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60" w:rsidRPr="00A870D8" w:rsidRDefault="0036354B" w:rsidP="00AA2EE9">
      <w:pPr>
        <w:spacing w:after="120" w:line="300" w:lineRule="auto"/>
        <w:ind w:right="-334"/>
        <w:rPr>
          <w:rFonts w:ascii="宋体" w:eastAsia="楷体_GB2312" w:hAnsi="宋体"/>
          <w:bCs/>
          <w:spacing w:val="5"/>
          <w:sz w:val="28"/>
          <w:szCs w:val="28"/>
          <w:u w:val="single"/>
        </w:rPr>
      </w:pPr>
      <w:r w:rsidRPr="0036354B">
        <w:rPr>
          <w:rFonts w:hint="eastAsia"/>
          <w:sz w:val="28"/>
          <w:szCs w:val="28"/>
        </w:rPr>
        <w:t>合同编号：</w:t>
      </w:r>
    </w:p>
    <w:p w:rsidR="0036354B" w:rsidRDefault="0036354B" w:rsidP="0036354B">
      <w:pPr>
        <w:widowControl/>
        <w:tabs>
          <w:tab w:val="left" w:pos="8289"/>
        </w:tabs>
        <w:jc w:val="left"/>
        <w:textAlignment w:val="bottom"/>
        <w:rPr>
          <w:rFonts w:eastAsia="隶书"/>
          <w:spacing w:val="12"/>
          <w:sz w:val="28"/>
          <w:szCs w:val="28"/>
        </w:rPr>
      </w:pPr>
    </w:p>
    <w:p w:rsidR="0036354B" w:rsidRDefault="0036354B" w:rsidP="0036354B">
      <w:pPr>
        <w:widowControl/>
        <w:tabs>
          <w:tab w:val="left" w:pos="8289"/>
        </w:tabs>
        <w:jc w:val="left"/>
        <w:textAlignment w:val="bottom"/>
        <w:rPr>
          <w:rFonts w:eastAsia="隶书"/>
          <w:spacing w:val="12"/>
          <w:sz w:val="28"/>
          <w:szCs w:val="28"/>
        </w:rPr>
      </w:pPr>
    </w:p>
    <w:p w:rsidR="008C5CD9" w:rsidRPr="00D50F52" w:rsidRDefault="004C13A9" w:rsidP="0036354B">
      <w:pPr>
        <w:widowControl/>
        <w:tabs>
          <w:tab w:val="left" w:pos="8289"/>
        </w:tabs>
        <w:jc w:val="left"/>
        <w:textAlignment w:val="bottom"/>
        <w:rPr>
          <w:rFonts w:eastAsia="隶书"/>
          <w:spacing w:val="12"/>
          <w:sz w:val="28"/>
          <w:szCs w:val="28"/>
        </w:rPr>
      </w:pPr>
      <w:r>
        <w:rPr>
          <w:rFonts w:eastAsia="隶书" w:hint="eastAsia"/>
          <w:noProof/>
          <w:spacing w:val="12"/>
          <w:sz w:val="28"/>
          <w:szCs w:val="28"/>
        </w:rPr>
        <w:drawing>
          <wp:anchor distT="0" distB="0" distL="114300" distR="114300" simplePos="0" relativeHeight="251657728" behindDoc="0" locked="0" layoutInCell="1" allowOverlap="1">
            <wp:simplePos x="0" y="0"/>
            <wp:positionH relativeFrom="column">
              <wp:posOffset>1882775</wp:posOffset>
            </wp:positionH>
            <wp:positionV relativeFrom="paragraph">
              <wp:posOffset>18415</wp:posOffset>
            </wp:positionV>
            <wp:extent cx="1647825" cy="1009650"/>
            <wp:effectExtent l="19050" t="0" r="9525" b="0"/>
            <wp:wrapNone/>
            <wp:docPr id="9"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8" cstate="print"/>
                    <a:srcRect/>
                    <a:stretch>
                      <a:fillRect/>
                    </a:stretch>
                  </pic:blipFill>
                  <pic:spPr bwMode="auto">
                    <a:xfrm>
                      <a:off x="0" y="0"/>
                      <a:ext cx="1647825" cy="1009650"/>
                    </a:xfrm>
                    <a:prstGeom prst="rect">
                      <a:avLst/>
                    </a:prstGeom>
                    <a:noFill/>
                    <a:ln w="9525">
                      <a:noFill/>
                      <a:miter lim="800000"/>
                      <a:headEnd/>
                      <a:tailEnd/>
                    </a:ln>
                  </pic:spPr>
                </pic:pic>
              </a:graphicData>
            </a:graphic>
          </wp:anchor>
        </w:drawing>
      </w:r>
    </w:p>
    <w:p w:rsidR="008C5CD9" w:rsidRPr="00D50F52" w:rsidRDefault="008C5CD9">
      <w:pPr>
        <w:tabs>
          <w:tab w:val="left" w:pos="2880"/>
          <w:tab w:val="left" w:pos="5580"/>
        </w:tabs>
        <w:spacing w:before="120"/>
        <w:jc w:val="center"/>
        <w:rPr>
          <w:rFonts w:eastAsia="隶书_GB2312"/>
          <w:spacing w:val="5"/>
          <w:sz w:val="28"/>
          <w:szCs w:val="28"/>
        </w:rPr>
      </w:pPr>
    </w:p>
    <w:p w:rsidR="008C5CD9" w:rsidRPr="00D50F52" w:rsidRDefault="008C5CD9">
      <w:pPr>
        <w:widowControl/>
        <w:jc w:val="center"/>
        <w:textAlignment w:val="bottom"/>
        <w:rPr>
          <w:rFonts w:eastAsia="楷体"/>
          <w:sz w:val="28"/>
          <w:szCs w:val="28"/>
        </w:rPr>
      </w:pPr>
    </w:p>
    <w:p w:rsidR="0036354B" w:rsidRDefault="0036354B">
      <w:pPr>
        <w:widowControl/>
        <w:jc w:val="center"/>
        <w:textAlignment w:val="bottom"/>
        <w:rPr>
          <w:rFonts w:ascii="楷体_GB2312" w:eastAsia="楷体_GB2312"/>
          <w:b/>
          <w:spacing w:val="5"/>
          <w:sz w:val="52"/>
          <w:szCs w:val="52"/>
        </w:rPr>
      </w:pPr>
    </w:p>
    <w:p w:rsidR="006D0BD2" w:rsidRPr="00D50F52" w:rsidRDefault="001A5494">
      <w:pPr>
        <w:widowControl/>
        <w:jc w:val="center"/>
        <w:textAlignment w:val="bottom"/>
        <w:rPr>
          <w:rFonts w:ascii="楷体_GB2312" w:eastAsia="楷体_GB2312"/>
          <w:b/>
          <w:spacing w:val="5"/>
          <w:sz w:val="52"/>
          <w:szCs w:val="52"/>
        </w:rPr>
      </w:pPr>
      <w:r w:rsidRPr="00D50F52">
        <w:rPr>
          <w:rFonts w:ascii="楷体_GB2312" w:eastAsia="楷体_GB2312" w:hint="eastAsia"/>
          <w:b/>
          <w:spacing w:val="5"/>
          <w:sz w:val="52"/>
          <w:szCs w:val="52"/>
        </w:rPr>
        <w:t>中国</w:t>
      </w:r>
      <w:r w:rsidR="008C5CD9" w:rsidRPr="00D50F52">
        <w:rPr>
          <w:rFonts w:ascii="楷体_GB2312" w:eastAsia="楷体_GB2312" w:hint="eastAsia"/>
          <w:b/>
          <w:spacing w:val="5"/>
          <w:sz w:val="52"/>
          <w:szCs w:val="52"/>
        </w:rPr>
        <w:t>良好农业规范</w:t>
      </w:r>
    </w:p>
    <w:p w:rsidR="008C5CD9" w:rsidRPr="00D50F52" w:rsidRDefault="008C5CD9">
      <w:pPr>
        <w:widowControl/>
        <w:jc w:val="center"/>
        <w:textAlignment w:val="bottom"/>
        <w:rPr>
          <w:rFonts w:ascii="楷体_GB2312" w:eastAsia="楷体_GB2312"/>
          <w:b/>
          <w:spacing w:val="12"/>
          <w:sz w:val="52"/>
          <w:szCs w:val="52"/>
        </w:rPr>
      </w:pPr>
      <w:r w:rsidRPr="00D50F52">
        <w:rPr>
          <w:rFonts w:ascii="楷体_GB2312" w:eastAsia="楷体_GB2312" w:hint="eastAsia"/>
          <w:b/>
          <w:spacing w:val="5"/>
          <w:sz w:val="52"/>
          <w:szCs w:val="52"/>
        </w:rPr>
        <w:t>认证合同</w:t>
      </w:r>
    </w:p>
    <w:p w:rsidR="008C5CD9" w:rsidRPr="00A96EA3" w:rsidRDefault="008C5CD9">
      <w:pPr>
        <w:pStyle w:val="a3"/>
        <w:spacing w:line="290" w:lineRule="exact"/>
        <w:ind w:firstLine="0"/>
        <w:jc w:val="center"/>
        <w:rPr>
          <w:rFonts w:ascii="Times New Roman"/>
          <w:sz w:val="28"/>
          <w:szCs w:val="28"/>
        </w:rPr>
      </w:pPr>
    </w:p>
    <w:p w:rsidR="008C5CD9" w:rsidRPr="00D50F52" w:rsidRDefault="008C5CD9">
      <w:pPr>
        <w:widowControl/>
        <w:jc w:val="center"/>
        <w:textAlignment w:val="bottom"/>
        <w:rPr>
          <w:rFonts w:eastAsia="隶书"/>
          <w:spacing w:val="12"/>
          <w:sz w:val="28"/>
          <w:szCs w:val="28"/>
        </w:rPr>
      </w:pPr>
    </w:p>
    <w:p w:rsidR="007A61B9" w:rsidRDefault="007A61B9">
      <w:pPr>
        <w:tabs>
          <w:tab w:val="left" w:pos="3060"/>
          <w:tab w:val="left" w:pos="5760"/>
        </w:tabs>
        <w:spacing w:before="360"/>
        <w:jc w:val="center"/>
        <w:rPr>
          <w:rFonts w:ascii="宋体" w:hAnsi="Arial"/>
          <w:b/>
          <w:sz w:val="28"/>
          <w:szCs w:val="28"/>
        </w:rPr>
      </w:pPr>
    </w:p>
    <w:p w:rsidR="008C5CD9" w:rsidRDefault="00094963" w:rsidP="000A1668">
      <w:pPr>
        <w:adjustRightInd w:val="0"/>
        <w:snapToGrid w:val="0"/>
        <w:spacing w:beforeLines="50" w:before="156" w:afterLines="50" w:after="156" w:line="480" w:lineRule="auto"/>
        <w:ind w:firstLineChars="491" w:firstLine="1282"/>
        <w:rPr>
          <w:rFonts w:ascii="宋体"/>
          <w:b/>
          <w:sz w:val="28"/>
          <w:szCs w:val="28"/>
          <w:u w:val="single"/>
        </w:rPr>
      </w:pPr>
      <w:r w:rsidRPr="00D50F52">
        <w:rPr>
          <w:rFonts w:ascii="宋体" w:hint="eastAsia"/>
          <w:b/>
          <w:spacing w:val="-10"/>
          <w:sz w:val="28"/>
          <w:szCs w:val="28"/>
        </w:rPr>
        <w:t>甲方</w:t>
      </w:r>
      <w:r w:rsidR="008C5CD9" w:rsidRPr="00D50F52">
        <w:rPr>
          <w:rFonts w:ascii="宋体" w:hint="eastAsia"/>
          <w:b/>
          <w:spacing w:val="-10"/>
          <w:sz w:val="28"/>
          <w:szCs w:val="28"/>
        </w:rPr>
        <w:t>（</w:t>
      </w:r>
      <w:r w:rsidRPr="00D50F52">
        <w:rPr>
          <w:rFonts w:ascii="宋体" w:hint="eastAsia"/>
          <w:b/>
          <w:spacing w:val="-10"/>
          <w:sz w:val="28"/>
          <w:szCs w:val="28"/>
        </w:rPr>
        <w:t>委托方</w:t>
      </w:r>
      <w:r w:rsidR="008C5CD9" w:rsidRPr="00D50F52">
        <w:rPr>
          <w:rFonts w:ascii="宋体" w:hint="eastAsia"/>
          <w:b/>
          <w:spacing w:val="-10"/>
          <w:sz w:val="28"/>
          <w:szCs w:val="28"/>
        </w:rPr>
        <w:t>）</w:t>
      </w:r>
      <w:r w:rsidR="008C5CD9" w:rsidRPr="00D50F52">
        <w:rPr>
          <w:rFonts w:ascii="宋体" w:hint="eastAsia"/>
          <w:b/>
          <w:sz w:val="28"/>
          <w:szCs w:val="28"/>
        </w:rPr>
        <w:t>：</w:t>
      </w:r>
    </w:p>
    <w:p w:rsidR="00A870D8" w:rsidRDefault="00A870D8" w:rsidP="001E2655">
      <w:pPr>
        <w:adjustRightInd w:val="0"/>
        <w:snapToGrid w:val="0"/>
        <w:spacing w:line="360" w:lineRule="auto"/>
        <w:ind w:firstLine="1658"/>
        <w:rPr>
          <w:rFonts w:ascii="宋体"/>
          <w:b/>
          <w:sz w:val="28"/>
          <w:szCs w:val="28"/>
          <w:u w:val="single"/>
        </w:rPr>
      </w:pPr>
    </w:p>
    <w:p w:rsidR="008C5CD9" w:rsidRPr="00AF4269" w:rsidRDefault="00094963" w:rsidP="000A1668">
      <w:pPr>
        <w:adjustRightInd w:val="0"/>
        <w:snapToGrid w:val="0"/>
        <w:spacing w:beforeLines="50" w:before="156" w:afterLines="50" w:after="156" w:line="480" w:lineRule="auto"/>
        <w:ind w:right="901" w:firstLineChars="441" w:firstLine="1151"/>
        <w:rPr>
          <w:rFonts w:ascii="宋体"/>
          <w:b/>
          <w:sz w:val="28"/>
          <w:szCs w:val="28"/>
          <w:u w:val="single"/>
        </w:rPr>
      </w:pPr>
      <w:r w:rsidRPr="00D50F52">
        <w:rPr>
          <w:rFonts w:ascii="宋体" w:hint="eastAsia"/>
          <w:b/>
          <w:spacing w:val="-10"/>
          <w:sz w:val="28"/>
          <w:szCs w:val="28"/>
        </w:rPr>
        <w:t>乙方</w:t>
      </w:r>
      <w:r w:rsidR="008C5CD9" w:rsidRPr="00D50F52">
        <w:rPr>
          <w:rFonts w:ascii="宋体" w:hint="eastAsia"/>
          <w:b/>
          <w:spacing w:val="-10"/>
          <w:sz w:val="28"/>
          <w:szCs w:val="28"/>
        </w:rPr>
        <w:t>（</w:t>
      </w:r>
      <w:r w:rsidRPr="00D50F52">
        <w:rPr>
          <w:rFonts w:ascii="宋体" w:hint="eastAsia"/>
          <w:b/>
          <w:spacing w:val="-10"/>
          <w:sz w:val="28"/>
          <w:szCs w:val="28"/>
        </w:rPr>
        <w:t>认证方</w:t>
      </w:r>
      <w:r w:rsidR="008C5CD9" w:rsidRPr="00D50F52">
        <w:rPr>
          <w:rFonts w:ascii="宋体" w:hint="eastAsia"/>
          <w:b/>
          <w:spacing w:val="-10"/>
          <w:sz w:val="28"/>
          <w:szCs w:val="28"/>
        </w:rPr>
        <w:t>）</w:t>
      </w:r>
      <w:r w:rsidR="008C5CD9" w:rsidRPr="00D50F52">
        <w:rPr>
          <w:rFonts w:ascii="宋体" w:hint="eastAsia"/>
          <w:b/>
          <w:sz w:val="28"/>
          <w:szCs w:val="28"/>
        </w:rPr>
        <w:t>：</w:t>
      </w:r>
    </w:p>
    <w:p w:rsidR="008C5CD9" w:rsidRDefault="008C5CD9">
      <w:pPr>
        <w:spacing w:after="120" w:line="300" w:lineRule="auto"/>
        <w:ind w:left="924" w:hanging="924"/>
        <w:rPr>
          <w:rFonts w:eastAsia="仿宋_GB2312"/>
          <w:spacing w:val="5"/>
          <w:sz w:val="28"/>
          <w:szCs w:val="28"/>
        </w:rPr>
      </w:pPr>
    </w:p>
    <w:p w:rsidR="00C90759" w:rsidRPr="00C90759" w:rsidRDefault="00C27012" w:rsidP="00DC19E9">
      <w:pPr>
        <w:adjustRightInd w:val="0"/>
        <w:snapToGrid w:val="0"/>
        <w:spacing w:line="360" w:lineRule="auto"/>
        <w:ind w:firstLineChars="150" w:firstLine="435"/>
        <w:rPr>
          <w:sz w:val="24"/>
          <w:szCs w:val="24"/>
        </w:rPr>
      </w:pPr>
      <w:r>
        <w:rPr>
          <w:rFonts w:eastAsia="仿宋_GB2312"/>
          <w:spacing w:val="5"/>
          <w:sz w:val="28"/>
          <w:szCs w:val="28"/>
        </w:rPr>
        <w:br w:type="page"/>
      </w:r>
      <w:r w:rsidR="00C90759" w:rsidRPr="00C90759">
        <w:rPr>
          <w:rFonts w:hint="eastAsia"/>
          <w:sz w:val="24"/>
          <w:szCs w:val="24"/>
        </w:rPr>
        <w:lastRenderedPageBreak/>
        <w:t>甲方（委托方）名称：</w:t>
      </w:r>
      <w:r w:rsidR="000A1668" w:rsidRPr="000A1668">
        <w:rPr>
          <w:rFonts w:hint="eastAsia"/>
          <w:sz w:val="24"/>
          <w:szCs w:val="24"/>
          <w:u w:val="single"/>
        </w:rPr>
        <w:t xml:space="preserve">                                              </w:t>
      </w:r>
    </w:p>
    <w:p w:rsidR="00C90759" w:rsidRPr="00C90759" w:rsidRDefault="00EF61B5" w:rsidP="00C90759">
      <w:pPr>
        <w:adjustRightInd w:val="0"/>
        <w:snapToGrid w:val="0"/>
        <w:spacing w:line="360" w:lineRule="auto"/>
        <w:ind w:firstLineChars="200" w:firstLine="480"/>
        <w:rPr>
          <w:sz w:val="24"/>
          <w:szCs w:val="24"/>
          <w:u w:val="single"/>
        </w:rPr>
      </w:pPr>
      <w:r>
        <w:rPr>
          <w:rFonts w:hint="eastAsia"/>
          <w:sz w:val="24"/>
          <w:szCs w:val="24"/>
        </w:rPr>
        <w:t>甲方代表</w:t>
      </w:r>
      <w:r w:rsidR="00C90759" w:rsidRPr="00C90759">
        <w:rPr>
          <w:rFonts w:hint="eastAsia"/>
          <w:sz w:val="24"/>
          <w:szCs w:val="24"/>
        </w:rPr>
        <w:t>：</w:t>
      </w:r>
      <w:r w:rsidR="000A1668" w:rsidRPr="000A1668">
        <w:rPr>
          <w:rFonts w:hint="eastAsia"/>
          <w:sz w:val="24"/>
          <w:szCs w:val="24"/>
          <w:u w:val="single"/>
        </w:rPr>
        <w:t xml:space="preserve">               </w:t>
      </w:r>
      <w:r w:rsidR="000A1668" w:rsidRPr="000A1668">
        <w:rPr>
          <w:rFonts w:hint="eastAsia"/>
          <w:sz w:val="24"/>
          <w:szCs w:val="24"/>
        </w:rPr>
        <w:t xml:space="preserve">         </w:t>
      </w:r>
      <w:r w:rsidR="000A1668">
        <w:rPr>
          <w:rFonts w:hint="eastAsia"/>
          <w:sz w:val="24"/>
          <w:szCs w:val="24"/>
        </w:rPr>
        <w:t xml:space="preserve">                </w:t>
      </w:r>
    </w:p>
    <w:p w:rsidR="008F181D" w:rsidRPr="00C90759" w:rsidRDefault="005C0A2D" w:rsidP="008A2C5C">
      <w:pPr>
        <w:adjustRightInd w:val="0"/>
        <w:snapToGrid w:val="0"/>
        <w:spacing w:line="360" w:lineRule="auto"/>
        <w:ind w:firstLineChars="200" w:firstLine="480"/>
        <w:rPr>
          <w:sz w:val="24"/>
          <w:szCs w:val="24"/>
          <w:u w:val="single"/>
        </w:rPr>
      </w:pPr>
      <w:r>
        <w:rPr>
          <w:rFonts w:hint="eastAsia"/>
          <w:sz w:val="24"/>
          <w:szCs w:val="24"/>
        </w:rPr>
        <w:t>统一</w:t>
      </w:r>
      <w:r w:rsidR="00C90759" w:rsidRPr="00C90759">
        <w:rPr>
          <w:rFonts w:hint="eastAsia"/>
          <w:sz w:val="24"/>
          <w:szCs w:val="24"/>
        </w:rPr>
        <w:t>社会信用代码：</w:t>
      </w:r>
      <w:r w:rsidR="000A1668" w:rsidRPr="000A1668">
        <w:rPr>
          <w:rFonts w:hint="eastAsia"/>
          <w:sz w:val="24"/>
          <w:szCs w:val="24"/>
          <w:u w:val="single"/>
        </w:rPr>
        <w:t xml:space="preserve">                                                </w:t>
      </w:r>
    </w:p>
    <w:p w:rsidR="00C90759" w:rsidRPr="00C90759" w:rsidRDefault="00C90759" w:rsidP="008A2C5C">
      <w:pPr>
        <w:adjustRightInd w:val="0"/>
        <w:snapToGrid w:val="0"/>
        <w:spacing w:line="360" w:lineRule="auto"/>
        <w:ind w:firstLineChars="200" w:firstLine="480"/>
        <w:rPr>
          <w:sz w:val="24"/>
          <w:szCs w:val="24"/>
          <w:u w:val="single"/>
        </w:rPr>
      </w:pPr>
      <w:r w:rsidRPr="00C90759">
        <w:rPr>
          <w:rFonts w:hint="eastAsia"/>
          <w:sz w:val="24"/>
          <w:szCs w:val="24"/>
        </w:rPr>
        <w:t>地址：</w:t>
      </w:r>
      <w:r w:rsidR="000A1668" w:rsidRPr="000A1668">
        <w:rPr>
          <w:rFonts w:hint="eastAsia"/>
          <w:sz w:val="24"/>
          <w:szCs w:val="24"/>
          <w:u w:val="single"/>
        </w:rPr>
        <w:t xml:space="preserve">                                                            </w:t>
      </w:r>
    </w:p>
    <w:p w:rsidR="00C90759" w:rsidRPr="00C90759" w:rsidRDefault="00C90759" w:rsidP="00C90759">
      <w:pPr>
        <w:adjustRightInd w:val="0"/>
        <w:snapToGrid w:val="0"/>
        <w:spacing w:line="360" w:lineRule="auto"/>
        <w:ind w:firstLineChars="200" w:firstLine="480"/>
        <w:rPr>
          <w:sz w:val="24"/>
          <w:szCs w:val="24"/>
          <w:u w:val="single"/>
        </w:rPr>
      </w:pPr>
      <w:r>
        <w:rPr>
          <w:rFonts w:hint="eastAsia"/>
          <w:sz w:val="24"/>
          <w:szCs w:val="24"/>
        </w:rPr>
        <w:t>乙方（认证方）名称：</w:t>
      </w:r>
      <w:r w:rsidR="000A1668" w:rsidRPr="000A1668">
        <w:rPr>
          <w:rFonts w:hint="eastAsia"/>
          <w:sz w:val="24"/>
          <w:szCs w:val="24"/>
          <w:u w:val="single"/>
        </w:rPr>
        <w:t xml:space="preserve">                                              </w:t>
      </w:r>
    </w:p>
    <w:p w:rsidR="00C90759" w:rsidRPr="00C90759" w:rsidRDefault="00EF61B5" w:rsidP="00C90759">
      <w:pPr>
        <w:adjustRightInd w:val="0"/>
        <w:snapToGrid w:val="0"/>
        <w:spacing w:line="360" w:lineRule="auto"/>
        <w:ind w:firstLineChars="200" w:firstLine="480"/>
        <w:rPr>
          <w:sz w:val="24"/>
          <w:szCs w:val="24"/>
          <w:u w:val="single"/>
        </w:rPr>
      </w:pPr>
      <w:r>
        <w:rPr>
          <w:rFonts w:hint="eastAsia"/>
          <w:sz w:val="24"/>
          <w:szCs w:val="24"/>
        </w:rPr>
        <w:t>乙方</w:t>
      </w:r>
      <w:r w:rsidR="00DC19E9">
        <w:rPr>
          <w:rFonts w:hint="eastAsia"/>
          <w:sz w:val="24"/>
          <w:szCs w:val="24"/>
        </w:rPr>
        <w:t>代表</w:t>
      </w:r>
      <w:r w:rsidR="00C90759" w:rsidRPr="008D5B94">
        <w:rPr>
          <w:rFonts w:hint="eastAsia"/>
          <w:sz w:val="24"/>
          <w:szCs w:val="24"/>
        </w:rPr>
        <w:t>：</w:t>
      </w:r>
      <w:r w:rsidR="000A1668" w:rsidRPr="000A1668">
        <w:rPr>
          <w:rFonts w:hint="eastAsia"/>
          <w:sz w:val="24"/>
          <w:szCs w:val="24"/>
          <w:u w:val="single"/>
        </w:rPr>
        <w:t xml:space="preserve">               </w:t>
      </w:r>
    </w:p>
    <w:p w:rsidR="00C90759" w:rsidRPr="00C90759" w:rsidRDefault="005C0A2D" w:rsidP="00C90759">
      <w:pPr>
        <w:adjustRightInd w:val="0"/>
        <w:snapToGrid w:val="0"/>
        <w:spacing w:line="360" w:lineRule="auto"/>
        <w:ind w:firstLineChars="200" w:firstLine="480"/>
        <w:rPr>
          <w:sz w:val="24"/>
          <w:szCs w:val="24"/>
          <w:u w:val="single"/>
        </w:rPr>
      </w:pPr>
      <w:r>
        <w:rPr>
          <w:rFonts w:hint="eastAsia"/>
          <w:sz w:val="24"/>
          <w:szCs w:val="24"/>
        </w:rPr>
        <w:t>统一</w:t>
      </w:r>
      <w:r w:rsidR="00C90759" w:rsidRPr="008D5B94">
        <w:rPr>
          <w:rFonts w:hint="eastAsia"/>
          <w:sz w:val="24"/>
          <w:szCs w:val="24"/>
        </w:rPr>
        <w:t>社会信用代码：</w:t>
      </w:r>
      <w:r w:rsidR="000A1668" w:rsidRPr="000A1668">
        <w:rPr>
          <w:rFonts w:hint="eastAsia"/>
          <w:sz w:val="24"/>
          <w:szCs w:val="24"/>
          <w:u w:val="single"/>
        </w:rPr>
        <w:t xml:space="preserve">                                                </w:t>
      </w:r>
    </w:p>
    <w:p w:rsidR="00DC19E9" w:rsidRPr="00C90759" w:rsidRDefault="00C90759" w:rsidP="00DC19E9">
      <w:pPr>
        <w:adjustRightInd w:val="0"/>
        <w:snapToGrid w:val="0"/>
        <w:spacing w:line="360" w:lineRule="auto"/>
        <w:ind w:firstLineChars="200" w:firstLine="480"/>
        <w:rPr>
          <w:sz w:val="24"/>
          <w:szCs w:val="24"/>
          <w:u w:val="single"/>
        </w:rPr>
      </w:pPr>
      <w:r>
        <w:rPr>
          <w:rFonts w:hint="eastAsia"/>
          <w:sz w:val="24"/>
          <w:szCs w:val="24"/>
        </w:rPr>
        <w:t>地址：</w:t>
      </w:r>
      <w:r w:rsidR="000A1668" w:rsidRPr="000A1668">
        <w:rPr>
          <w:rFonts w:hint="eastAsia"/>
          <w:sz w:val="24"/>
          <w:szCs w:val="24"/>
          <w:u w:val="single"/>
        </w:rPr>
        <w:t xml:space="preserve">                                                            </w:t>
      </w:r>
      <w:bookmarkStart w:id="0" w:name="_GoBack"/>
      <w:bookmarkEnd w:id="0"/>
    </w:p>
    <w:p w:rsidR="008C5CD9" w:rsidRPr="009B7A70" w:rsidRDefault="00B81F1F" w:rsidP="008A2C5C">
      <w:pPr>
        <w:adjustRightInd w:val="0"/>
        <w:snapToGrid w:val="0"/>
        <w:spacing w:line="300" w:lineRule="auto"/>
        <w:ind w:firstLineChars="200" w:firstLine="480"/>
        <w:rPr>
          <w:sz w:val="24"/>
          <w:szCs w:val="24"/>
        </w:rPr>
      </w:pPr>
      <w:r w:rsidRPr="009B7A70">
        <w:rPr>
          <w:rFonts w:hint="eastAsia"/>
          <w:sz w:val="24"/>
          <w:szCs w:val="24"/>
        </w:rPr>
        <w:t>依照中华人民共和国相关法律、法规的规定，经平等协商，</w:t>
      </w:r>
      <w:r w:rsidR="00673DBA" w:rsidRPr="009B7A70">
        <w:rPr>
          <w:rFonts w:hint="eastAsia"/>
          <w:sz w:val="24"/>
          <w:szCs w:val="24"/>
        </w:rPr>
        <w:t>双方就乙方向甲方提供良好农业规范认证服务的具体事项</w:t>
      </w:r>
      <w:r w:rsidR="008C5CD9" w:rsidRPr="009B7A70">
        <w:rPr>
          <w:rFonts w:hint="eastAsia"/>
          <w:sz w:val="24"/>
          <w:szCs w:val="24"/>
        </w:rPr>
        <w:t>达成一致，</w:t>
      </w:r>
      <w:r w:rsidR="00673DBA" w:rsidRPr="009B7A70">
        <w:rPr>
          <w:rFonts w:hint="eastAsia"/>
          <w:sz w:val="24"/>
          <w:szCs w:val="24"/>
        </w:rPr>
        <w:t>特签订本合同共同遵守</w:t>
      </w:r>
      <w:r w:rsidR="0051573A" w:rsidRPr="009B7A70">
        <w:rPr>
          <w:rFonts w:hint="eastAsia"/>
          <w:sz w:val="24"/>
          <w:szCs w:val="24"/>
        </w:rPr>
        <w:t>。</w:t>
      </w:r>
    </w:p>
    <w:p w:rsidR="008C5CD9" w:rsidRPr="009B7A70" w:rsidRDefault="009B7A70" w:rsidP="009B7A70">
      <w:pPr>
        <w:adjustRightInd w:val="0"/>
        <w:snapToGrid w:val="0"/>
        <w:spacing w:line="300" w:lineRule="auto"/>
        <w:ind w:firstLineChars="196" w:firstLine="472"/>
        <w:rPr>
          <w:rFonts w:ascii="宋体" w:hAnsi="宋体"/>
          <w:b/>
          <w:bCs/>
          <w:sz w:val="24"/>
          <w:szCs w:val="24"/>
        </w:rPr>
      </w:pPr>
      <w:r>
        <w:rPr>
          <w:rFonts w:ascii="宋体" w:hAnsi="宋体" w:hint="eastAsia"/>
          <w:b/>
          <w:bCs/>
          <w:sz w:val="24"/>
          <w:szCs w:val="24"/>
        </w:rPr>
        <w:t>一、</w:t>
      </w:r>
      <w:r w:rsidR="0051573A" w:rsidRPr="009B7A70">
        <w:rPr>
          <w:rFonts w:ascii="宋体" w:hAnsi="宋体" w:hint="eastAsia"/>
          <w:b/>
          <w:bCs/>
          <w:sz w:val="24"/>
          <w:szCs w:val="24"/>
        </w:rPr>
        <w:t>协议双方</w:t>
      </w:r>
    </w:p>
    <w:p w:rsidR="0051573A" w:rsidRPr="009B7A70" w:rsidRDefault="0051573A" w:rsidP="009B7A70">
      <w:pPr>
        <w:adjustRightInd w:val="0"/>
        <w:snapToGrid w:val="0"/>
        <w:spacing w:line="300" w:lineRule="auto"/>
        <w:ind w:firstLineChars="200" w:firstLine="480"/>
        <w:rPr>
          <w:sz w:val="24"/>
          <w:szCs w:val="24"/>
        </w:rPr>
      </w:pPr>
      <w:r w:rsidRPr="009B7A70">
        <w:rPr>
          <w:rFonts w:hint="eastAsia"/>
          <w:sz w:val="24"/>
          <w:szCs w:val="24"/>
        </w:rPr>
        <w:t>甲方是具有合法地位并从事合法经营活动的组织，承诺按本合同的约定履行相关义务、接受乙方的认证检查。</w:t>
      </w:r>
    </w:p>
    <w:p w:rsidR="0051573A" w:rsidRPr="009B7A70" w:rsidRDefault="0051573A" w:rsidP="009B7A70">
      <w:pPr>
        <w:adjustRightInd w:val="0"/>
        <w:snapToGrid w:val="0"/>
        <w:spacing w:line="300" w:lineRule="auto"/>
        <w:ind w:firstLineChars="200" w:firstLine="480"/>
        <w:rPr>
          <w:sz w:val="24"/>
          <w:szCs w:val="24"/>
        </w:rPr>
      </w:pPr>
      <w:r w:rsidRPr="009B7A70">
        <w:rPr>
          <w:rFonts w:hint="eastAsia"/>
          <w:sz w:val="24"/>
          <w:szCs w:val="24"/>
        </w:rPr>
        <w:t>乙方是依照中华人民共和国法律注册成立的认证机构，拥有与履行本合同相适应的资格和能力及丰富的工作经验，承诺按照中华人民共和国相关法律法规、认证规则的规定及本合同的约定，向甲方提供认证服务。</w:t>
      </w:r>
    </w:p>
    <w:p w:rsidR="00F51A09" w:rsidRPr="009B7A70" w:rsidRDefault="009B7A70" w:rsidP="009B7A70">
      <w:pPr>
        <w:adjustRightInd w:val="0"/>
        <w:snapToGrid w:val="0"/>
        <w:spacing w:line="300" w:lineRule="auto"/>
        <w:ind w:firstLineChars="196" w:firstLine="472"/>
        <w:rPr>
          <w:rFonts w:ascii="宋体" w:hAnsi="宋体"/>
          <w:b/>
          <w:bCs/>
          <w:sz w:val="24"/>
          <w:szCs w:val="24"/>
        </w:rPr>
      </w:pPr>
      <w:r>
        <w:rPr>
          <w:rFonts w:ascii="宋体" w:hAnsi="宋体" w:hint="eastAsia"/>
          <w:b/>
          <w:bCs/>
          <w:sz w:val="24"/>
          <w:szCs w:val="24"/>
        </w:rPr>
        <w:t>二、</w:t>
      </w:r>
      <w:r w:rsidR="00F51A09" w:rsidRPr="009B7A70">
        <w:rPr>
          <w:rFonts w:ascii="宋体" w:hAnsi="宋体" w:hint="eastAsia"/>
          <w:b/>
          <w:bCs/>
          <w:sz w:val="24"/>
          <w:szCs w:val="24"/>
        </w:rPr>
        <w:t>认证范围和依据</w:t>
      </w:r>
    </w:p>
    <w:p w:rsidR="0051573A" w:rsidRPr="009B7A70" w:rsidRDefault="009B7A70" w:rsidP="009B7A70">
      <w:pPr>
        <w:adjustRightInd w:val="0"/>
        <w:snapToGrid w:val="0"/>
        <w:spacing w:line="300" w:lineRule="auto"/>
        <w:ind w:firstLineChars="200" w:firstLine="480"/>
        <w:rPr>
          <w:sz w:val="24"/>
          <w:szCs w:val="24"/>
        </w:rPr>
      </w:pPr>
      <w:r>
        <w:rPr>
          <w:rFonts w:hint="eastAsia"/>
          <w:sz w:val="24"/>
          <w:szCs w:val="24"/>
        </w:rPr>
        <w:t>（一）</w:t>
      </w:r>
      <w:r w:rsidR="0051573A" w:rsidRPr="009B7A70">
        <w:rPr>
          <w:rFonts w:hint="eastAsia"/>
          <w:sz w:val="24"/>
          <w:szCs w:val="24"/>
        </w:rPr>
        <w:t>经双方商定，本合同所覆盖的</w:t>
      </w:r>
      <w:r w:rsidR="00F51A09" w:rsidRPr="009B7A70">
        <w:rPr>
          <w:rFonts w:hint="eastAsia"/>
          <w:sz w:val="24"/>
          <w:szCs w:val="24"/>
        </w:rPr>
        <w:t>认证范围包括：</w:t>
      </w:r>
    </w:p>
    <w:p w:rsidR="00F51A09" w:rsidRPr="00345808" w:rsidRDefault="00FB7EF2" w:rsidP="000A1668">
      <w:pPr>
        <w:adjustRightInd w:val="0"/>
        <w:snapToGrid w:val="0"/>
        <w:spacing w:beforeLines="50" w:before="156" w:afterLines="50" w:after="156" w:line="300" w:lineRule="auto"/>
        <w:ind w:firstLineChars="200" w:firstLine="482"/>
        <w:rPr>
          <w:b/>
          <w:sz w:val="24"/>
          <w:szCs w:val="24"/>
        </w:rPr>
      </w:pPr>
      <w:r w:rsidRPr="00345808">
        <w:rPr>
          <w:rFonts w:hint="eastAsia"/>
          <w:b/>
          <w:sz w:val="24"/>
          <w:szCs w:val="24"/>
        </w:rPr>
        <w:t>1</w:t>
      </w:r>
      <w:r w:rsidRPr="00345808">
        <w:rPr>
          <w:rFonts w:hint="eastAsia"/>
          <w:b/>
          <w:sz w:val="24"/>
          <w:szCs w:val="24"/>
        </w:rPr>
        <w:t>、</w:t>
      </w:r>
      <w:r w:rsidR="00345808" w:rsidRPr="00345808">
        <w:rPr>
          <w:rFonts w:hint="eastAsia"/>
          <w:b/>
          <w:sz w:val="24"/>
          <w:szCs w:val="24"/>
        </w:rPr>
        <w:t>认证</w:t>
      </w:r>
      <w:r w:rsidR="00F51A09" w:rsidRPr="00345808">
        <w:rPr>
          <w:rFonts w:hint="eastAsia"/>
          <w:b/>
          <w:sz w:val="24"/>
          <w:szCs w:val="24"/>
        </w:rPr>
        <w:t>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701"/>
        <w:gridCol w:w="1276"/>
        <w:gridCol w:w="992"/>
        <w:gridCol w:w="993"/>
        <w:gridCol w:w="1949"/>
      </w:tblGrid>
      <w:tr w:rsidR="00345808" w:rsidRPr="00345808" w:rsidTr="00CC4636">
        <w:trPr>
          <w:trHeight w:hRule="exact" w:val="567"/>
        </w:trPr>
        <w:tc>
          <w:tcPr>
            <w:tcW w:w="675"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r w:rsidRPr="00345808">
              <w:rPr>
                <w:rFonts w:ascii="宋体" w:hAnsi="宋体" w:hint="eastAsia"/>
                <w:spacing w:val="8"/>
                <w:szCs w:val="21"/>
              </w:rPr>
              <w:t>序号</w:t>
            </w:r>
          </w:p>
        </w:tc>
        <w:tc>
          <w:tcPr>
            <w:tcW w:w="1134"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r w:rsidRPr="00345808">
              <w:rPr>
                <w:rFonts w:ascii="宋体" w:hAnsi="宋体" w:hint="eastAsia"/>
                <w:spacing w:val="8"/>
                <w:szCs w:val="21"/>
              </w:rPr>
              <w:t>产品名称</w:t>
            </w:r>
          </w:p>
        </w:tc>
        <w:tc>
          <w:tcPr>
            <w:tcW w:w="1701" w:type="dxa"/>
            <w:shd w:val="clear" w:color="auto" w:fill="auto"/>
            <w:vAlign w:val="center"/>
          </w:tcPr>
          <w:p w:rsidR="00345808" w:rsidRPr="00345808" w:rsidRDefault="00E516B0" w:rsidP="00345808">
            <w:pPr>
              <w:adjustRightInd w:val="0"/>
              <w:snapToGrid w:val="0"/>
              <w:jc w:val="center"/>
              <w:rPr>
                <w:rFonts w:ascii="宋体" w:hAnsi="宋体"/>
                <w:spacing w:val="8"/>
                <w:szCs w:val="21"/>
              </w:rPr>
            </w:pPr>
            <w:r>
              <w:rPr>
                <w:rFonts w:ascii="宋体" w:hAnsi="宋体" w:hint="eastAsia"/>
                <w:spacing w:val="8"/>
                <w:szCs w:val="21"/>
              </w:rPr>
              <w:t>生产</w:t>
            </w:r>
            <w:r w:rsidR="00345808" w:rsidRPr="00345808">
              <w:rPr>
                <w:rFonts w:ascii="宋体" w:hAnsi="宋体" w:hint="eastAsia"/>
                <w:spacing w:val="8"/>
                <w:szCs w:val="21"/>
              </w:rPr>
              <w:t>基地地址</w:t>
            </w:r>
          </w:p>
        </w:tc>
        <w:tc>
          <w:tcPr>
            <w:tcW w:w="1276" w:type="dxa"/>
            <w:shd w:val="clear" w:color="auto" w:fill="auto"/>
            <w:vAlign w:val="center"/>
          </w:tcPr>
          <w:p w:rsidR="00345808" w:rsidRPr="00345808" w:rsidRDefault="00345808" w:rsidP="00345808">
            <w:pPr>
              <w:adjustRightInd w:val="0"/>
              <w:snapToGrid w:val="0"/>
              <w:ind w:leftChars="-50" w:left="-105" w:rightChars="-50" w:right="-105"/>
              <w:jc w:val="center"/>
              <w:rPr>
                <w:rFonts w:ascii="宋体" w:hAnsi="宋体"/>
                <w:szCs w:val="21"/>
              </w:rPr>
            </w:pPr>
            <w:r w:rsidRPr="00345808">
              <w:rPr>
                <w:rFonts w:ascii="宋体" w:hAnsi="宋体" w:hint="eastAsia"/>
                <w:szCs w:val="21"/>
              </w:rPr>
              <w:t>面积</w:t>
            </w:r>
            <w:r w:rsidR="00E516B0">
              <w:rPr>
                <w:rFonts w:ascii="宋体" w:hAnsi="宋体" w:hint="eastAsia"/>
                <w:szCs w:val="21"/>
              </w:rPr>
              <w:t>(</w:t>
            </w:r>
            <w:proofErr w:type="gramStart"/>
            <w:r>
              <w:rPr>
                <w:rFonts w:ascii="宋体" w:hAnsi="宋体" w:hint="eastAsia"/>
                <w:szCs w:val="21"/>
              </w:rPr>
              <w:t>公顷</w:t>
            </w:r>
            <w:r w:rsidR="00E516B0">
              <w:rPr>
                <w:rFonts w:ascii="宋体" w:hAnsi="宋体" w:hint="eastAsia"/>
                <w:szCs w:val="21"/>
              </w:rPr>
              <w:t>)</w:t>
            </w:r>
            <w:proofErr w:type="gramEnd"/>
          </w:p>
        </w:tc>
        <w:tc>
          <w:tcPr>
            <w:tcW w:w="992" w:type="dxa"/>
            <w:shd w:val="clear" w:color="auto" w:fill="auto"/>
            <w:vAlign w:val="center"/>
          </w:tcPr>
          <w:p w:rsidR="00345808" w:rsidRPr="00345808" w:rsidRDefault="00345808" w:rsidP="00E516B0">
            <w:pPr>
              <w:adjustRightInd w:val="0"/>
              <w:snapToGrid w:val="0"/>
              <w:ind w:leftChars="-50" w:left="-105" w:rightChars="-50" w:right="-105"/>
              <w:jc w:val="center"/>
              <w:rPr>
                <w:rFonts w:ascii="宋体" w:hAnsi="宋体"/>
                <w:szCs w:val="21"/>
              </w:rPr>
            </w:pPr>
            <w:r w:rsidRPr="00345808">
              <w:rPr>
                <w:rFonts w:ascii="宋体" w:hAnsi="宋体" w:hint="eastAsia"/>
                <w:szCs w:val="21"/>
              </w:rPr>
              <w:t>产量</w:t>
            </w:r>
            <w:r w:rsidR="00E516B0">
              <w:rPr>
                <w:rFonts w:ascii="宋体" w:hAnsi="宋体" w:hint="eastAsia"/>
                <w:szCs w:val="21"/>
              </w:rPr>
              <w:t>(</w:t>
            </w:r>
            <w:r>
              <w:rPr>
                <w:rFonts w:ascii="宋体" w:hAnsi="宋体" w:hint="eastAsia"/>
                <w:szCs w:val="21"/>
              </w:rPr>
              <w:t>吨</w:t>
            </w:r>
            <w:r w:rsidR="00E516B0">
              <w:rPr>
                <w:rFonts w:ascii="宋体" w:hAnsi="宋体" w:hint="eastAsia"/>
                <w:szCs w:val="21"/>
              </w:rPr>
              <w:t>)</w:t>
            </w:r>
          </w:p>
        </w:tc>
        <w:tc>
          <w:tcPr>
            <w:tcW w:w="993" w:type="dxa"/>
            <w:shd w:val="clear" w:color="auto" w:fill="auto"/>
            <w:vAlign w:val="center"/>
          </w:tcPr>
          <w:p w:rsidR="00345808" w:rsidRDefault="00345808" w:rsidP="00E516B0">
            <w:pPr>
              <w:adjustRightInd w:val="0"/>
              <w:snapToGrid w:val="0"/>
              <w:ind w:leftChars="-50" w:left="-105" w:rightChars="-50" w:right="-105"/>
              <w:jc w:val="center"/>
              <w:rPr>
                <w:rFonts w:ascii="宋体" w:hAnsi="宋体"/>
                <w:szCs w:val="21"/>
              </w:rPr>
            </w:pPr>
            <w:r w:rsidRPr="00345808">
              <w:rPr>
                <w:rFonts w:ascii="宋体" w:hAnsi="宋体" w:hint="eastAsia"/>
                <w:szCs w:val="21"/>
              </w:rPr>
              <w:t>收获</w:t>
            </w:r>
            <w:r w:rsidR="00E516B0">
              <w:rPr>
                <w:rFonts w:ascii="宋体" w:hAnsi="宋体" w:hint="eastAsia"/>
                <w:szCs w:val="21"/>
              </w:rPr>
              <w:t>期</w:t>
            </w:r>
          </w:p>
          <w:p w:rsidR="00AF4269" w:rsidRPr="00345808" w:rsidRDefault="00AF4269" w:rsidP="00E516B0">
            <w:pPr>
              <w:adjustRightInd w:val="0"/>
              <w:snapToGrid w:val="0"/>
              <w:ind w:leftChars="-50" w:left="-105" w:rightChars="-50" w:right="-105"/>
              <w:jc w:val="center"/>
              <w:rPr>
                <w:rFonts w:ascii="宋体" w:hAnsi="宋体"/>
                <w:szCs w:val="21"/>
              </w:rPr>
            </w:pPr>
            <w:r>
              <w:rPr>
                <w:rFonts w:ascii="宋体" w:hAnsi="宋体" w:hint="eastAsia"/>
                <w:szCs w:val="21"/>
              </w:rPr>
              <w:t>（月～月）</w:t>
            </w:r>
          </w:p>
        </w:tc>
        <w:tc>
          <w:tcPr>
            <w:tcW w:w="1949"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r>
              <w:rPr>
                <w:rFonts w:ascii="宋体" w:hAnsi="宋体" w:hint="eastAsia"/>
                <w:spacing w:val="8"/>
                <w:szCs w:val="21"/>
              </w:rPr>
              <w:t>处理/加工地址</w:t>
            </w:r>
          </w:p>
        </w:tc>
      </w:tr>
      <w:tr w:rsidR="00345808" w:rsidRPr="00345808" w:rsidTr="00CC4636">
        <w:trPr>
          <w:trHeight w:hRule="exact" w:val="567"/>
        </w:trPr>
        <w:tc>
          <w:tcPr>
            <w:tcW w:w="675"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r w:rsidRPr="00345808">
              <w:rPr>
                <w:rFonts w:ascii="宋体" w:hAnsi="宋体" w:hint="eastAsia"/>
                <w:spacing w:val="8"/>
                <w:szCs w:val="21"/>
              </w:rPr>
              <w:t>1</w:t>
            </w:r>
          </w:p>
        </w:tc>
        <w:tc>
          <w:tcPr>
            <w:tcW w:w="1134"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1701" w:type="dxa"/>
            <w:shd w:val="clear" w:color="auto" w:fill="auto"/>
            <w:vAlign w:val="center"/>
          </w:tcPr>
          <w:p w:rsidR="00345808" w:rsidRPr="00345808" w:rsidRDefault="00345808" w:rsidP="00345808">
            <w:pPr>
              <w:adjustRightInd w:val="0"/>
              <w:snapToGrid w:val="0"/>
              <w:jc w:val="center"/>
              <w:rPr>
                <w:rFonts w:ascii="宋体" w:hAnsi="宋体"/>
                <w:spacing w:val="8"/>
                <w:szCs w:val="21"/>
                <w:highlight w:val="yellow"/>
              </w:rPr>
            </w:pPr>
          </w:p>
        </w:tc>
        <w:tc>
          <w:tcPr>
            <w:tcW w:w="1276"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992"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993"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1949"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r>
      <w:tr w:rsidR="00345808" w:rsidRPr="00345808" w:rsidTr="00CC4636">
        <w:trPr>
          <w:trHeight w:hRule="exact" w:val="567"/>
        </w:trPr>
        <w:tc>
          <w:tcPr>
            <w:tcW w:w="675"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r w:rsidRPr="00345808">
              <w:rPr>
                <w:rFonts w:ascii="宋体" w:hAnsi="宋体" w:hint="eastAsia"/>
                <w:spacing w:val="8"/>
                <w:szCs w:val="21"/>
              </w:rPr>
              <w:t>2</w:t>
            </w:r>
          </w:p>
        </w:tc>
        <w:tc>
          <w:tcPr>
            <w:tcW w:w="1134"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1701"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1276"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992"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993"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1949"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r>
      <w:tr w:rsidR="00345808" w:rsidRPr="00F761EB" w:rsidTr="00CC4636">
        <w:trPr>
          <w:trHeight w:hRule="exact" w:val="567"/>
        </w:trPr>
        <w:tc>
          <w:tcPr>
            <w:tcW w:w="675"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r w:rsidRPr="00345808">
              <w:rPr>
                <w:rFonts w:ascii="宋体" w:hAnsi="宋体" w:hint="eastAsia"/>
                <w:spacing w:val="8"/>
                <w:szCs w:val="21"/>
              </w:rPr>
              <w:t>3</w:t>
            </w:r>
          </w:p>
        </w:tc>
        <w:tc>
          <w:tcPr>
            <w:tcW w:w="1134"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1701"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1276"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992"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993"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c>
          <w:tcPr>
            <w:tcW w:w="1949" w:type="dxa"/>
            <w:shd w:val="clear" w:color="auto" w:fill="auto"/>
            <w:vAlign w:val="center"/>
          </w:tcPr>
          <w:p w:rsidR="00345808" w:rsidRPr="00345808" w:rsidRDefault="00345808" w:rsidP="00345808">
            <w:pPr>
              <w:adjustRightInd w:val="0"/>
              <w:snapToGrid w:val="0"/>
              <w:jc w:val="center"/>
              <w:rPr>
                <w:rFonts w:ascii="宋体" w:hAnsi="宋体"/>
                <w:spacing w:val="8"/>
                <w:szCs w:val="21"/>
              </w:rPr>
            </w:pPr>
          </w:p>
        </w:tc>
      </w:tr>
    </w:tbl>
    <w:p w:rsidR="00345808" w:rsidRDefault="00345808" w:rsidP="00CC4636">
      <w:pPr>
        <w:adjustRightInd w:val="0"/>
        <w:snapToGrid w:val="0"/>
        <w:spacing w:line="300" w:lineRule="auto"/>
        <w:rPr>
          <w:rFonts w:ascii="宋体" w:hAnsi="宋体"/>
          <w:sz w:val="24"/>
          <w:szCs w:val="24"/>
        </w:rPr>
      </w:pPr>
    </w:p>
    <w:p w:rsidR="00F51A09"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w:t>
      </w:r>
      <w:r w:rsidR="00F51A09" w:rsidRPr="00F360A6">
        <w:rPr>
          <w:rFonts w:ascii="宋体" w:hAnsi="宋体" w:hint="eastAsia"/>
          <w:sz w:val="24"/>
          <w:szCs w:val="24"/>
        </w:rPr>
        <w:t>经双方商定，本合同所依据的认证依据包括：</w:t>
      </w:r>
    </w:p>
    <w:p w:rsidR="008C5CD9" w:rsidRPr="00F360A6" w:rsidRDefault="00FB7EF2" w:rsidP="009B7A70">
      <w:pPr>
        <w:adjustRightInd w:val="0"/>
        <w:snapToGrid w:val="0"/>
        <w:spacing w:line="300" w:lineRule="auto"/>
        <w:ind w:firstLineChars="200" w:firstLine="482"/>
        <w:rPr>
          <w:rFonts w:ascii="宋体" w:hAnsi="宋体"/>
          <w:sz w:val="24"/>
          <w:szCs w:val="24"/>
        </w:rPr>
      </w:pPr>
      <w:r w:rsidRPr="00F360A6">
        <w:rPr>
          <w:rFonts w:ascii="宋体" w:hAnsi="宋体" w:hint="eastAsia"/>
          <w:b/>
          <w:sz w:val="24"/>
          <w:szCs w:val="24"/>
        </w:rPr>
        <w:t>1、</w:t>
      </w:r>
      <w:r w:rsidR="00F51A09" w:rsidRPr="00F360A6">
        <w:rPr>
          <w:rFonts w:ascii="宋体" w:hAnsi="宋体" w:hint="eastAsia"/>
          <w:b/>
          <w:sz w:val="24"/>
          <w:szCs w:val="24"/>
        </w:rPr>
        <w:t>认证选项</w:t>
      </w:r>
      <w:r w:rsidR="00F51A09" w:rsidRPr="00F360A6">
        <w:rPr>
          <w:rFonts w:ascii="宋体" w:hAnsi="宋体" w:hint="eastAsia"/>
          <w:sz w:val="24"/>
          <w:szCs w:val="24"/>
        </w:rPr>
        <w:t>(请在方框中打“</w:t>
      </w:r>
      <w:r w:rsidR="00F51A09" w:rsidRPr="00F360A6">
        <w:rPr>
          <w:rFonts w:ascii="宋体" w:hAnsi="宋体"/>
          <w:sz w:val="24"/>
          <w:szCs w:val="24"/>
        </w:rPr>
        <w:sym w:font="Wingdings" w:char="F0FC"/>
      </w:r>
      <w:r w:rsidR="00F51A09" w:rsidRPr="00F360A6">
        <w:rPr>
          <w:rFonts w:ascii="宋体" w:hAnsi="宋体" w:hint="eastAsia"/>
          <w:sz w:val="24"/>
          <w:szCs w:val="24"/>
        </w:rPr>
        <w:t>”)</w:t>
      </w:r>
    </w:p>
    <w:p w:rsidR="008C5CD9" w:rsidRPr="00F360A6" w:rsidRDefault="008C5CD9" w:rsidP="00853FC9">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Pr="00F360A6">
        <w:rPr>
          <w:rFonts w:ascii="宋体" w:hAnsi="宋体" w:hint="eastAsia"/>
          <w:sz w:val="24"/>
          <w:szCs w:val="24"/>
        </w:rPr>
        <w:t xml:space="preserve"> 选项1：农业生产经营者认证</w:t>
      </w:r>
      <w:r w:rsidR="00535952" w:rsidRPr="00F360A6">
        <w:rPr>
          <w:rFonts w:ascii="宋体" w:hAnsi="宋体" w:hint="eastAsia"/>
          <w:sz w:val="24"/>
          <w:szCs w:val="24"/>
        </w:rPr>
        <w:t>（单一场所）</w:t>
      </w:r>
    </w:p>
    <w:p w:rsidR="00535952" w:rsidRPr="00F360A6" w:rsidRDefault="00535952" w:rsidP="00853FC9">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Pr="00F360A6">
        <w:rPr>
          <w:rFonts w:ascii="宋体" w:hAnsi="宋体" w:hint="eastAsia"/>
          <w:sz w:val="24"/>
          <w:szCs w:val="24"/>
        </w:rPr>
        <w:t xml:space="preserve"> 选项1：农业生产经营者认证（未实施质量管理体系的多场所）</w:t>
      </w:r>
    </w:p>
    <w:p w:rsidR="00535952" w:rsidRPr="00F360A6" w:rsidRDefault="00535952" w:rsidP="00853FC9">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Pr="00F360A6">
        <w:rPr>
          <w:rFonts w:ascii="宋体" w:hAnsi="宋体" w:hint="eastAsia"/>
          <w:sz w:val="24"/>
          <w:szCs w:val="24"/>
        </w:rPr>
        <w:t xml:space="preserve"> 选项1：农业生产经营者认证（实施质量管理体系的多场所）</w:t>
      </w:r>
    </w:p>
    <w:p w:rsidR="008C5CD9" w:rsidRPr="00F360A6" w:rsidRDefault="008C5CD9" w:rsidP="00853FC9">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Pr="00F360A6">
        <w:rPr>
          <w:rFonts w:ascii="宋体" w:hAnsi="宋体" w:hint="eastAsia"/>
          <w:sz w:val="24"/>
          <w:szCs w:val="24"/>
        </w:rPr>
        <w:t xml:space="preserve"> 选项２：农业生产经营者组织认证</w:t>
      </w:r>
    </w:p>
    <w:p w:rsidR="008C5CD9" w:rsidRPr="00F360A6" w:rsidRDefault="00FB7EF2" w:rsidP="00FB7EF2">
      <w:pPr>
        <w:adjustRightInd w:val="0"/>
        <w:snapToGrid w:val="0"/>
        <w:spacing w:line="300" w:lineRule="auto"/>
        <w:ind w:firstLineChars="196" w:firstLine="472"/>
        <w:rPr>
          <w:rFonts w:ascii="宋体" w:hAnsi="宋体"/>
          <w:sz w:val="24"/>
          <w:szCs w:val="24"/>
        </w:rPr>
      </w:pPr>
      <w:r w:rsidRPr="00F360A6">
        <w:rPr>
          <w:rFonts w:ascii="宋体" w:hAnsi="宋体" w:hint="eastAsia"/>
          <w:b/>
          <w:sz w:val="24"/>
          <w:szCs w:val="24"/>
        </w:rPr>
        <w:t>2、</w:t>
      </w:r>
      <w:r w:rsidR="008C5CD9" w:rsidRPr="00F360A6">
        <w:rPr>
          <w:rFonts w:ascii="宋体" w:hAnsi="宋体" w:hint="eastAsia"/>
          <w:b/>
          <w:sz w:val="24"/>
          <w:szCs w:val="24"/>
        </w:rPr>
        <w:t>认证级别</w:t>
      </w:r>
      <w:r w:rsidR="008C5CD9" w:rsidRPr="00F360A6">
        <w:rPr>
          <w:rFonts w:ascii="宋体" w:hAnsi="宋体" w:hint="eastAsia"/>
          <w:sz w:val="24"/>
          <w:szCs w:val="24"/>
        </w:rPr>
        <w:t>(请在方框中打“</w:t>
      </w:r>
      <w:r w:rsidR="008C5CD9" w:rsidRPr="00F360A6">
        <w:rPr>
          <w:rFonts w:ascii="宋体" w:hAnsi="宋体"/>
          <w:sz w:val="24"/>
          <w:szCs w:val="24"/>
        </w:rPr>
        <w:sym w:font="Wingdings" w:char="F0FC"/>
      </w:r>
      <w:r w:rsidR="008C5CD9" w:rsidRPr="00F360A6">
        <w:rPr>
          <w:rFonts w:ascii="宋体" w:hAnsi="宋体" w:hint="eastAsia"/>
          <w:sz w:val="24"/>
          <w:szCs w:val="24"/>
        </w:rPr>
        <w:t>”)</w:t>
      </w:r>
    </w:p>
    <w:p w:rsidR="008C5CD9" w:rsidRPr="00F360A6" w:rsidRDefault="008C5CD9" w:rsidP="00853FC9">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lastRenderedPageBreak/>
        <w:sym w:font="Wingdings" w:char="F071"/>
      </w:r>
      <w:r w:rsidR="00E64600" w:rsidRPr="00F360A6">
        <w:rPr>
          <w:rFonts w:ascii="宋体" w:hAnsi="宋体" w:hint="eastAsia"/>
          <w:sz w:val="24"/>
          <w:szCs w:val="24"/>
        </w:rPr>
        <w:t>A+级认证（</w:t>
      </w:r>
      <w:r w:rsidRPr="00F360A6">
        <w:rPr>
          <w:rFonts w:ascii="宋体" w:hAnsi="宋体" w:hint="eastAsia"/>
          <w:sz w:val="24"/>
          <w:szCs w:val="24"/>
        </w:rPr>
        <w:t>一级认证</w:t>
      </w:r>
      <w:r w:rsidR="00E64600" w:rsidRPr="00F360A6">
        <w:rPr>
          <w:rFonts w:ascii="宋体" w:hAnsi="宋体" w:hint="eastAsia"/>
          <w:sz w:val="24"/>
          <w:szCs w:val="24"/>
        </w:rPr>
        <w:t>）</w:t>
      </w:r>
    </w:p>
    <w:p w:rsidR="008C5CD9" w:rsidRPr="00F360A6" w:rsidRDefault="008C5CD9" w:rsidP="00853FC9">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00E64600" w:rsidRPr="00F360A6">
        <w:rPr>
          <w:rFonts w:ascii="宋体" w:hAnsi="宋体" w:hint="eastAsia"/>
          <w:sz w:val="24"/>
          <w:szCs w:val="24"/>
        </w:rPr>
        <w:t>A级认证（</w:t>
      </w:r>
      <w:r w:rsidRPr="00F360A6">
        <w:rPr>
          <w:rFonts w:ascii="宋体" w:hAnsi="宋体" w:hint="eastAsia"/>
          <w:sz w:val="24"/>
          <w:szCs w:val="24"/>
        </w:rPr>
        <w:t>二级认证</w:t>
      </w:r>
      <w:r w:rsidR="00E64600" w:rsidRPr="00F360A6">
        <w:rPr>
          <w:rFonts w:ascii="宋体" w:hAnsi="宋体" w:hint="eastAsia"/>
          <w:sz w:val="24"/>
          <w:szCs w:val="24"/>
        </w:rPr>
        <w:t>）</w:t>
      </w:r>
    </w:p>
    <w:p w:rsidR="008C5CD9" w:rsidRPr="00F360A6" w:rsidRDefault="00FB7EF2" w:rsidP="009B7A70">
      <w:pPr>
        <w:adjustRightInd w:val="0"/>
        <w:snapToGrid w:val="0"/>
        <w:spacing w:line="300" w:lineRule="auto"/>
        <w:ind w:firstLineChars="200" w:firstLine="482"/>
        <w:rPr>
          <w:rFonts w:ascii="宋体" w:hAnsi="宋体"/>
          <w:sz w:val="24"/>
          <w:szCs w:val="24"/>
        </w:rPr>
      </w:pPr>
      <w:r w:rsidRPr="00F360A6">
        <w:rPr>
          <w:rFonts w:ascii="宋体" w:hAnsi="宋体" w:hint="eastAsia"/>
          <w:b/>
          <w:sz w:val="24"/>
          <w:szCs w:val="24"/>
        </w:rPr>
        <w:t>3、</w:t>
      </w:r>
      <w:r w:rsidR="008C5CD9" w:rsidRPr="00F360A6">
        <w:rPr>
          <w:rFonts w:ascii="宋体" w:hAnsi="宋体" w:hint="eastAsia"/>
          <w:b/>
          <w:sz w:val="24"/>
          <w:szCs w:val="24"/>
        </w:rPr>
        <w:t>认证依据</w:t>
      </w:r>
      <w:r w:rsidR="008C5CD9" w:rsidRPr="00F360A6">
        <w:rPr>
          <w:rFonts w:ascii="宋体" w:hAnsi="宋体" w:hint="eastAsia"/>
          <w:sz w:val="24"/>
          <w:szCs w:val="24"/>
        </w:rPr>
        <w:t>(请在方框中打“</w:t>
      </w:r>
      <w:r w:rsidR="008C5CD9" w:rsidRPr="00F360A6">
        <w:rPr>
          <w:rFonts w:ascii="宋体" w:hAnsi="宋体"/>
          <w:sz w:val="24"/>
          <w:szCs w:val="24"/>
        </w:rPr>
        <w:sym w:font="Wingdings" w:char="F0FC"/>
      </w:r>
      <w:r w:rsidR="008C5CD9" w:rsidRPr="00F360A6">
        <w:rPr>
          <w:rFonts w:ascii="宋体" w:hAnsi="宋体" w:hint="eastAsia"/>
          <w:sz w:val="24"/>
          <w:szCs w:val="24"/>
        </w:rPr>
        <w:t>”)</w:t>
      </w:r>
    </w:p>
    <w:p w:rsidR="007033E5" w:rsidRPr="00F360A6" w:rsidRDefault="007033E5"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Pr="00F360A6">
        <w:rPr>
          <w:rFonts w:ascii="宋体" w:hAnsi="宋体" w:hint="eastAsia"/>
          <w:sz w:val="24"/>
          <w:szCs w:val="24"/>
        </w:rPr>
        <w:t xml:space="preserve"> 良好农业规范认证实施规则</w:t>
      </w:r>
    </w:p>
    <w:p w:rsidR="00E64600" w:rsidRPr="00F360A6" w:rsidRDefault="008C5CD9"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00E64600" w:rsidRPr="00F360A6">
        <w:rPr>
          <w:rFonts w:ascii="宋体" w:hAnsi="宋体" w:hint="eastAsia"/>
          <w:sz w:val="24"/>
          <w:szCs w:val="24"/>
        </w:rPr>
        <w:t>GB/T 20014.2 良好农业规范第2部分 农场基础控制点与符合性规范</w:t>
      </w:r>
    </w:p>
    <w:p w:rsidR="00E64600" w:rsidRPr="00F360A6" w:rsidRDefault="008C5CD9"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00E64600" w:rsidRPr="00F360A6">
        <w:rPr>
          <w:rFonts w:ascii="宋体" w:hAnsi="宋体" w:hint="eastAsia"/>
          <w:sz w:val="24"/>
          <w:szCs w:val="24"/>
        </w:rPr>
        <w:t>GB/T 20014.3 良好农业规范第3部分 作物基础控制点与符合性规范</w:t>
      </w:r>
    </w:p>
    <w:p w:rsidR="00E64600" w:rsidRPr="00F360A6" w:rsidRDefault="008C5CD9"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00E64600" w:rsidRPr="00F360A6">
        <w:rPr>
          <w:rFonts w:ascii="宋体" w:hAnsi="宋体" w:hint="eastAsia"/>
          <w:sz w:val="24"/>
          <w:szCs w:val="24"/>
        </w:rPr>
        <w:t>GB/T 20014.4 良好农业规范第4部分 大田作物控制点与符合性规范</w:t>
      </w:r>
    </w:p>
    <w:p w:rsidR="006A5176" w:rsidRPr="00F360A6" w:rsidRDefault="006A5176"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Pr="00F360A6">
        <w:rPr>
          <w:rFonts w:ascii="宋体" w:hAnsi="宋体" w:hint="eastAsia"/>
          <w:sz w:val="24"/>
          <w:szCs w:val="24"/>
        </w:rPr>
        <w:t xml:space="preserve"> GB/T 20014.5 良好农业规范第5部分 水果蔬菜控制点与符合性规范</w:t>
      </w:r>
    </w:p>
    <w:p w:rsidR="00DA672C" w:rsidRPr="00F360A6" w:rsidRDefault="00DA672C"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sym w:font="Wingdings" w:char="F071"/>
      </w:r>
      <w:r w:rsidRPr="00F360A6">
        <w:rPr>
          <w:rFonts w:ascii="宋体" w:hAnsi="宋体" w:hint="eastAsia"/>
          <w:sz w:val="24"/>
          <w:szCs w:val="24"/>
        </w:rPr>
        <w:t>GB/T 20014.</w:t>
      </w:r>
      <w:r w:rsidR="00490F34" w:rsidRPr="00F360A6">
        <w:rPr>
          <w:rFonts w:ascii="宋体" w:hAnsi="宋体" w:hint="eastAsia"/>
          <w:sz w:val="24"/>
          <w:szCs w:val="24"/>
        </w:rPr>
        <w:t>12</w:t>
      </w:r>
      <w:r w:rsidRPr="00F360A6">
        <w:rPr>
          <w:rFonts w:ascii="宋体" w:hAnsi="宋体" w:hint="eastAsia"/>
          <w:sz w:val="24"/>
          <w:szCs w:val="24"/>
        </w:rPr>
        <w:t>良好农业规范第12部分 茶叶控制点与符合性规范</w:t>
      </w:r>
    </w:p>
    <w:p w:rsidR="00F51A09" w:rsidRPr="00F360A6" w:rsidRDefault="00FB7EF2" w:rsidP="008A2C5C">
      <w:pPr>
        <w:adjustRightInd w:val="0"/>
        <w:snapToGrid w:val="0"/>
        <w:spacing w:line="300" w:lineRule="auto"/>
        <w:ind w:firstLineChars="200" w:firstLine="482"/>
        <w:rPr>
          <w:rFonts w:ascii="宋体" w:hAnsi="宋体"/>
          <w:b/>
          <w:bCs/>
          <w:sz w:val="24"/>
          <w:szCs w:val="24"/>
        </w:rPr>
      </w:pPr>
      <w:r w:rsidRPr="00F360A6">
        <w:rPr>
          <w:rFonts w:ascii="宋体" w:hAnsi="宋体" w:hint="eastAsia"/>
          <w:b/>
          <w:bCs/>
          <w:sz w:val="24"/>
          <w:szCs w:val="24"/>
        </w:rPr>
        <w:t>三、</w:t>
      </w:r>
      <w:r w:rsidR="00F51A09" w:rsidRPr="00F360A6">
        <w:rPr>
          <w:rFonts w:ascii="宋体" w:hAnsi="宋体" w:hint="eastAsia"/>
          <w:b/>
          <w:bCs/>
          <w:sz w:val="24"/>
          <w:szCs w:val="24"/>
        </w:rPr>
        <w:t>认证费用</w:t>
      </w:r>
    </w:p>
    <w:p w:rsidR="00F51A09"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（一）</w:t>
      </w:r>
      <w:r w:rsidR="006E252B" w:rsidRPr="00F360A6">
        <w:rPr>
          <w:rFonts w:ascii="宋体" w:hAnsi="宋体" w:hint="eastAsia"/>
          <w:sz w:val="24"/>
          <w:szCs w:val="24"/>
        </w:rPr>
        <w:t>本合同涉及的认证费用</w:t>
      </w:r>
      <w:r w:rsidR="00B81F1F" w:rsidRPr="00F360A6">
        <w:rPr>
          <w:rFonts w:ascii="宋体" w:hAnsi="宋体" w:hint="eastAsia"/>
          <w:sz w:val="24"/>
          <w:szCs w:val="24"/>
        </w:rPr>
        <w:t>符合</w:t>
      </w:r>
      <w:r w:rsidR="006E252B" w:rsidRPr="00F360A6">
        <w:rPr>
          <w:rFonts w:ascii="宋体" w:hAnsi="宋体" w:hint="eastAsia"/>
          <w:sz w:val="24"/>
          <w:szCs w:val="24"/>
        </w:rPr>
        <w:t>国家有关部门批准的计价标准。</w:t>
      </w:r>
      <w:r w:rsidR="00F51A09" w:rsidRPr="00F360A6">
        <w:rPr>
          <w:rFonts w:ascii="宋体" w:hAnsi="宋体" w:hint="eastAsia"/>
          <w:sz w:val="24"/>
          <w:szCs w:val="24"/>
        </w:rPr>
        <w:t>具体费用</w:t>
      </w:r>
      <w:proofErr w:type="gramStart"/>
      <w:r w:rsidR="00F51A09" w:rsidRPr="00F360A6">
        <w:rPr>
          <w:rFonts w:ascii="宋体" w:hAnsi="宋体" w:hint="eastAsia"/>
          <w:sz w:val="24"/>
          <w:szCs w:val="24"/>
        </w:rPr>
        <w:t>明细见</w:t>
      </w:r>
      <w:proofErr w:type="gramEnd"/>
      <w:r w:rsidR="00F51A09" w:rsidRPr="00F360A6">
        <w:rPr>
          <w:rFonts w:ascii="宋体" w:hAnsi="宋体" w:hint="eastAsia"/>
          <w:sz w:val="24"/>
          <w:szCs w:val="24"/>
        </w:rPr>
        <w:t>农业部优质农产品开发服务中心认证收费标准。</w:t>
      </w:r>
    </w:p>
    <w:p w:rsidR="0087442B" w:rsidRPr="00F360A6" w:rsidRDefault="006E252B"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合同第一年为</w:t>
      </w:r>
      <w:r w:rsidR="00F51A09" w:rsidRPr="00F360A6">
        <w:rPr>
          <w:rFonts w:ascii="宋体" w:hAnsi="宋体" w:hint="eastAsia"/>
          <w:sz w:val="24"/>
          <w:szCs w:val="24"/>
        </w:rPr>
        <w:t>初次认证</w:t>
      </w:r>
      <w:r w:rsidRPr="00F360A6">
        <w:rPr>
          <w:rFonts w:ascii="宋体" w:hAnsi="宋体" w:hint="eastAsia"/>
          <w:sz w:val="24"/>
          <w:szCs w:val="24"/>
        </w:rPr>
        <w:t>，</w:t>
      </w:r>
      <w:r w:rsidR="00F51A09" w:rsidRPr="00F360A6">
        <w:rPr>
          <w:rFonts w:ascii="宋体" w:hAnsi="宋体" w:hint="eastAsia"/>
          <w:sz w:val="24"/>
          <w:szCs w:val="24"/>
        </w:rPr>
        <w:t xml:space="preserve">费用：¥        </w:t>
      </w:r>
      <w:r w:rsidRPr="00F360A6">
        <w:rPr>
          <w:rFonts w:ascii="宋体" w:hAnsi="宋体" w:hint="eastAsia"/>
          <w:sz w:val="24"/>
          <w:szCs w:val="24"/>
        </w:rPr>
        <w:t>元</w:t>
      </w:r>
      <w:r w:rsidR="0087442B" w:rsidRPr="00F360A6">
        <w:rPr>
          <w:rFonts w:ascii="宋体" w:hAnsi="宋体" w:hint="eastAsia"/>
          <w:sz w:val="24"/>
          <w:szCs w:val="24"/>
        </w:rPr>
        <w:t>，</w:t>
      </w:r>
    </w:p>
    <w:p w:rsidR="00F51A09" w:rsidRPr="00F360A6" w:rsidRDefault="00F66A69"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 xml:space="preserve">大写人民币    万     </w:t>
      </w:r>
      <w:proofErr w:type="gramStart"/>
      <w:r w:rsidRPr="00F360A6">
        <w:rPr>
          <w:rFonts w:ascii="宋体" w:hAnsi="宋体" w:hint="eastAsia"/>
          <w:sz w:val="24"/>
          <w:szCs w:val="24"/>
        </w:rPr>
        <w:t>仟</w:t>
      </w:r>
      <w:proofErr w:type="gramEnd"/>
      <w:r w:rsidRPr="00F360A6">
        <w:rPr>
          <w:rFonts w:ascii="宋体" w:hAnsi="宋体" w:hint="eastAsia"/>
          <w:sz w:val="24"/>
          <w:szCs w:val="24"/>
        </w:rPr>
        <w:t xml:space="preserve">     </w:t>
      </w:r>
      <w:proofErr w:type="gramStart"/>
      <w:r w:rsidRPr="00F360A6">
        <w:rPr>
          <w:rFonts w:ascii="宋体" w:hAnsi="宋体" w:hint="eastAsia"/>
          <w:sz w:val="24"/>
          <w:szCs w:val="24"/>
        </w:rPr>
        <w:t>佰</w:t>
      </w:r>
      <w:proofErr w:type="gramEnd"/>
      <w:r w:rsidRPr="00F360A6">
        <w:rPr>
          <w:rFonts w:ascii="宋体" w:hAnsi="宋体" w:hint="eastAsia"/>
          <w:sz w:val="24"/>
          <w:szCs w:val="24"/>
        </w:rPr>
        <w:t xml:space="preserve">    拾元整</w:t>
      </w:r>
      <w:r w:rsidR="00F51A09" w:rsidRPr="00F360A6">
        <w:rPr>
          <w:rFonts w:ascii="宋体" w:hAnsi="宋体" w:hint="eastAsia"/>
          <w:sz w:val="24"/>
          <w:szCs w:val="24"/>
        </w:rPr>
        <w:t>。</w:t>
      </w:r>
    </w:p>
    <w:p w:rsidR="0087442B" w:rsidRPr="00F360A6" w:rsidRDefault="006E252B"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合同第二年和第三年为</w:t>
      </w:r>
      <w:r w:rsidR="00F51A09" w:rsidRPr="00F360A6">
        <w:rPr>
          <w:rFonts w:ascii="宋体" w:hAnsi="宋体" w:hint="eastAsia"/>
          <w:sz w:val="24"/>
          <w:szCs w:val="24"/>
        </w:rPr>
        <w:t>再认证</w:t>
      </w:r>
      <w:r w:rsidRPr="00F360A6">
        <w:rPr>
          <w:rFonts w:ascii="宋体" w:hAnsi="宋体" w:hint="eastAsia"/>
          <w:sz w:val="24"/>
          <w:szCs w:val="24"/>
        </w:rPr>
        <w:t>，</w:t>
      </w:r>
      <w:r w:rsidR="00F51A09" w:rsidRPr="00F360A6">
        <w:rPr>
          <w:rFonts w:ascii="宋体" w:hAnsi="宋体" w:hint="eastAsia"/>
          <w:sz w:val="24"/>
          <w:szCs w:val="24"/>
        </w:rPr>
        <w:t>费用：¥</w:t>
      </w:r>
      <w:r w:rsidRPr="00F360A6">
        <w:rPr>
          <w:rFonts w:ascii="宋体" w:hAnsi="宋体" w:hint="eastAsia"/>
          <w:sz w:val="24"/>
          <w:szCs w:val="24"/>
        </w:rPr>
        <w:t xml:space="preserve">        元</w:t>
      </w:r>
      <w:r w:rsidR="00F51A09" w:rsidRPr="00F360A6">
        <w:rPr>
          <w:rFonts w:ascii="宋体" w:hAnsi="宋体" w:hint="eastAsia"/>
          <w:sz w:val="24"/>
          <w:szCs w:val="24"/>
        </w:rPr>
        <w:t>/年</w:t>
      </w:r>
      <w:r w:rsidR="0087442B" w:rsidRPr="00F360A6">
        <w:rPr>
          <w:rFonts w:ascii="宋体" w:hAnsi="宋体" w:hint="eastAsia"/>
          <w:sz w:val="24"/>
          <w:szCs w:val="24"/>
        </w:rPr>
        <w:t>，</w:t>
      </w:r>
    </w:p>
    <w:p w:rsidR="00F51A09" w:rsidRPr="00F360A6" w:rsidRDefault="0087442B" w:rsidP="008A2C5C">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大写</w:t>
      </w:r>
      <w:r w:rsidR="00F66A69" w:rsidRPr="00F360A6">
        <w:rPr>
          <w:rFonts w:ascii="宋体" w:hAnsi="宋体" w:hint="eastAsia"/>
          <w:sz w:val="24"/>
          <w:szCs w:val="24"/>
        </w:rPr>
        <w:t xml:space="preserve">人民币    万     </w:t>
      </w:r>
      <w:proofErr w:type="gramStart"/>
      <w:r w:rsidR="00F66A69" w:rsidRPr="00F360A6">
        <w:rPr>
          <w:rFonts w:ascii="宋体" w:hAnsi="宋体" w:hint="eastAsia"/>
          <w:sz w:val="24"/>
          <w:szCs w:val="24"/>
        </w:rPr>
        <w:t>仟</w:t>
      </w:r>
      <w:proofErr w:type="gramEnd"/>
      <w:r w:rsidR="00F66A69" w:rsidRPr="00F360A6">
        <w:rPr>
          <w:rFonts w:ascii="宋体" w:hAnsi="宋体" w:hint="eastAsia"/>
          <w:sz w:val="24"/>
          <w:szCs w:val="24"/>
        </w:rPr>
        <w:t xml:space="preserve">     </w:t>
      </w:r>
      <w:proofErr w:type="gramStart"/>
      <w:r w:rsidR="00F66A69" w:rsidRPr="00F360A6">
        <w:rPr>
          <w:rFonts w:ascii="宋体" w:hAnsi="宋体" w:hint="eastAsia"/>
          <w:sz w:val="24"/>
          <w:szCs w:val="24"/>
        </w:rPr>
        <w:t>佰</w:t>
      </w:r>
      <w:proofErr w:type="gramEnd"/>
      <w:r w:rsidR="00F66A69" w:rsidRPr="00F360A6">
        <w:rPr>
          <w:rFonts w:ascii="宋体" w:hAnsi="宋体" w:hint="eastAsia"/>
          <w:sz w:val="24"/>
          <w:szCs w:val="24"/>
        </w:rPr>
        <w:t xml:space="preserve">    拾元整/</w:t>
      </w:r>
      <w:r w:rsidRPr="00F360A6">
        <w:rPr>
          <w:rFonts w:ascii="宋体" w:hAnsi="宋体" w:hint="eastAsia"/>
          <w:sz w:val="24"/>
          <w:szCs w:val="24"/>
        </w:rPr>
        <w:t>年</w:t>
      </w:r>
      <w:r w:rsidR="00F51A09" w:rsidRPr="00F360A6">
        <w:rPr>
          <w:rFonts w:ascii="宋体" w:hAnsi="宋体" w:hint="eastAsia"/>
          <w:sz w:val="24"/>
          <w:szCs w:val="24"/>
        </w:rPr>
        <w:t>。</w:t>
      </w:r>
    </w:p>
    <w:p w:rsidR="00233A3D"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w:t>
      </w:r>
      <w:r w:rsidR="005509EE">
        <w:rPr>
          <w:rFonts w:ascii="宋体" w:hAnsi="宋体" w:hint="eastAsia"/>
          <w:sz w:val="24"/>
          <w:szCs w:val="24"/>
        </w:rPr>
        <w:t>双方约定认证费用支付方式</w:t>
      </w:r>
      <w:r w:rsidR="00F66A69" w:rsidRPr="00F360A6">
        <w:rPr>
          <w:rFonts w:ascii="宋体" w:hAnsi="宋体" w:hint="eastAsia"/>
          <w:sz w:val="24"/>
          <w:szCs w:val="24"/>
        </w:rPr>
        <w:t>：</w:t>
      </w:r>
    </w:p>
    <w:p w:rsidR="005509EE" w:rsidRDefault="00233A3D" w:rsidP="009B7A70">
      <w:pPr>
        <w:adjustRightInd w:val="0"/>
        <w:snapToGrid w:val="0"/>
        <w:spacing w:line="300" w:lineRule="auto"/>
        <w:ind w:firstLineChars="200" w:firstLine="480"/>
        <w:rPr>
          <w:rFonts w:ascii="宋体" w:hAnsi="宋体"/>
          <w:sz w:val="24"/>
          <w:szCs w:val="24"/>
        </w:rPr>
      </w:pPr>
      <w:r>
        <w:rPr>
          <w:rFonts w:ascii="宋体" w:hAnsi="宋体" w:hint="eastAsia"/>
          <w:sz w:val="24"/>
          <w:szCs w:val="24"/>
        </w:rPr>
        <w:t>1、</w:t>
      </w:r>
      <w:r w:rsidR="00000A14">
        <w:rPr>
          <w:rFonts w:ascii="宋体" w:hAnsi="宋体" w:hint="eastAsia"/>
          <w:sz w:val="24"/>
          <w:szCs w:val="24"/>
        </w:rPr>
        <w:t>初次认证</w:t>
      </w:r>
      <w:r w:rsidR="005A7092">
        <w:rPr>
          <w:rFonts w:ascii="宋体" w:hAnsi="宋体" w:hint="eastAsia"/>
          <w:sz w:val="24"/>
          <w:szCs w:val="24"/>
        </w:rPr>
        <w:t>。</w:t>
      </w:r>
      <w:r w:rsidR="005509EE">
        <w:rPr>
          <w:rFonts w:ascii="宋体" w:hAnsi="宋体" w:hint="eastAsia"/>
          <w:sz w:val="24"/>
          <w:szCs w:val="24"/>
        </w:rPr>
        <w:t>甲乙双方在签订认证合同后10日内</w:t>
      </w:r>
      <w:r w:rsidR="005509EE" w:rsidRPr="00F360A6">
        <w:rPr>
          <w:rFonts w:ascii="宋体" w:hAnsi="宋体" w:hint="eastAsia"/>
          <w:sz w:val="24"/>
          <w:szCs w:val="24"/>
        </w:rPr>
        <w:t>一次</w:t>
      </w:r>
      <w:r w:rsidR="00000A14">
        <w:rPr>
          <w:rFonts w:ascii="宋体" w:hAnsi="宋体" w:hint="eastAsia"/>
          <w:sz w:val="24"/>
          <w:szCs w:val="24"/>
        </w:rPr>
        <w:t>性</w:t>
      </w:r>
      <w:r w:rsidR="005509EE" w:rsidRPr="00F360A6">
        <w:rPr>
          <w:rFonts w:ascii="宋体" w:hAnsi="宋体" w:hint="eastAsia"/>
          <w:sz w:val="24"/>
          <w:szCs w:val="24"/>
        </w:rPr>
        <w:t>支付，</w:t>
      </w:r>
      <w:r w:rsidR="00AB63AE">
        <w:rPr>
          <w:rFonts w:ascii="宋体" w:hAnsi="宋体" w:hint="eastAsia"/>
          <w:sz w:val="24"/>
          <w:szCs w:val="24"/>
        </w:rPr>
        <w:t>如果未通过现场检查</w:t>
      </w:r>
      <w:r>
        <w:rPr>
          <w:rFonts w:ascii="宋体" w:hAnsi="宋体" w:hint="eastAsia"/>
          <w:sz w:val="24"/>
          <w:szCs w:val="24"/>
        </w:rPr>
        <w:t>并终止认证合同</w:t>
      </w:r>
      <w:r w:rsidR="00AB63AE">
        <w:rPr>
          <w:rFonts w:ascii="宋体" w:hAnsi="宋体" w:hint="eastAsia"/>
          <w:sz w:val="24"/>
          <w:szCs w:val="24"/>
        </w:rPr>
        <w:t>，乙方将</w:t>
      </w:r>
      <w:r w:rsidR="00AB63AE" w:rsidRPr="00AB63AE">
        <w:rPr>
          <w:rFonts w:ascii="宋体" w:hAnsi="宋体" w:hint="eastAsia"/>
          <w:sz w:val="24"/>
          <w:szCs w:val="24"/>
        </w:rPr>
        <w:t>注册费（含证书费）</w:t>
      </w:r>
      <w:r w:rsidR="00AB63AE">
        <w:rPr>
          <w:rFonts w:ascii="宋体" w:hAnsi="宋体" w:hint="eastAsia"/>
          <w:sz w:val="24"/>
          <w:szCs w:val="24"/>
        </w:rPr>
        <w:t>和</w:t>
      </w:r>
      <w:r w:rsidR="00AB63AE" w:rsidRPr="00AB63AE">
        <w:rPr>
          <w:rFonts w:ascii="宋体" w:hAnsi="宋体" w:hint="eastAsia"/>
          <w:sz w:val="24"/>
          <w:szCs w:val="24"/>
        </w:rPr>
        <w:t>年度管理费</w:t>
      </w:r>
      <w:r>
        <w:rPr>
          <w:rFonts w:ascii="宋体" w:hAnsi="宋体" w:hint="eastAsia"/>
          <w:sz w:val="24"/>
          <w:szCs w:val="24"/>
        </w:rPr>
        <w:t>退回</w:t>
      </w:r>
      <w:r w:rsidR="00AB63AE">
        <w:rPr>
          <w:rFonts w:ascii="宋体" w:hAnsi="宋体" w:hint="eastAsia"/>
          <w:sz w:val="24"/>
          <w:szCs w:val="24"/>
        </w:rPr>
        <w:t>甲方</w:t>
      </w:r>
      <w:r w:rsidR="005509EE" w:rsidRPr="00F360A6">
        <w:rPr>
          <w:rFonts w:ascii="宋体" w:hAnsi="宋体" w:hint="eastAsia"/>
          <w:sz w:val="24"/>
          <w:szCs w:val="24"/>
        </w:rPr>
        <w:t>。</w:t>
      </w:r>
    </w:p>
    <w:p w:rsidR="00E34C73" w:rsidRPr="00F360A6" w:rsidRDefault="00FB7EF2" w:rsidP="00E34C73">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2、</w:t>
      </w:r>
      <w:r w:rsidR="00233A3D">
        <w:rPr>
          <w:rFonts w:ascii="宋体" w:hAnsi="宋体" w:hint="eastAsia"/>
          <w:sz w:val="24"/>
          <w:szCs w:val="24"/>
        </w:rPr>
        <w:t>再认证</w:t>
      </w:r>
      <w:r w:rsidR="005A7092">
        <w:rPr>
          <w:rFonts w:ascii="宋体" w:hAnsi="宋体" w:hint="eastAsia"/>
          <w:sz w:val="24"/>
          <w:szCs w:val="24"/>
        </w:rPr>
        <w:t>。甲方应于</w:t>
      </w:r>
      <w:r w:rsidR="00082811">
        <w:rPr>
          <w:rFonts w:ascii="宋体" w:hAnsi="宋体" w:hint="eastAsia"/>
          <w:sz w:val="24"/>
          <w:szCs w:val="24"/>
        </w:rPr>
        <w:t>提交再认证申请后</w:t>
      </w:r>
      <w:r w:rsidR="00961F9C">
        <w:rPr>
          <w:rFonts w:ascii="宋体" w:hAnsi="宋体" w:hint="eastAsia"/>
          <w:sz w:val="24"/>
          <w:szCs w:val="24"/>
        </w:rPr>
        <w:t>15</w:t>
      </w:r>
      <w:r w:rsidR="005A7092">
        <w:rPr>
          <w:rFonts w:ascii="宋体" w:hAnsi="宋体" w:hint="eastAsia"/>
          <w:sz w:val="24"/>
          <w:szCs w:val="24"/>
        </w:rPr>
        <w:t>日内</w:t>
      </w:r>
      <w:r w:rsidR="003164FA">
        <w:rPr>
          <w:rFonts w:ascii="宋体" w:hAnsi="宋体" w:hint="eastAsia"/>
          <w:sz w:val="24"/>
          <w:szCs w:val="24"/>
        </w:rPr>
        <w:t>一次性支付，如果未通过现场检查并终止认证合同，乙方将</w:t>
      </w:r>
      <w:r w:rsidR="003164FA" w:rsidRPr="00AB63AE">
        <w:rPr>
          <w:rFonts w:ascii="宋体" w:hAnsi="宋体" w:hint="eastAsia"/>
          <w:sz w:val="24"/>
          <w:szCs w:val="24"/>
        </w:rPr>
        <w:t>年度管理费</w:t>
      </w:r>
      <w:r w:rsidR="003164FA">
        <w:rPr>
          <w:rFonts w:ascii="宋体" w:hAnsi="宋体" w:hint="eastAsia"/>
          <w:sz w:val="24"/>
          <w:szCs w:val="24"/>
        </w:rPr>
        <w:t>退回甲方</w:t>
      </w:r>
      <w:r w:rsidR="003164FA" w:rsidRPr="00F360A6">
        <w:rPr>
          <w:rFonts w:ascii="宋体" w:hAnsi="宋体" w:hint="eastAsia"/>
          <w:sz w:val="24"/>
          <w:szCs w:val="24"/>
        </w:rPr>
        <w:t>。</w:t>
      </w:r>
    </w:p>
    <w:p w:rsidR="00A870D8" w:rsidRDefault="0036354B"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（三）</w:t>
      </w:r>
      <w:r w:rsidR="002B328D">
        <w:rPr>
          <w:rFonts w:ascii="宋体" w:hAnsi="宋体" w:hint="eastAsia"/>
          <w:sz w:val="24"/>
          <w:szCs w:val="24"/>
        </w:rPr>
        <w:t>甲方</w:t>
      </w:r>
      <w:r w:rsidR="00A870D8">
        <w:rPr>
          <w:rFonts w:ascii="宋体" w:hAnsi="宋体" w:hint="eastAsia"/>
          <w:sz w:val="24"/>
          <w:szCs w:val="24"/>
        </w:rPr>
        <w:t>将认证费用</w:t>
      </w:r>
      <w:r w:rsidR="002B328D">
        <w:rPr>
          <w:rFonts w:ascii="宋体" w:hAnsi="宋体" w:hint="eastAsia"/>
          <w:sz w:val="24"/>
          <w:szCs w:val="24"/>
        </w:rPr>
        <w:t>缴付</w:t>
      </w:r>
      <w:r w:rsidR="00A870D8">
        <w:rPr>
          <w:rFonts w:ascii="宋体" w:hAnsi="宋体" w:hint="eastAsia"/>
          <w:sz w:val="24"/>
          <w:szCs w:val="24"/>
        </w:rPr>
        <w:t>乙方</w:t>
      </w:r>
      <w:r w:rsidR="002B328D">
        <w:rPr>
          <w:rFonts w:ascii="宋体" w:hAnsi="宋体" w:hint="eastAsia"/>
          <w:sz w:val="24"/>
          <w:szCs w:val="24"/>
        </w:rPr>
        <w:t>指定</w:t>
      </w:r>
      <w:r w:rsidR="00A870D8">
        <w:rPr>
          <w:rFonts w:ascii="宋体" w:hAnsi="宋体" w:hint="eastAsia"/>
          <w:sz w:val="24"/>
          <w:szCs w:val="24"/>
        </w:rPr>
        <w:t>账户：</w:t>
      </w:r>
    </w:p>
    <w:p w:rsidR="00A870D8" w:rsidRPr="0036354B" w:rsidRDefault="00A870D8" w:rsidP="00A870D8">
      <w:pPr>
        <w:adjustRightInd w:val="0"/>
        <w:snapToGrid w:val="0"/>
        <w:spacing w:line="300" w:lineRule="auto"/>
        <w:ind w:firstLineChars="500" w:firstLine="1200"/>
        <w:rPr>
          <w:rFonts w:ascii="宋体" w:hAnsi="宋体"/>
          <w:sz w:val="24"/>
          <w:szCs w:val="24"/>
        </w:rPr>
      </w:pPr>
      <w:r w:rsidRPr="0036354B">
        <w:rPr>
          <w:rFonts w:ascii="宋体" w:hAnsi="宋体" w:hint="eastAsia"/>
          <w:sz w:val="24"/>
          <w:szCs w:val="24"/>
        </w:rPr>
        <w:t>开户名称：农业</w:t>
      </w:r>
      <w:r w:rsidR="0053722F">
        <w:rPr>
          <w:rFonts w:ascii="宋体" w:hAnsi="宋体" w:hint="eastAsia"/>
          <w:sz w:val="24"/>
          <w:szCs w:val="24"/>
        </w:rPr>
        <w:t>农村</w:t>
      </w:r>
      <w:r w:rsidRPr="0036354B">
        <w:rPr>
          <w:rFonts w:ascii="宋体" w:hAnsi="宋体" w:hint="eastAsia"/>
          <w:sz w:val="24"/>
          <w:szCs w:val="24"/>
        </w:rPr>
        <w:t>部农产品质</w:t>
      </w:r>
      <w:proofErr w:type="gramStart"/>
      <w:r w:rsidRPr="0036354B">
        <w:rPr>
          <w:rFonts w:ascii="宋体" w:hAnsi="宋体" w:hint="eastAsia"/>
          <w:sz w:val="24"/>
          <w:szCs w:val="24"/>
        </w:rPr>
        <w:t>量安全</w:t>
      </w:r>
      <w:proofErr w:type="gramEnd"/>
      <w:r w:rsidRPr="0036354B">
        <w:rPr>
          <w:rFonts w:ascii="宋体" w:hAnsi="宋体" w:hint="eastAsia"/>
          <w:sz w:val="24"/>
          <w:szCs w:val="24"/>
        </w:rPr>
        <w:t>中心</w:t>
      </w:r>
    </w:p>
    <w:p w:rsidR="00A870D8" w:rsidRPr="0036354B" w:rsidRDefault="00A870D8" w:rsidP="00A870D8">
      <w:pPr>
        <w:adjustRightInd w:val="0"/>
        <w:snapToGrid w:val="0"/>
        <w:spacing w:line="300" w:lineRule="auto"/>
        <w:ind w:firstLineChars="500" w:firstLine="1200"/>
        <w:rPr>
          <w:rFonts w:ascii="宋体" w:hAnsi="宋体"/>
          <w:sz w:val="24"/>
          <w:szCs w:val="24"/>
        </w:rPr>
      </w:pPr>
      <w:r w:rsidRPr="0036354B">
        <w:rPr>
          <w:rFonts w:ascii="宋体" w:hAnsi="宋体" w:hint="eastAsia"/>
          <w:sz w:val="24"/>
          <w:szCs w:val="24"/>
        </w:rPr>
        <w:t>开户银行：中国农业银行北京北下关支行</w:t>
      </w:r>
    </w:p>
    <w:p w:rsidR="00A870D8" w:rsidRPr="0036354B" w:rsidRDefault="00A870D8" w:rsidP="00A870D8">
      <w:pPr>
        <w:adjustRightInd w:val="0"/>
        <w:snapToGrid w:val="0"/>
        <w:spacing w:line="300" w:lineRule="auto"/>
        <w:ind w:firstLineChars="500" w:firstLine="1200"/>
        <w:rPr>
          <w:rFonts w:ascii="宋体" w:hAnsi="宋体"/>
          <w:sz w:val="24"/>
          <w:szCs w:val="24"/>
        </w:rPr>
      </w:pPr>
      <w:r w:rsidRPr="0036354B">
        <w:rPr>
          <w:rFonts w:ascii="宋体" w:hAnsi="宋体" w:hint="eastAsia"/>
          <w:sz w:val="24"/>
          <w:szCs w:val="24"/>
        </w:rPr>
        <w:t>银行账号：050601040009940</w:t>
      </w:r>
    </w:p>
    <w:p w:rsidR="0036354B" w:rsidRPr="00F360A6" w:rsidRDefault="00A870D8"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（四）</w:t>
      </w:r>
      <w:r w:rsidR="0036354B" w:rsidRPr="00F360A6">
        <w:rPr>
          <w:rFonts w:ascii="宋体" w:hAnsi="宋体" w:hint="eastAsia"/>
          <w:sz w:val="24"/>
          <w:szCs w:val="24"/>
        </w:rPr>
        <w:t>甲方</w:t>
      </w:r>
      <w:r>
        <w:rPr>
          <w:rFonts w:ascii="宋体" w:hAnsi="宋体" w:hint="eastAsia"/>
          <w:sz w:val="24"/>
          <w:szCs w:val="24"/>
        </w:rPr>
        <w:t>所需</w:t>
      </w:r>
      <w:r w:rsidR="0036354B" w:rsidRPr="00F360A6">
        <w:rPr>
          <w:rFonts w:ascii="宋体" w:hAnsi="宋体" w:hint="eastAsia"/>
          <w:sz w:val="24"/>
          <w:szCs w:val="24"/>
        </w:rPr>
        <w:t>发票信息</w:t>
      </w:r>
    </w:p>
    <w:p w:rsidR="0036354B" w:rsidRPr="0036354B" w:rsidRDefault="0036354B" w:rsidP="0036354B">
      <w:pPr>
        <w:adjustRightInd w:val="0"/>
        <w:snapToGrid w:val="0"/>
        <w:spacing w:line="300" w:lineRule="auto"/>
        <w:ind w:firstLineChars="250" w:firstLine="600"/>
        <w:rPr>
          <w:rFonts w:ascii="宋体" w:hAnsi="宋体"/>
          <w:sz w:val="24"/>
          <w:szCs w:val="24"/>
        </w:rPr>
      </w:pPr>
      <w:r w:rsidRPr="00F360A6">
        <w:rPr>
          <w:rFonts w:ascii="宋体" w:hAnsi="宋体" w:hint="eastAsia"/>
          <w:sz w:val="24"/>
          <w:szCs w:val="24"/>
        </w:rPr>
        <w:t>1、</w:t>
      </w:r>
      <w:r>
        <w:rPr>
          <w:rFonts w:ascii="宋体" w:hAnsi="宋体" w:hint="eastAsia"/>
          <w:sz w:val="24"/>
          <w:szCs w:val="24"/>
        </w:rPr>
        <w:t>发票类型：</w:t>
      </w:r>
      <w:r w:rsidRPr="0036354B">
        <w:rPr>
          <w:rFonts w:ascii="宋体" w:hAnsi="宋体" w:hint="eastAsia"/>
          <w:sz w:val="24"/>
          <w:szCs w:val="24"/>
        </w:rPr>
        <w:sym w:font="Wingdings" w:char="F071"/>
      </w:r>
      <w:r w:rsidRPr="0036354B">
        <w:rPr>
          <w:rFonts w:ascii="宋体" w:hAnsi="宋体" w:hint="eastAsia"/>
          <w:sz w:val="24"/>
          <w:szCs w:val="24"/>
        </w:rPr>
        <w:t>增值税发票</w:t>
      </w:r>
      <w:r w:rsidRPr="0036354B">
        <w:rPr>
          <w:rFonts w:ascii="宋体" w:hAnsi="宋体" w:hint="eastAsia"/>
          <w:sz w:val="24"/>
          <w:szCs w:val="24"/>
        </w:rPr>
        <w:sym w:font="Wingdings" w:char="F071"/>
      </w:r>
      <w:r>
        <w:rPr>
          <w:rFonts w:ascii="宋体" w:hAnsi="宋体" w:hint="eastAsia"/>
          <w:sz w:val="24"/>
          <w:szCs w:val="24"/>
        </w:rPr>
        <w:t>普通发票</w:t>
      </w:r>
    </w:p>
    <w:p w:rsidR="0036354B" w:rsidRPr="0036354B" w:rsidRDefault="0036354B" w:rsidP="0036354B">
      <w:pPr>
        <w:adjustRightInd w:val="0"/>
        <w:snapToGrid w:val="0"/>
        <w:spacing w:line="300" w:lineRule="auto"/>
        <w:ind w:firstLineChars="250" w:firstLine="600"/>
        <w:rPr>
          <w:rFonts w:ascii="宋体" w:hAnsi="宋体"/>
          <w:sz w:val="24"/>
          <w:szCs w:val="24"/>
        </w:rPr>
      </w:pPr>
      <w:r>
        <w:rPr>
          <w:rFonts w:ascii="宋体" w:hAnsi="宋体" w:hint="eastAsia"/>
          <w:sz w:val="24"/>
          <w:szCs w:val="24"/>
        </w:rPr>
        <w:t>2、开票信息：</w:t>
      </w:r>
      <w:r w:rsidRPr="0036354B">
        <w:rPr>
          <w:rFonts w:ascii="宋体" w:hAnsi="宋体" w:hint="eastAsia"/>
          <w:sz w:val="24"/>
          <w:szCs w:val="24"/>
        </w:rPr>
        <w:t>名称：</w:t>
      </w:r>
    </w:p>
    <w:p w:rsidR="0036354B" w:rsidRPr="0036354B" w:rsidRDefault="005C0A2D" w:rsidP="0036354B">
      <w:pPr>
        <w:adjustRightInd w:val="0"/>
        <w:snapToGrid w:val="0"/>
        <w:spacing w:line="300" w:lineRule="auto"/>
        <w:ind w:firstLineChars="900" w:firstLine="2160"/>
        <w:rPr>
          <w:rFonts w:ascii="宋体" w:hAnsi="宋体"/>
          <w:sz w:val="24"/>
          <w:szCs w:val="24"/>
        </w:rPr>
      </w:pPr>
      <w:r>
        <w:rPr>
          <w:rFonts w:hint="eastAsia"/>
          <w:sz w:val="24"/>
          <w:szCs w:val="24"/>
        </w:rPr>
        <w:t>统一</w:t>
      </w:r>
      <w:r w:rsidR="00A870D8" w:rsidRPr="008D5B94">
        <w:rPr>
          <w:rFonts w:hint="eastAsia"/>
          <w:sz w:val="24"/>
          <w:szCs w:val="24"/>
        </w:rPr>
        <w:t>社会信用代码</w:t>
      </w:r>
      <w:r w:rsidR="0036354B" w:rsidRPr="0036354B">
        <w:rPr>
          <w:rFonts w:ascii="宋体" w:hAnsi="宋体" w:hint="eastAsia"/>
          <w:sz w:val="24"/>
          <w:szCs w:val="24"/>
        </w:rPr>
        <w:t>：</w:t>
      </w:r>
    </w:p>
    <w:p w:rsidR="0036354B" w:rsidRPr="0036354B" w:rsidRDefault="0036354B" w:rsidP="0036354B">
      <w:pPr>
        <w:adjustRightInd w:val="0"/>
        <w:snapToGrid w:val="0"/>
        <w:spacing w:line="300" w:lineRule="auto"/>
        <w:ind w:firstLineChars="900" w:firstLine="2160"/>
        <w:rPr>
          <w:rFonts w:ascii="宋体" w:hAnsi="宋体"/>
          <w:sz w:val="24"/>
          <w:szCs w:val="24"/>
          <w:u w:val="single"/>
        </w:rPr>
      </w:pPr>
      <w:r w:rsidRPr="0036354B">
        <w:rPr>
          <w:rFonts w:ascii="宋体" w:hAnsi="宋体" w:hint="eastAsia"/>
          <w:sz w:val="24"/>
          <w:szCs w:val="24"/>
        </w:rPr>
        <w:t>开户行：</w:t>
      </w:r>
    </w:p>
    <w:p w:rsidR="0036354B" w:rsidRPr="0036354B" w:rsidRDefault="0036354B" w:rsidP="0036354B">
      <w:pPr>
        <w:adjustRightInd w:val="0"/>
        <w:snapToGrid w:val="0"/>
        <w:spacing w:line="300" w:lineRule="auto"/>
        <w:ind w:firstLineChars="900" w:firstLine="2160"/>
        <w:rPr>
          <w:rFonts w:ascii="宋体" w:hAnsi="宋体"/>
          <w:sz w:val="24"/>
          <w:szCs w:val="24"/>
        </w:rPr>
      </w:pPr>
      <w:proofErr w:type="gramStart"/>
      <w:r w:rsidRPr="0036354B">
        <w:rPr>
          <w:rFonts w:ascii="宋体" w:hAnsi="宋体" w:hint="eastAsia"/>
          <w:sz w:val="24"/>
          <w:szCs w:val="24"/>
        </w:rPr>
        <w:t>帐号</w:t>
      </w:r>
      <w:proofErr w:type="gramEnd"/>
      <w:r w:rsidRPr="0036354B">
        <w:rPr>
          <w:rFonts w:ascii="宋体" w:hAnsi="宋体" w:hint="eastAsia"/>
          <w:sz w:val="24"/>
          <w:szCs w:val="24"/>
        </w:rPr>
        <w:t>：</w:t>
      </w:r>
    </w:p>
    <w:p w:rsidR="0036354B" w:rsidRPr="00F360A6" w:rsidRDefault="0036354B" w:rsidP="0036354B">
      <w:pPr>
        <w:adjustRightInd w:val="0"/>
        <w:snapToGrid w:val="0"/>
        <w:spacing w:line="300" w:lineRule="auto"/>
        <w:ind w:firstLineChars="900" w:firstLine="2160"/>
        <w:rPr>
          <w:rFonts w:ascii="宋体" w:hAnsi="宋体"/>
          <w:sz w:val="24"/>
          <w:szCs w:val="24"/>
          <w:u w:val="single"/>
        </w:rPr>
      </w:pPr>
      <w:r w:rsidRPr="0036354B">
        <w:rPr>
          <w:rFonts w:ascii="宋体" w:hAnsi="宋体" w:hint="eastAsia"/>
          <w:sz w:val="24"/>
          <w:szCs w:val="24"/>
        </w:rPr>
        <w:t>地址、电话：</w:t>
      </w:r>
    </w:p>
    <w:p w:rsidR="00F51A09" w:rsidRPr="00F360A6" w:rsidRDefault="0036354B"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w:t>
      </w:r>
      <w:r w:rsidR="00A870D8">
        <w:rPr>
          <w:rFonts w:ascii="宋体" w:hAnsi="宋体" w:hint="eastAsia"/>
          <w:sz w:val="24"/>
          <w:szCs w:val="24"/>
        </w:rPr>
        <w:t>五</w:t>
      </w:r>
      <w:r w:rsidRPr="00F360A6">
        <w:rPr>
          <w:rFonts w:ascii="宋体" w:hAnsi="宋体" w:hint="eastAsia"/>
          <w:sz w:val="24"/>
          <w:szCs w:val="24"/>
        </w:rPr>
        <w:t>）</w:t>
      </w:r>
      <w:r w:rsidR="009008F6" w:rsidRPr="00F360A6">
        <w:rPr>
          <w:rFonts w:ascii="宋体" w:hAnsi="宋体" w:hint="eastAsia"/>
          <w:sz w:val="24"/>
          <w:szCs w:val="24"/>
        </w:rPr>
        <w:t>认证范围</w:t>
      </w:r>
      <w:r w:rsidR="00F51A09" w:rsidRPr="00F360A6">
        <w:rPr>
          <w:rFonts w:ascii="宋体" w:hAnsi="宋体" w:hint="eastAsia"/>
          <w:sz w:val="24"/>
          <w:szCs w:val="24"/>
        </w:rPr>
        <w:t>发生</w:t>
      </w:r>
      <w:r w:rsidR="009916D5" w:rsidRPr="00F360A6">
        <w:rPr>
          <w:rFonts w:ascii="宋体" w:hAnsi="宋体" w:hint="eastAsia"/>
          <w:sz w:val="24"/>
          <w:szCs w:val="24"/>
        </w:rPr>
        <w:t>变更</w:t>
      </w:r>
      <w:r w:rsidR="009008F6" w:rsidRPr="00F360A6">
        <w:rPr>
          <w:rFonts w:ascii="宋体" w:hAnsi="宋体" w:hint="eastAsia"/>
          <w:sz w:val="24"/>
          <w:szCs w:val="24"/>
        </w:rPr>
        <w:t>时，甲方需在现场检查前提交《认证变更</w:t>
      </w:r>
      <w:r w:rsidR="00C27012" w:rsidRPr="00F360A6">
        <w:rPr>
          <w:rFonts w:ascii="宋体" w:hAnsi="宋体" w:hint="eastAsia"/>
          <w:sz w:val="24"/>
          <w:szCs w:val="24"/>
        </w:rPr>
        <w:t>申请</w:t>
      </w:r>
      <w:r w:rsidR="009008F6" w:rsidRPr="00F360A6">
        <w:rPr>
          <w:rFonts w:ascii="宋体" w:hAnsi="宋体" w:hint="eastAsia"/>
          <w:sz w:val="24"/>
          <w:szCs w:val="24"/>
        </w:rPr>
        <w:t>表》</w:t>
      </w:r>
      <w:r w:rsidR="00F23ECB" w:rsidRPr="00F360A6">
        <w:rPr>
          <w:rFonts w:ascii="宋体" w:hAnsi="宋体" w:hint="eastAsia"/>
          <w:sz w:val="24"/>
          <w:szCs w:val="24"/>
        </w:rPr>
        <w:t>及证明材料</w:t>
      </w:r>
      <w:r w:rsidR="009008F6" w:rsidRPr="00F360A6">
        <w:rPr>
          <w:rFonts w:ascii="宋体" w:hAnsi="宋体" w:hint="eastAsia"/>
          <w:sz w:val="24"/>
          <w:szCs w:val="24"/>
        </w:rPr>
        <w:t>，</w:t>
      </w:r>
      <w:r w:rsidR="009916D5" w:rsidRPr="00F360A6">
        <w:rPr>
          <w:rFonts w:ascii="宋体" w:hAnsi="宋体" w:hint="eastAsia"/>
          <w:sz w:val="24"/>
          <w:szCs w:val="24"/>
        </w:rPr>
        <w:t>乙方根据认证变更情况进行判定，必要时调整认证费用，并与甲方重新签订认证合同</w:t>
      </w:r>
      <w:r w:rsidR="00F51A09" w:rsidRPr="00F360A6">
        <w:rPr>
          <w:rFonts w:ascii="宋体" w:hAnsi="宋体" w:hint="eastAsia"/>
          <w:sz w:val="24"/>
          <w:szCs w:val="24"/>
        </w:rPr>
        <w:t>。</w:t>
      </w:r>
    </w:p>
    <w:p w:rsidR="009916D5" w:rsidRPr="00F360A6" w:rsidRDefault="00FB7EF2" w:rsidP="009B7A70">
      <w:pPr>
        <w:adjustRightInd w:val="0"/>
        <w:snapToGrid w:val="0"/>
        <w:spacing w:line="300" w:lineRule="auto"/>
        <w:ind w:firstLineChars="200" w:firstLine="482"/>
        <w:rPr>
          <w:rFonts w:ascii="宋体" w:hAnsi="宋体"/>
          <w:b/>
          <w:bCs/>
          <w:sz w:val="24"/>
          <w:szCs w:val="24"/>
        </w:rPr>
      </w:pPr>
      <w:r w:rsidRPr="00F360A6">
        <w:rPr>
          <w:rFonts w:ascii="宋体" w:hAnsi="宋体" w:hint="eastAsia"/>
          <w:b/>
          <w:bCs/>
          <w:sz w:val="24"/>
          <w:szCs w:val="24"/>
        </w:rPr>
        <w:t>四、</w:t>
      </w:r>
      <w:r w:rsidR="009916D5" w:rsidRPr="00F360A6">
        <w:rPr>
          <w:rFonts w:ascii="宋体" w:hAnsi="宋体" w:hint="eastAsia"/>
          <w:b/>
          <w:bCs/>
          <w:sz w:val="24"/>
          <w:szCs w:val="24"/>
        </w:rPr>
        <w:t>甲方</w:t>
      </w:r>
      <w:r w:rsidR="00FC69B3" w:rsidRPr="00F360A6">
        <w:rPr>
          <w:rFonts w:ascii="宋体" w:hAnsi="宋体" w:hint="eastAsia"/>
          <w:b/>
          <w:bCs/>
          <w:sz w:val="24"/>
          <w:szCs w:val="24"/>
        </w:rPr>
        <w:t>权利与义务</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lastRenderedPageBreak/>
        <w:t>（一）</w:t>
      </w:r>
      <w:r w:rsidR="009916D5" w:rsidRPr="00F360A6">
        <w:rPr>
          <w:rFonts w:ascii="宋体" w:hAnsi="宋体" w:hint="eastAsia"/>
          <w:sz w:val="24"/>
          <w:szCs w:val="24"/>
        </w:rPr>
        <w:t>始终遵守认证的有关规定</w:t>
      </w:r>
      <w:r w:rsidR="00363F42" w:rsidRPr="00F360A6">
        <w:rPr>
          <w:rFonts w:ascii="宋体" w:hAnsi="宋体" w:hint="eastAsia"/>
          <w:sz w:val="24"/>
          <w:szCs w:val="24"/>
        </w:rPr>
        <w:t>，对认证范围内认证产品负责</w:t>
      </w:r>
      <w:r w:rsidR="009916D5" w:rsidRPr="00F360A6">
        <w:rPr>
          <w:rFonts w:ascii="宋体" w:hAnsi="宋体" w:hint="eastAsia"/>
          <w:sz w:val="24"/>
          <w:szCs w:val="24"/>
        </w:rPr>
        <w:t>；</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w:t>
      </w:r>
      <w:r w:rsidR="00D15597" w:rsidRPr="00F360A6">
        <w:rPr>
          <w:rFonts w:ascii="宋体" w:hAnsi="宋体" w:hint="eastAsia"/>
          <w:sz w:val="24"/>
          <w:szCs w:val="24"/>
        </w:rPr>
        <w:t>向乙方提供GAP认证申请书和相关的附件材料</w:t>
      </w:r>
      <w:r w:rsidR="009916D5" w:rsidRPr="00F360A6">
        <w:rPr>
          <w:rFonts w:ascii="宋体" w:hAnsi="宋体" w:hint="eastAsia"/>
          <w:sz w:val="24"/>
          <w:szCs w:val="24"/>
        </w:rPr>
        <w:t>；</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（三）</w:t>
      </w:r>
      <w:r w:rsidR="009916D5" w:rsidRPr="00F360A6">
        <w:rPr>
          <w:rFonts w:ascii="宋体" w:hAnsi="宋体" w:hint="eastAsia"/>
          <w:sz w:val="24"/>
          <w:szCs w:val="24"/>
        </w:rPr>
        <w:t>按照合同约定向乙方支付认证费用；</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（四）</w:t>
      </w:r>
      <w:r w:rsidR="009916D5" w:rsidRPr="00F360A6">
        <w:rPr>
          <w:rFonts w:ascii="宋体" w:hAnsi="宋体" w:hint="eastAsia"/>
          <w:sz w:val="24"/>
          <w:szCs w:val="24"/>
        </w:rPr>
        <w:t>向乙方提供检查所需要的工作条件；</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（五）</w:t>
      </w:r>
      <w:r w:rsidR="009916D5" w:rsidRPr="00F360A6">
        <w:rPr>
          <w:rFonts w:ascii="宋体" w:hAnsi="宋体" w:hint="eastAsia"/>
          <w:sz w:val="24"/>
          <w:szCs w:val="24"/>
        </w:rPr>
        <w:t>向乙方提供真实充分的信息和记录</w:t>
      </w:r>
      <w:r w:rsidR="00363F42" w:rsidRPr="00F360A6">
        <w:rPr>
          <w:rFonts w:ascii="宋体" w:hAnsi="宋体" w:hint="eastAsia"/>
          <w:sz w:val="24"/>
          <w:szCs w:val="24"/>
        </w:rPr>
        <w:t>及变化</w:t>
      </w:r>
      <w:r w:rsidR="000F015B" w:rsidRPr="00F360A6">
        <w:rPr>
          <w:rFonts w:ascii="宋体" w:hAnsi="宋体" w:hint="eastAsia"/>
          <w:sz w:val="24"/>
          <w:szCs w:val="24"/>
        </w:rPr>
        <w:t>，如实填写申请书，若因甲方提供的信息不准确而给检查造成负面影响，其后果由甲方承担；</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（六）</w:t>
      </w:r>
      <w:r w:rsidR="009916D5" w:rsidRPr="00F360A6">
        <w:rPr>
          <w:rFonts w:ascii="宋体" w:hAnsi="宋体" w:hint="eastAsia"/>
          <w:sz w:val="24"/>
          <w:szCs w:val="24"/>
        </w:rPr>
        <w:t>获得认证后，正确使用认证证书和认证标志</w:t>
      </w:r>
      <w:r w:rsidR="000F015B" w:rsidRPr="00F360A6">
        <w:rPr>
          <w:rFonts w:ascii="宋体" w:hAnsi="宋体" w:hint="eastAsia"/>
          <w:sz w:val="24"/>
          <w:szCs w:val="24"/>
        </w:rPr>
        <w:t>，宣传认证结果时不应损害乙方的声誉</w:t>
      </w:r>
      <w:r w:rsidR="009916D5" w:rsidRPr="00F360A6">
        <w:rPr>
          <w:rFonts w:ascii="宋体" w:hAnsi="宋体" w:hint="eastAsia"/>
          <w:sz w:val="24"/>
          <w:szCs w:val="24"/>
        </w:rPr>
        <w:t>；</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（七）</w:t>
      </w:r>
      <w:r w:rsidR="000F015B" w:rsidRPr="00F360A6">
        <w:rPr>
          <w:rFonts w:ascii="宋体" w:hAnsi="宋体" w:hint="eastAsia"/>
          <w:sz w:val="24"/>
          <w:szCs w:val="24"/>
        </w:rPr>
        <w:t>获得认证后，继续维持管理过程的持续有效；</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（八）</w:t>
      </w:r>
      <w:r w:rsidR="000F015B" w:rsidRPr="00F360A6">
        <w:rPr>
          <w:rFonts w:ascii="宋体" w:hAnsi="宋体" w:hint="eastAsia"/>
          <w:sz w:val="24"/>
          <w:szCs w:val="24"/>
        </w:rPr>
        <w:t>在证书有效期内，接受并配合乙方可能实施的不通知检查和跟踪调查（如发生超过最高农残限量和微生物污染等问题时）；</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（九）</w:t>
      </w:r>
      <w:r w:rsidR="000F015B" w:rsidRPr="00F360A6">
        <w:rPr>
          <w:rFonts w:ascii="宋体" w:hAnsi="宋体" w:hint="eastAsia"/>
          <w:sz w:val="24"/>
          <w:szCs w:val="24"/>
        </w:rPr>
        <w:t>配合乙方接受认可机构（中国合格评定国家认可委员会）安排的见证检查</w:t>
      </w:r>
      <w:r w:rsidR="00433C87" w:rsidRPr="00F360A6">
        <w:rPr>
          <w:rFonts w:ascii="宋体" w:hAnsi="宋体" w:hint="eastAsia"/>
          <w:sz w:val="24"/>
          <w:szCs w:val="24"/>
        </w:rPr>
        <w:t>和非例行检查</w:t>
      </w:r>
      <w:r w:rsidR="000F015B" w:rsidRPr="00F360A6">
        <w:rPr>
          <w:rFonts w:ascii="宋体" w:hAnsi="宋体" w:hint="eastAsia"/>
          <w:sz w:val="24"/>
          <w:szCs w:val="24"/>
        </w:rPr>
        <w:t>；</w:t>
      </w:r>
    </w:p>
    <w:p w:rsidR="00D945AB"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（十）</w:t>
      </w:r>
      <w:r w:rsidR="000F015B" w:rsidRPr="00F360A6">
        <w:rPr>
          <w:rFonts w:ascii="宋体" w:hAnsi="宋体" w:hint="eastAsia"/>
          <w:sz w:val="24"/>
          <w:szCs w:val="24"/>
        </w:rPr>
        <w:t>甲方有权提出“自我声明的暂停”</w:t>
      </w:r>
      <w:r w:rsidR="00433C87" w:rsidRPr="00F360A6">
        <w:rPr>
          <w:rFonts w:ascii="宋体" w:hAnsi="宋体" w:hint="eastAsia"/>
          <w:sz w:val="24"/>
          <w:szCs w:val="24"/>
        </w:rPr>
        <w:t>和</w:t>
      </w:r>
      <w:r w:rsidR="000F015B" w:rsidRPr="00F360A6">
        <w:rPr>
          <w:rFonts w:ascii="宋体" w:hAnsi="宋体" w:hint="eastAsia"/>
          <w:sz w:val="24"/>
          <w:szCs w:val="24"/>
        </w:rPr>
        <w:t>“撤销证书”申请，申请暂停认证范围内的部分或全部产品；</w:t>
      </w:r>
      <w:r w:rsidR="00433C87" w:rsidRPr="00F360A6">
        <w:rPr>
          <w:rFonts w:ascii="宋体" w:hAnsi="宋体" w:hint="eastAsia"/>
          <w:sz w:val="24"/>
          <w:szCs w:val="24"/>
        </w:rPr>
        <w:t>有权提出“延期”申请，延长证书有效期，最长为4个月；</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w:t>
      </w:r>
      <w:r w:rsidRPr="00FB7EF2">
        <w:rPr>
          <w:rFonts w:ascii="宋体" w:hAnsi="宋体" w:hint="eastAsia"/>
          <w:sz w:val="24"/>
          <w:szCs w:val="24"/>
        </w:rPr>
        <w:t>十一</w:t>
      </w:r>
      <w:r w:rsidRPr="00F360A6">
        <w:rPr>
          <w:rFonts w:ascii="宋体" w:hAnsi="宋体" w:hint="eastAsia"/>
          <w:sz w:val="24"/>
          <w:szCs w:val="24"/>
        </w:rPr>
        <w:t>）</w:t>
      </w:r>
      <w:r w:rsidR="000F015B" w:rsidRPr="00F360A6">
        <w:rPr>
          <w:rFonts w:ascii="宋体" w:hAnsi="宋体" w:hint="eastAsia"/>
          <w:sz w:val="24"/>
          <w:szCs w:val="24"/>
        </w:rPr>
        <w:t>甲方在生产活动及管理体系</w:t>
      </w:r>
      <w:r w:rsidR="00826B76" w:rsidRPr="00F360A6">
        <w:rPr>
          <w:rFonts w:ascii="宋体" w:hAnsi="宋体" w:hint="eastAsia"/>
          <w:sz w:val="24"/>
          <w:szCs w:val="24"/>
        </w:rPr>
        <w:t>出现</w:t>
      </w:r>
      <w:r w:rsidR="000F015B" w:rsidRPr="00F360A6">
        <w:rPr>
          <w:rFonts w:ascii="宋体" w:hAnsi="宋体" w:hint="eastAsia"/>
          <w:sz w:val="24"/>
          <w:szCs w:val="24"/>
        </w:rPr>
        <w:t>重大调整或变动</w:t>
      </w:r>
      <w:r w:rsidR="00826B76">
        <w:rPr>
          <w:rFonts w:ascii="宋体" w:hAnsi="宋体" w:hint="eastAsia"/>
          <w:sz w:val="24"/>
          <w:szCs w:val="24"/>
        </w:rPr>
        <w:t>时</w:t>
      </w:r>
      <w:r w:rsidR="000F015B" w:rsidRPr="00F360A6">
        <w:rPr>
          <w:rFonts w:ascii="宋体" w:hAnsi="宋体" w:hint="eastAsia"/>
          <w:sz w:val="24"/>
          <w:szCs w:val="24"/>
        </w:rPr>
        <w:t>，或</w:t>
      </w:r>
      <w:r w:rsidR="00826B76" w:rsidRPr="00F360A6">
        <w:rPr>
          <w:rFonts w:ascii="宋体" w:hAnsi="宋体" w:hint="eastAsia"/>
          <w:sz w:val="24"/>
          <w:szCs w:val="24"/>
        </w:rPr>
        <w:t>发生</w:t>
      </w:r>
      <w:r w:rsidR="00250312">
        <w:rPr>
          <w:rFonts w:ascii="宋体" w:hAnsi="宋体" w:hint="eastAsia"/>
          <w:sz w:val="24"/>
          <w:szCs w:val="24"/>
        </w:rPr>
        <w:t>重大事故</w:t>
      </w:r>
      <w:r w:rsidR="000F015B" w:rsidRPr="00F360A6">
        <w:rPr>
          <w:rFonts w:ascii="宋体" w:hAnsi="宋体" w:hint="eastAsia"/>
          <w:sz w:val="24"/>
          <w:szCs w:val="24"/>
        </w:rPr>
        <w:t>时应及时通知乙方，并立即暂停认证证书、标志和标签的使用；</w:t>
      </w:r>
    </w:p>
    <w:p w:rsidR="009916D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（十二）</w:t>
      </w:r>
      <w:r w:rsidR="000F015B" w:rsidRPr="00F360A6">
        <w:rPr>
          <w:rFonts w:ascii="宋体" w:hAnsi="宋体" w:hint="eastAsia"/>
          <w:sz w:val="24"/>
          <w:szCs w:val="24"/>
        </w:rPr>
        <w:t>甲方应保存顾客或相关方提出的所有投诉及相应纠正措施记录，并在乙方要求时提供</w:t>
      </w:r>
      <w:r w:rsidR="00433C87" w:rsidRPr="00F360A6">
        <w:rPr>
          <w:rFonts w:ascii="宋体" w:hAnsi="宋体" w:hint="eastAsia"/>
          <w:sz w:val="24"/>
          <w:szCs w:val="24"/>
        </w:rPr>
        <w:t>；</w:t>
      </w:r>
    </w:p>
    <w:p w:rsidR="00433C8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（十三）</w:t>
      </w:r>
      <w:r w:rsidR="00433C87" w:rsidRPr="00F360A6">
        <w:rPr>
          <w:rFonts w:ascii="宋体" w:hAnsi="宋体" w:hint="eastAsia"/>
          <w:sz w:val="24"/>
          <w:szCs w:val="24"/>
        </w:rPr>
        <w:t>甲方有权获得英文证书，但需向乙方提交书面版英文证书内容确认单。</w:t>
      </w:r>
    </w:p>
    <w:p w:rsidR="00D15597" w:rsidRPr="00F360A6" w:rsidRDefault="00FB7EF2" w:rsidP="009B7A70">
      <w:pPr>
        <w:adjustRightInd w:val="0"/>
        <w:snapToGrid w:val="0"/>
        <w:spacing w:line="300" w:lineRule="auto"/>
        <w:ind w:firstLineChars="200" w:firstLine="482"/>
        <w:rPr>
          <w:rFonts w:ascii="宋体" w:hAnsi="宋体"/>
          <w:b/>
          <w:bCs/>
          <w:sz w:val="24"/>
          <w:szCs w:val="24"/>
        </w:rPr>
      </w:pPr>
      <w:r w:rsidRPr="00F360A6">
        <w:rPr>
          <w:rFonts w:ascii="宋体" w:hAnsi="宋体" w:hint="eastAsia"/>
          <w:b/>
          <w:bCs/>
          <w:sz w:val="24"/>
          <w:szCs w:val="24"/>
        </w:rPr>
        <w:t>五、</w:t>
      </w:r>
      <w:r w:rsidR="00D15597" w:rsidRPr="00F360A6">
        <w:rPr>
          <w:rFonts w:ascii="宋体" w:hAnsi="宋体" w:hint="eastAsia"/>
          <w:b/>
          <w:bCs/>
          <w:sz w:val="24"/>
          <w:szCs w:val="24"/>
        </w:rPr>
        <w:t>乙方</w:t>
      </w:r>
      <w:r w:rsidR="00FC69B3" w:rsidRPr="00F360A6">
        <w:rPr>
          <w:rFonts w:ascii="宋体" w:hAnsi="宋体" w:hint="eastAsia"/>
          <w:b/>
          <w:bCs/>
          <w:sz w:val="24"/>
          <w:szCs w:val="24"/>
        </w:rPr>
        <w:t>权利与义务</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（一）</w:t>
      </w:r>
      <w:r w:rsidR="00D15597" w:rsidRPr="00F360A6">
        <w:rPr>
          <w:rFonts w:ascii="宋体" w:hAnsi="宋体" w:hint="eastAsia"/>
          <w:sz w:val="24"/>
          <w:szCs w:val="24"/>
        </w:rPr>
        <w:t>严格遵守国家认证认可的法律法规，客观、公正地为甲方提供认证服务；</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w:t>
      </w:r>
      <w:r w:rsidR="00E620BD" w:rsidRPr="00F360A6">
        <w:rPr>
          <w:rFonts w:ascii="宋体" w:hAnsi="宋体" w:hint="eastAsia"/>
          <w:sz w:val="24"/>
          <w:szCs w:val="24"/>
        </w:rPr>
        <w:t>严格遵守公正性和保密声明</w:t>
      </w:r>
      <w:r w:rsidR="006D7A83" w:rsidRPr="00F360A6">
        <w:rPr>
          <w:rFonts w:ascii="宋体" w:hAnsi="宋体" w:hint="eastAsia"/>
          <w:sz w:val="24"/>
          <w:szCs w:val="24"/>
        </w:rPr>
        <w:t>，对检查中了解到的情况以及甲方非公开性的资料予以保密</w:t>
      </w:r>
      <w:r w:rsidR="00E620BD" w:rsidRPr="00F360A6">
        <w:rPr>
          <w:rFonts w:ascii="宋体" w:hAnsi="宋体" w:hint="eastAsia"/>
          <w:sz w:val="24"/>
          <w:szCs w:val="24"/>
        </w:rPr>
        <w:t>；</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（三）</w:t>
      </w:r>
      <w:r w:rsidR="00E620BD" w:rsidRPr="00F360A6">
        <w:rPr>
          <w:rFonts w:ascii="宋体" w:hAnsi="宋体" w:hint="eastAsia"/>
          <w:sz w:val="24"/>
          <w:szCs w:val="24"/>
        </w:rPr>
        <w:t>以书面或网上公布等方式向甲方提供资格证明文件及公开性文件；</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（四）</w:t>
      </w:r>
      <w:r w:rsidR="00E620BD" w:rsidRPr="00F360A6">
        <w:rPr>
          <w:rFonts w:ascii="宋体" w:hAnsi="宋体" w:hint="eastAsia"/>
          <w:sz w:val="24"/>
          <w:szCs w:val="24"/>
        </w:rPr>
        <w:t>在签订合同后现场检查前，对甲方的种植规范性文件、管理体系文件（适用时）进行评审，确定其符合性；</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（五）</w:t>
      </w:r>
      <w:r w:rsidR="00E620BD" w:rsidRPr="00F360A6">
        <w:rPr>
          <w:rFonts w:ascii="宋体" w:hAnsi="宋体" w:hint="eastAsia"/>
          <w:sz w:val="24"/>
          <w:szCs w:val="24"/>
        </w:rPr>
        <w:t>委派有资格人员组成检查组实施现场检查，向甲方及时提交检查计划，按约定时间实施检查并出具检查报告；</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（六）</w:t>
      </w:r>
      <w:r w:rsidR="00FB67C9" w:rsidRPr="00F360A6">
        <w:rPr>
          <w:rFonts w:ascii="宋体" w:hAnsi="宋体" w:hint="eastAsia"/>
          <w:sz w:val="24"/>
          <w:szCs w:val="24"/>
        </w:rPr>
        <w:t>在甲方不符合项关闭后28天内做出认证决定，</w:t>
      </w:r>
      <w:r w:rsidR="00D15597" w:rsidRPr="00F360A6">
        <w:rPr>
          <w:rFonts w:ascii="宋体" w:hAnsi="宋体" w:hint="eastAsia"/>
          <w:sz w:val="24"/>
          <w:szCs w:val="24"/>
        </w:rPr>
        <w:t>及时向甲方颁发认证证书并在网站上公布甲方名录；</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（七）</w:t>
      </w:r>
      <w:r w:rsidR="00FC69B3" w:rsidRPr="00F360A6">
        <w:rPr>
          <w:rFonts w:ascii="宋体" w:hAnsi="宋体" w:hint="eastAsia"/>
          <w:sz w:val="24"/>
          <w:szCs w:val="24"/>
        </w:rPr>
        <w:t>当甲方</w:t>
      </w:r>
      <w:r w:rsidR="008F181D" w:rsidRPr="00F360A6">
        <w:rPr>
          <w:rFonts w:ascii="宋体" w:hAnsi="宋体" w:hint="eastAsia"/>
          <w:sz w:val="24"/>
          <w:szCs w:val="24"/>
        </w:rPr>
        <w:t>认证证书已</w:t>
      </w:r>
      <w:r w:rsidR="00D35612" w:rsidRPr="00F360A6">
        <w:rPr>
          <w:rFonts w:ascii="宋体" w:hAnsi="宋体" w:hint="eastAsia"/>
          <w:sz w:val="24"/>
          <w:szCs w:val="24"/>
        </w:rPr>
        <w:t>处于证书暂停、撤销状态</w:t>
      </w:r>
      <w:r w:rsidR="00FC69B3" w:rsidRPr="00F360A6">
        <w:rPr>
          <w:rFonts w:ascii="宋体" w:hAnsi="宋体" w:hint="eastAsia"/>
          <w:sz w:val="24"/>
          <w:szCs w:val="24"/>
        </w:rPr>
        <w:t>时</w:t>
      </w:r>
      <w:r w:rsidR="00D35612" w:rsidRPr="00F360A6">
        <w:rPr>
          <w:rFonts w:ascii="宋体" w:hAnsi="宋体" w:hint="eastAsia"/>
          <w:sz w:val="24"/>
          <w:szCs w:val="24"/>
        </w:rPr>
        <w:t>，乙方应及时以信函或其它方式通知甲方，并将在“中国食品农产品认证信息系统”中注明甲方的认证</w:t>
      </w:r>
      <w:r w:rsidR="00D35612" w:rsidRPr="00F360A6">
        <w:rPr>
          <w:rFonts w:ascii="宋体" w:hAnsi="宋体" w:hint="eastAsia"/>
          <w:sz w:val="24"/>
          <w:szCs w:val="24"/>
        </w:rPr>
        <w:lastRenderedPageBreak/>
        <w:t>状态为“自我声明的暂停”或“乙方实施的暂停”或“证书撤销”</w:t>
      </w:r>
      <w:r w:rsidR="00FC69B3" w:rsidRPr="00F360A6">
        <w:rPr>
          <w:rFonts w:ascii="宋体" w:hAnsi="宋体" w:hint="eastAsia"/>
          <w:sz w:val="24"/>
          <w:szCs w:val="24"/>
        </w:rPr>
        <w:t>；</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（八）</w:t>
      </w:r>
      <w:r w:rsidR="00D35612" w:rsidRPr="00F360A6">
        <w:rPr>
          <w:rFonts w:ascii="宋体" w:hAnsi="宋体" w:hint="eastAsia"/>
          <w:sz w:val="24"/>
          <w:szCs w:val="24"/>
        </w:rPr>
        <w:t>甲方在生产</w:t>
      </w:r>
      <w:r w:rsidR="00192E68" w:rsidRPr="00F360A6">
        <w:rPr>
          <w:rFonts w:ascii="宋体" w:hAnsi="宋体" w:hint="eastAsia"/>
          <w:sz w:val="24"/>
          <w:szCs w:val="24"/>
        </w:rPr>
        <w:t>技术</w:t>
      </w:r>
      <w:r w:rsidR="00D35612" w:rsidRPr="00F360A6">
        <w:rPr>
          <w:rFonts w:ascii="宋体" w:hAnsi="宋体" w:hint="eastAsia"/>
          <w:sz w:val="24"/>
          <w:szCs w:val="24"/>
        </w:rPr>
        <w:t>活动及管理体系发生重大调整或变动</w:t>
      </w:r>
      <w:r w:rsidR="00192E68">
        <w:rPr>
          <w:rFonts w:ascii="宋体" w:hAnsi="宋体" w:hint="eastAsia"/>
          <w:sz w:val="24"/>
          <w:szCs w:val="24"/>
        </w:rPr>
        <w:t>时</w:t>
      </w:r>
      <w:r w:rsidR="00D35612" w:rsidRPr="00F360A6">
        <w:rPr>
          <w:rFonts w:ascii="宋体" w:hAnsi="宋体" w:hint="eastAsia"/>
          <w:sz w:val="24"/>
          <w:szCs w:val="24"/>
        </w:rPr>
        <w:t>，乙方有权根据需要对其实施附加检查并收取相应的检查费用</w:t>
      </w:r>
      <w:r w:rsidR="00FC69B3" w:rsidRPr="00F360A6">
        <w:rPr>
          <w:rFonts w:ascii="宋体" w:hAnsi="宋体" w:hint="eastAsia"/>
          <w:sz w:val="24"/>
          <w:szCs w:val="24"/>
        </w:rPr>
        <w:t>；</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（九）</w:t>
      </w:r>
      <w:r w:rsidR="00D35612" w:rsidRPr="00F360A6">
        <w:rPr>
          <w:rFonts w:ascii="宋体" w:hAnsi="宋体" w:hint="eastAsia"/>
          <w:sz w:val="24"/>
          <w:szCs w:val="24"/>
        </w:rPr>
        <w:t>国家规定的认证规则、要求发生更改时，</w:t>
      </w:r>
      <w:r w:rsidR="00FC69B3" w:rsidRPr="00F360A6">
        <w:rPr>
          <w:rFonts w:ascii="宋体" w:hAnsi="宋体" w:hint="eastAsia"/>
          <w:sz w:val="24"/>
          <w:szCs w:val="24"/>
        </w:rPr>
        <w:t>乙方应</w:t>
      </w:r>
      <w:r w:rsidR="00D35612" w:rsidRPr="00F360A6">
        <w:rPr>
          <w:rFonts w:ascii="宋体" w:hAnsi="宋体" w:hint="eastAsia"/>
          <w:sz w:val="24"/>
          <w:szCs w:val="24"/>
        </w:rPr>
        <w:t>及时书面通知甲方</w:t>
      </w:r>
      <w:r w:rsidR="00FC69B3" w:rsidRPr="00F360A6">
        <w:rPr>
          <w:rFonts w:ascii="宋体" w:hAnsi="宋体" w:hint="eastAsia"/>
          <w:sz w:val="24"/>
          <w:szCs w:val="24"/>
        </w:rPr>
        <w:t>；</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（十）</w:t>
      </w:r>
      <w:r w:rsidR="00D35612" w:rsidRPr="00F360A6">
        <w:rPr>
          <w:rFonts w:ascii="宋体" w:hAnsi="宋体" w:hint="eastAsia"/>
          <w:sz w:val="24"/>
          <w:szCs w:val="24"/>
        </w:rPr>
        <w:t>申请注册时，发现</w:t>
      </w:r>
      <w:r w:rsidR="00FC69B3" w:rsidRPr="00F360A6">
        <w:rPr>
          <w:rFonts w:ascii="宋体" w:hAnsi="宋体" w:hint="eastAsia"/>
          <w:sz w:val="24"/>
          <w:szCs w:val="24"/>
        </w:rPr>
        <w:t>甲方</w:t>
      </w:r>
      <w:r w:rsidR="00D35612" w:rsidRPr="00F360A6">
        <w:rPr>
          <w:rFonts w:ascii="宋体" w:hAnsi="宋体" w:hint="eastAsia"/>
          <w:sz w:val="24"/>
          <w:szCs w:val="24"/>
        </w:rPr>
        <w:t>有滥用良好农业规范认证宣传的问题，</w:t>
      </w:r>
      <w:r w:rsidR="00FC69B3" w:rsidRPr="00F360A6">
        <w:rPr>
          <w:rFonts w:ascii="宋体" w:hAnsi="宋体" w:hint="eastAsia"/>
          <w:sz w:val="24"/>
          <w:szCs w:val="24"/>
        </w:rPr>
        <w:t>乙方应将</w:t>
      </w:r>
      <w:r w:rsidR="00D35612" w:rsidRPr="00F360A6">
        <w:rPr>
          <w:rFonts w:ascii="宋体" w:hAnsi="宋体" w:hint="eastAsia"/>
          <w:sz w:val="24"/>
          <w:szCs w:val="24"/>
        </w:rPr>
        <w:t>其违规的相关信息录入“中国食品农产品认证信息系统”</w:t>
      </w:r>
      <w:r w:rsidR="00FC69B3" w:rsidRPr="00F360A6">
        <w:rPr>
          <w:rFonts w:ascii="宋体" w:hAnsi="宋体" w:hint="eastAsia"/>
          <w:sz w:val="24"/>
          <w:szCs w:val="24"/>
        </w:rPr>
        <w:t>；</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（十一）</w:t>
      </w:r>
      <w:r w:rsidR="00D35612" w:rsidRPr="00F360A6">
        <w:rPr>
          <w:rFonts w:ascii="宋体" w:hAnsi="宋体" w:hint="eastAsia"/>
          <w:sz w:val="24"/>
          <w:szCs w:val="24"/>
        </w:rPr>
        <w:t>在获知</w:t>
      </w:r>
      <w:r w:rsidR="00FC69B3" w:rsidRPr="00F360A6">
        <w:rPr>
          <w:rFonts w:ascii="宋体" w:hAnsi="宋体" w:hint="eastAsia"/>
          <w:sz w:val="24"/>
          <w:szCs w:val="24"/>
        </w:rPr>
        <w:t>甲方</w:t>
      </w:r>
      <w:r w:rsidR="00D35612" w:rsidRPr="00F360A6">
        <w:rPr>
          <w:rFonts w:ascii="宋体" w:hAnsi="宋体" w:hint="eastAsia"/>
          <w:sz w:val="24"/>
          <w:szCs w:val="24"/>
        </w:rPr>
        <w:t>发生产品质量安全事故后，</w:t>
      </w:r>
      <w:r w:rsidR="00FC69B3" w:rsidRPr="00F360A6">
        <w:rPr>
          <w:rFonts w:ascii="宋体" w:hAnsi="宋体" w:hint="eastAsia"/>
          <w:sz w:val="24"/>
          <w:szCs w:val="24"/>
        </w:rPr>
        <w:t>乙方应</w:t>
      </w:r>
      <w:r w:rsidR="00D35612" w:rsidRPr="00F360A6">
        <w:rPr>
          <w:rFonts w:ascii="宋体" w:hAnsi="宋体" w:hint="eastAsia"/>
          <w:sz w:val="24"/>
          <w:szCs w:val="24"/>
        </w:rPr>
        <w:t>及时将相关信息向国家认监委和</w:t>
      </w:r>
      <w:r w:rsidR="00FC69B3" w:rsidRPr="00F360A6">
        <w:rPr>
          <w:rFonts w:ascii="宋体" w:hAnsi="宋体" w:hint="eastAsia"/>
          <w:sz w:val="24"/>
          <w:szCs w:val="24"/>
        </w:rPr>
        <w:t>甲方</w:t>
      </w:r>
      <w:r w:rsidR="00D35612" w:rsidRPr="00F360A6">
        <w:rPr>
          <w:rFonts w:ascii="宋体" w:hAnsi="宋体" w:hint="eastAsia"/>
          <w:sz w:val="24"/>
          <w:szCs w:val="24"/>
        </w:rPr>
        <w:t>及生产场所所在地的认证监管部门通报</w:t>
      </w:r>
      <w:r w:rsidR="00FC69B3" w:rsidRPr="00F360A6">
        <w:rPr>
          <w:rFonts w:ascii="宋体" w:hAnsi="宋体" w:hint="eastAsia"/>
          <w:sz w:val="24"/>
          <w:szCs w:val="24"/>
        </w:rPr>
        <w:t>；</w:t>
      </w:r>
    </w:p>
    <w:p w:rsidR="00D1559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（十二）</w:t>
      </w:r>
      <w:r w:rsidR="00D35612" w:rsidRPr="00F360A6">
        <w:rPr>
          <w:rFonts w:ascii="宋体" w:hAnsi="宋体" w:hint="eastAsia"/>
          <w:sz w:val="24"/>
          <w:szCs w:val="24"/>
        </w:rPr>
        <w:t>在证书有效期内，</w:t>
      </w:r>
      <w:r w:rsidR="009B643F" w:rsidRPr="00F360A6">
        <w:rPr>
          <w:rFonts w:ascii="宋体" w:hAnsi="宋体" w:hint="eastAsia"/>
          <w:sz w:val="24"/>
          <w:szCs w:val="24"/>
        </w:rPr>
        <w:t>获知甲方发生重大</w:t>
      </w:r>
      <w:r w:rsidR="00192E68">
        <w:rPr>
          <w:rFonts w:ascii="宋体" w:hAnsi="宋体" w:hint="eastAsia"/>
          <w:sz w:val="24"/>
          <w:szCs w:val="24"/>
        </w:rPr>
        <w:t>产品</w:t>
      </w:r>
      <w:r w:rsidR="009B643F" w:rsidRPr="00F360A6">
        <w:rPr>
          <w:rFonts w:ascii="宋体" w:hAnsi="宋体" w:hint="eastAsia"/>
          <w:sz w:val="24"/>
          <w:szCs w:val="24"/>
        </w:rPr>
        <w:t>安全事故或种植规范性文件（质量管理体系）发生重大变更时，</w:t>
      </w:r>
      <w:r w:rsidR="00D35612" w:rsidRPr="00F360A6">
        <w:rPr>
          <w:rFonts w:ascii="宋体" w:hAnsi="宋体" w:hint="eastAsia"/>
          <w:sz w:val="24"/>
          <w:szCs w:val="24"/>
        </w:rPr>
        <w:t>乙方有权对甲方实施不通知检查</w:t>
      </w:r>
      <w:r w:rsidR="00676CEB" w:rsidRPr="00F360A6">
        <w:rPr>
          <w:rFonts w:ascii="宋体" w:hAnsi="宋体" w:hint="eastAsia"/>
          <w:sz w:val="24"/>
          <w:szCs w:val="24"/>
        </w:rPr>
        <w:t>和跟踪调查，对不能符合认证要求的有权</w:t>
      </w:r>
      <w:r w:rsidR="00433C87" w:rsidRPr="00F360A6">
        <w:rPr>
          <w:rFonts w:ascii="宋体" w:hAnsi="宋体" w:hint="eastAsia"/>
          <w:sz w:val="24"/>
          <w:szCs w:val="24"/>
        </w:rPr>
        <w:t>采取警告、暂定、撤销等适当的处罚措施；</w:t>
      </w:r>
    </w:p>
    <w:p w:rsidR="00433C8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（十三）</w:t>
      </w:r>
      <w:r w:rsidR="00433C87" w:rsidRPr="00F360A6">
        <w:rPr>
          <w:rFonts w:ascii="宋体" w:hAnsi="宋体" w:hint="eastAsia"/>
          <w:sz w:val="24"/>
          <w:szCs w:val="24"/>
        </w:rPr>
        <w:t>乙方应根据甲方提出英文证书需求，为甲方制作并颁发英文证书。</w:t>
      </w:r>
    </w:p>
    <w:p w:rsidR="005564DD" w:rsidRPr="00F360A6" w:rsidRDefault="00FB7EF2" w:rsidP="00FB7EF2">
      <w:pPr>
        <w:adjustRightInd w:val="0"/>
        <w:snapToGrid w:val="0"/>
        <w:spacing w:line="300" w:lineRule="auto"/>
        <w:ind w:firstLineChars="196" w:firstLine="472"/>
        <w:rPr>
          <w:rFonts w:ascii="宋体" w:hAnsi="宋体"/>
          <w:spacing w:val="8"/>
          <w:sz w:val="24"/>
          <w:szCs w:val="24"/>
        </w:rPr>
      </w:pPr>
      <w:r w:rsidRPr="00F360A6">
        <w:rPr>
          <w:rFonts w:ascii="宋体" w:hAnsi="宋体" w:hint="eastAsia"/>
          <w:b/>
          <w:bCs/>
          <w:sz w:val="24"/>
          <w:szCs w:val="24"/>
        </w:rPr>
        <w:t>六、</w:t>
      </w:r>
      <w:r w:rsidR="00E620BD" w:rsidRPr="00F360A6">
        <w:rPr>
          <w:rFonts w:ascii="宋体" w:hAnsi="宋体" w:hint="eastAsia"/>
          <w:spacing w:val="8"/>
          <w:sz w:val="24"/>
          <w:szCs w:val="24"/>
        </w:rPr>
        <w:t>如在检查过程中发现导致不推荐注册的</w:t>
      </w:r>
      <w:r w:rsidR="00192E68">
        <w:rPr>
          <w:rFonts w:ascii="宋体" w:hAnsi="宋体" w:hint="eastAsia"/>
          <w:spacing w:val="8"/>
          <w:sz w:val="24"/>
          <w:szCs w:val="24"/>
        </w:rPr>
        <w:t>严重</w:t>
      </w:r>
      <w:r w:rsidR="00E620BD" w:rsidRPr="00F360A6">
        <w:rPr>
          <w:rFonts w:ascii="宋体" w:hAnsi="宋体" w:hint="eastAsia"/>
          <w:spacing w:val="8"/>
          <w:sz w:val="24"/>
          <w:szCs w:val="24"/>
        </w:rPr>
        <w:t>不符合项</w:t>
      </w:r>
      <w:r w:rsidR="00192E68">
        <w:rPr>
          <w:rFonts w:ascii="宋体" w:hAnsi="宋体" w:hint="eastAsia"/>
          <w:spacing w:val="8"/>
          <w:sz w:val="24"/>
          <w:szCs w:val="24"/>
        </w:rPr>
        <w:t>时</w:t>
      </w:r>
      <w:r w:rsidR="00E620BD" w:rsidRPr="00F360A6">
        <w:rPr>
          <w:rFonts w:ascii="宋体" w:hAnsi="宋体" w:hint="eastAsia"/>
          <w:spacing w:val="8"/>
          <w:sz w:val="24"/>
          <w:szCs w:val="24"/>
        </w:rPr>
        <w:t>，经甲方同意，可以暂停检查，甲方进行全面有效纠正后，乙方可安排一次重检，相关费用由甲方支付。</w:t>
      </w:r>
    </w:p>
    <w:p w:rsidR="005564DD" w:rsidRPr="00F360A6" w:rsidRDefault="00FB7EF2" w:rsidP="00FB7EF2">
      <w:pPr>
        <w:adjustRightInd w:val="0"/>
        <w:snapToGrid w:val="0"/>
        <w:spacing w:line="300" w:lineRule="auto"/>
        <w:ind w:firstLineChars="196" w:firstLine="504"/>
        <w:rPr>
          <w:rFonts w:ascii="宋体" w:hAnsi="宋体"/>
          <w:spacing w:val="8"/>
          <w:sz w:val="24"/>
          <w:szCs w:val="24"/>
        </w:rPr>
      </w:pPr>
      <w:r w:rsidRPr="00F360A6">
        <w:rPr>
          <w:rFonts w:ascii="宋体" w:hAnsi="宋体" w:hint="eastAsia"/>
          <w:b/>
          <w:spacing w:val="8"/>
          <w:sz w:val="24"/>
          <w:szCs w:val="24"/>
        </w:rPr>
        <w:t>七、</w:t>
      </w:r>
      <w:r w:rsidR="00345808" w:rsidRPr="00F360A6">
        <w:rPr>
          <w:rFonts w:ascii="宋体" w:hAnsi="宋体" w:hint="eastAsia"/>
          <w:spacing w:val="8"/>
          <w:sz w:val="24"/>
          <w:szCs w:val="24"/>
        </w:rPr>
        <w:t>甲方如对检查过程、检查行为、检查结论和认证决定等有异议，可在决定告知后10日内向乙方申诉。乙方自收到申诉之日起，应在30日内进行处理，并将处理结果书面通知甲方。如甲方对处理结果仍有异议，可向国家认监委申诉。甲方认为乙方的行为严重侵害了自身合法权益，可直接向各级认证监管部门申诉。</w:t>
      </w:r>
    </w:p>
    <w:p w:rsidR="00B63609" w:rsidRPr="00F360A6" w:rsidRDefault="00FB7EF2" w:rsidP="00FB7EF2">
      <w:pPr>
        <w:adjustRightInd w:val="0"/>
        <w:snapToGrid w:val="0"/>
        <w:spacing w:line="300" w:lineRule="auto"/>
        <w:ind w:firstLineChars="196" w:firstLine="504"/>
        <w:rPr>
          <w:rFonts w:ascii="宋体" w:hAnsi="宋体"/>
          <w:spacing w:val="8"/>
          <w:sz w:val="24"/>
          <w:szCs w:val="24"/>
        </w:rPr>
      </w:pPr>
      <w:r w:rsidRPr="00F360A6">
        <w:rPr>
          <w:rFonts w:ascii="宋体" w:hAnsi="宋体" w:hint="eastAsia"/>
          <w:b/>
          <w:spacing w:val="8"/>
          <w:sz w:val="24"/>
          <w:szCs w:val="24"/>
        </w:rPr>
        <w:t>八、</w:t>
      </w:r>
      <w:r w:rsidR="00345808" w:rsidRPr="00F360A6">
        <w:rPr>
          <w:rFonts w:ascii="宋体" w:hAnsi="宋体" w:hint="eastAsia"/>
          <w:spacing w:val="8"/>
          <w:sz w:val="24"/>
          <w:szCs w:val="24"/>
        </w:rPr>
        <w:t>在证书有效期内，甲方发生下列情况时，应及时通知乙方办理有关认证变更、暂停与注销的申请及相关手续：</w:t>
      </w:r>
    </w:p>
    <w:p w:rsidR="000A042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（一）</w:t>
      </w:r>
      <w:r w:rsidR="005564DD" w:rsidRPr="00F360A6">
        <w:rPr>
          <w:rFonts w:ascii="宋体" w:hAnsi="宋体" w:hint="eastAsia"/>
          <w:sz w:val="24"/>
          <w:szCs w:val="24"/>
        </w:rPr>
        <w:t>变更</w:t>
      </w:r>
      <w:r w:rsidR="00676CEB" w:rsidRPr="00F360A6">
        <w:rPr>
          <w:rFonts w:ascii="宋体" w:hAnsi="宋体" w:hint="eastAsia"/>
          <w:sz w:val="24"/>
          <w:szCs w:val="24"/>
        </w:rPr>
        <w:t>管理</w:t>
      </w:r>
      <w:r w:rsidR="005564DD" w:rsidRPr="00F360A6">
        <w:rPr>
          <w:rFonts w:ascii="宋体" w:hAnsi="宋体" w:hint="eastAsia"/>
          <w:sz w:val="24"/>
          <w:szCs w:val="24"/>
        </w:rPr>
        <w:t>体系及工作程序、业务范围、组织机构、生产地址、生产工艺、生产规模</w:t>
      </w:r>
      <w:r w:rsidR="000A0425" w:rsidRPr="00F360A6">
        <w:rPr>
          <w:rFonts w:ascii="宋体" w:hAnsi="宋体" w:hint="eastAsia"/>
          <w:sz w:val="24"/>
          <w:szCs w:val="24"/>
        </w:rPr>
        <w:t>；</w:t>
      </w:r>
    </w:p>
    <w:p w:rsidR="000A042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w:t>
      </w:r>
      <w:r w:rsidR="000A0425" w:rsidRPr="00F360A6">
        <w:rPr>
          <w:rFonts w:ascii="宋体" w:hAnsi="宋体" w:hint="eastAsia"/>
          <w:sz w:val="24"/>
          <w:szCs w:val="24"/>
        </w:rPr>
        <w:t>变更组织名称或其他基本情况；</w:t>
      </w:r>
    </w:p>
    <w:p w:rsidR="000A0425"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（三）</w:t>
      </w:r>
      <w:r w:rsidR="000A0425" w:rsidRPr="00F360A6">
        <w:rPr>
          <w:rFonts w:ascii="宋体" w:hAnsi="宋体" w:hint="eastAsia"/>
          <w:sz w:val="24"/>
          <w:szCs w:val="24"/>
        </w:rPr>
        <w:t>发生事故（如产品质量、环境破坏、健康安全等）；</w:t>
      </w:r>
    </w:p>
    <w:p w:rsidR="00A41CE7" w:rsidRPr="00F360A6" w:rsidRDefault="00FB7EF2" w:rsidP="009B7A7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（四）</w:t>
      </w:r>
      <w:r w:rsidR="000A0425" w:rsidRPr="00F360A6">
        <w:rPr>
          <w:rFonts w:ascii="宋体" w:hAnsi="宋体" w:hint="eastAsia"/>
          <w:sz w:val="24"/>
          <w:szCs w:val="24"/>
        </w:rPr>
        <w:t>重要供应商变更。</w:t>
      </w:r>
    </w:p>
    <w:p w:rsidR="00345808" w:rsidRPr="00F360A6" w:rsidRDefault="00345808" w:rsidP="00345808">
      <w:pPr>
        <w:adjustRightInd w:val="0"/>
        <w:snapToGrid w:val="0"/>
        <w:spacing w:line="300" w:lineRule="auto"/>
        <w:ind w:firstLineChars="196" w:firstLine="504"/>
        <w:jc w:val="left"/>
        <w:rPr>
          <w:rFonts w:ascii="宋体" w:hAnsi="宋体"/>
          <w:spacing w:val="8"/>
          <w:sz w:val="24"/>
          <w:szCs w:val="24"/>
        </w:rPr>
      </w:pPr>
      <w:r w:rsidRPr="00F360A6">
        <w:rPr>
          <w:rFonts w:ascii="宋体" w:hAnsi="宋体" w:hint="eastAsia"/>
          <w:b/>
          <w:spacing w:val="8"/>
          <w:sz w:val="24"/>
          <w:szCs w:val="24"/>
        </w:rPr>
        <w:t>九、</w:t>
      </w:r>
      <w:r w:rsidRPr="00F360A6">
        <w:rPr>
          <w:rFonts w:ascii="宋体" w:hAnsi="宋体" w:hint="eastAsia"/>
          <w:spacing w:val="8"/>
          <w:sz w:val="24"/>
          <w:szCs w:val="24"/>
        </w:rPr>
        <w:t>在证书有效期内，甲方有权更改或扩大原认证范围，需向乙方提交《认证变更申请表》及证明材料，乙方将于一个月内通知甲方应采取的必要措施，根据更改或扩大范围情况决定，是否需要对甲方进行验证检查，应全面评价所有申请认证产品的生产过程，验证所有适用控制点的符合性。</w:t>
      </w:r>
    </w:p>
    <w:p w:rsidR="00345808" w:rsidRPr="00F360A6" w:rsidRDefault="00FB7EF2" w:rsidP="00345808">
      <w:pPr>
        <w:adjustRightInd w:val="0"/>
        <w:snapToGrid w:val="0"/>
        <w:spacing w:line="300" w:lineRule="auto"/>
        <w:ind w:firstLineChars="196" w:firstLine="504"/>
        <w:jc w:val="left"/>
        <w:rPr>
          <w:rFonts w:ascii="宋体" w:hAnsi="宋体"/>
          <w:spacing w:val="8"/>
          <w:sz w:val="24"/>
          <w:szCs w:val="24"/>
        </w:rPr>
      </w:pPr>
      <w:r w:rsidRPr="00F360A6">
        <w:rPr>
          <w:rFonts w:ascii="宋体" w:hAnsi="宋体" w:hint="eastAsia"/>
          <w:b/>
          <w:spacing w:val="8"/>
          <w:sz w:val="24"/>
          <w:szCs w:val="24"/>
        </w:rPr>
        <w:t>十、</w:t>
      </w:r>
      <w:r w:rsidR="00345808" w:rsidRPr="00F360A6">
        <w:rPr>
          <w:rFonts w:ascii="宋体" w:hAnsi="宋体" w:hint="eastAsia"/>
          <w:spacing w:val="8"/>
          <w:sz w:val="24"/>
          <w:szCs w:val="24"/>
        </w:rPr>
        <w:t>甲方发生下列情况，乙方有权对甲方做出警告处罚，并要求甲方限期整改：</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（一）在证书有效期内，甲方存在不符合情况；</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（二）在初次现场检查时，甲方存在不符合情况，乙方有权对甲方提出警告，并要求甲方在检查后3个月内进行整改，3个月内未完成整改的，乙方有权对甲方</w:t>
      </w:r>
      <w:r w:rsidRPr="00F360A6">
        <w:rPr>
          <w:rFonts w:ascii="宋体" w:hAnsi="宋体" w:hint="eastAsia"/>
          <w:sz w:val="24"/>
          <w:szCs w:val="24"/>
        </w:rPr>
        <w:lastRenderedPageBreak/>
        <w:t>重新进行现场检查；</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（三）在再认证或不通知现场检查时，甲方存在不符合情况的，乙方有权对甲方提出警告，并要求甲方在检查后28日内进行整改；</w:t>
      </w:r>
    </w:p>
    <w:p w:rsidR="00A41CE7" w:rsidRPr="00F360A6" w:rsidRDefault="00345808" w:rsidP="00345808">
      <w:pPr>
        <w:adjustRightInd w:val="0"/>
        <w:snapToGrid w:val="0"/>
        <w:spacing w:line="300" w:lineRule="auto"/>
        <w:ind w:firstLineChars="200" w:firstLine="480"/>
        <w:rPr>
          <w:rFonts w:ascii="宋体" w:hAnsi="宋体"/>
          <w:spacing w:val="8"/>
          <w:sz w:val="24"/>
          <w:szCs w:val="24"/>
        </w:rPr>
      </w:pPr>
      <w:r w:rsidRPr="00F360A6">
        <w:rPr>
          <w:rFonts w:ascii="宋体" w:hAnsi="宋体" w:hint="eastAsia"/>
          <w:sz w:val="24"/>
          <w:szCs w:val="24"/>
        </w:rPr>
        <w:t>（四）甲方无正当理由拒绝接受不通知检查和跟踪调查，乙方有权对甲方做出警告处理。</w:t>
      </w:r>
    </w:p>
    <w:p w:rsidR="00345808" w:rsidRPr="00F360A6" w:rsidRDefault="00FB7EF2" w:rsidP="00345808">
      <w:pPr>
        <w:adjustRightInd w:val="0"/>
        <w:snapToGrid w:val="0"/>
        <w:spacing w:line="300" w:lineRule="auto"/>
        <w:ind w:firstLineChars="196" w:firstLine="504"/>
        <w:rPr>
          <w:rFonts w:ascii="宋体" w:hAnsi="宋体"/>
          <w:spacing w:val="8"/>
          <w:sz w:val="24"/>
          <w:szCs w:val="24"/>
        </w:rPr>
      </w:pPr>
      <w:r w:rsidRPr="00F360A6">
        <w:rPr>
          <w:rFonts w:ascii="宋体" w:hAnsi="宋体" w:hint="eastAsia"/>
          <w:b/>
          <w:spacing w:val="8"/>
          <w:sz w:val="24"/>
          <w:szCs w:val="24"/>
        </w:rPr>
        <w:t>十一、</w:t>
      </w:r>
      <w:r w:rsidR="00345808" w:rsidRPr="00F360A6">
        <w:rPr>
          <w:rFonts w:ascii="宋体" w:hAnsi="宋体" w:hint="eastAsia"/>
          <w:spacing w:val="8"/>
          <w:sz w:val="24"/>
          <w:szCs w:val="24"/>
        </w:rPr>
        <w:t>甲方在认证证书有效期内发生下列情况，乙方有权对甲方做出暂停处罚，暂停甲方认证标志、证书的使用或其他任何与良好农业规范有关的文件，并要求甲方限期整改，乙方依据甲方整改结果，确认是否解除暂停：</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（一）乙方发出警告后，甲方不能在规定期限内实施有效整改；</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（二）甲方未按时支付检查相关费用；</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（三）出现投诉或对食品安全、环境和员工安全存在严重威胁的不</w:t>
      </w:r>
      <w:r>
        <w:rPr>
          <w:rFonts w:ascii="宋体" w:hAnsi="宋体" w:hint="eastAsia"/>
          <w:sz w:val="24"/>
          <w:szCs w:val="24"/>
        </w:rPr>
        <w:t>符合</w:t>
      </w:r>
      <w:r w:rsidRPr="00F360A6">
        <w:rPr>
          <w:rFonts w:ascii="宋体" w:hAnsi="宋体" w:hint="eastAsia"/>
          <w:sz w:val="24"/>
          <w:szCs w:val="24"/>
        </w:rPr>
        <w:t>，但未造成严重后果（如产品质量、环境破坏、健康安全等）；</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（四）甲方无正当理由拒绝接受第二次不通知检查。</w:t>
      </w:r>
    </w:p>
    <w:p w:rsidR="00345808" w:rsidRPr="00F360A6" w:rsidRDefault="00FB7EF2" w:rsidP="00345808">
      <w:pPr>
        <w:adjustRightInd w:val="0"/>
        <w:snapToGrid w:val="0"/>
        <w:spacing w:line="300" w:lineRule="auto"/>
        <w:ind w:firstLineChars="196" w:firstLine="504"/>
        <w:rPr>
          <w:rFonts w:ascii="宋体" w:hAnsi="宋体"/>
          <w:spacing w:val="8"/>
          <w:sz w:val="24"/>
          <w:szCs w:val="24"/>
        </w:rPr>
      </w:pPr>
      <w:r w:rsidRPr="00F360A6">
        <w:rPr>
          <w:rFonts w:ascii="宋体" w:hAnsi="宋体" w:hint="eastAsia"/>
          <w:b/>
          <w:spacing w:val="8"/>
          <w:sz w:val="24"/>
          <w:szCs w:val="24"/>
        </w:rPr>
        <w:t>十二、</w:t>
      </w:r>
      <w:r w:rsidR="00345808" w:rsidRPr="00F360A6">
        <w:rPr>
          <w:rFonts w:ascii="宋体" w:hAnsi="宋体" w:hint="eastAsia"/>
          <w:spacing w:val="8"/>
          <w:sz w:val="24"/>
          <w:szCs w:val="24"/>
        </w:rPr>
        <w:t>甲方发生下列情况，乙方有权对甲方做出撤销处罚，证书撤销后，合同自动解除，禁止甲方使用与良好农业规范相关的文件、证书、认证标志等。自证书撤销之日起12个月后才能再次向认证机构提出认证申请。</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（一）在证书有效期满后不</w:t>
      </w:r>
      <w:r>
        <w:rPr>
          <w:rFonts w:ascii="宋体" w:hAnsi="宋体" w:hint="eastAsia"/>
          <w:sz w:val="24"/>
          <w:szCs w:val="24"/>
        </w:rPr>
        <w:t>再</w:t>
      </w:r>
      <w:r w:rsidRPr="00F360A6">
        <w:rPr>
          <w:rFonts w:ascii="宋体" w:hAnsi="宋体" w:hint="eastAsia"/>
          <w:sz w:val="24"/>
          <w:szCs w:val="24"/>
        </w:rPr>
        <w:t>申请再认证的；</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（二）有证据表明甲方存在欺诈和诚信问题；</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（三）获证产品药物残留限量不符合我国和消费国家/地区的要求；</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（四）发生事故并导致严重后果的；</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（五）违反本合同，或对乙方声誉造成严重损害的；</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（六）乙方对甲方实施暂停后，甲方未能按期整改的；</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（七）甲方存在合同方面的不符合。</w:t>
      </w:r>
    </w:p>
    <w:p w:rsidR="00070C8E" w:rsidRPr="00F360A6" w:rsidRDefault="00FB7EF2" w:rsidP="00345808">
      <w:pPr>
        <w:adjustRightInd w:val="0"/>
        <w:snapToGrid w:val="0"/>
        <w:spacing w:line="300" w:lineRule="auto"/>
        <w:ind w:firstLineChars="196" w:firstLine="504"/>
        <w:rPr>
          <w:rFonts w:ascii="宋体" w:hAnsi="宋体"/>
          <w:sz w:val="24"/>
          <w:szCs w:val="24"/>
        </w:rPr>
      </w:pPr>
      <w:r w:rsidRPr="00F360A6">
        <w:rPr>
          <w:rFonts w:ascii="宋体" w:hAnsi="宋体" w:hint="eastAsia"/>
          <w:b/>
          <w:spacing w:val="8"/>
          <w:sz w:val="24"/>
          <w:szCs w:val="24"/>
        </w:rPr>
        <w:t>十三、</w:t>
      </w:r>
      <w:r w:rsidR="00345808" w:rsidRPr="00F360A6">
        <w:rPr>
          <w:rFonts w:ascii="宋体" w:hAnsi="宋体" w:hint="eastAsia"/>
          <w:spacing w:val="8"/>
          <w:sz w:val="24"/>
          <w:szCs w:val="24"/>
        </w:rPr>
        <w:t>乙方实施暂停、撤销证书时，甲方应立即停止使用认证证书和标志。被暂停、撤</w:t>
      </w:r>
      <w:r w:rsidR="00345808">
        <w:rPr>
          <w:rFonts w:ascii="宋体" w:hAnsi="宋体" w:hint="eastAsia"/>
          <w:spacing w:val="8"/>
          <w:sz w:val="24"/>
          <w:szCs w:val="24"/>
        </w:rPr>
        <w:t>销</w:t>
      </w:r>
      <w:r w:rsidR="00345808" w:rsidRPr="00F360A6">
        <w:rPr>
          <w:rFonts w:ascii="宋体" w:hAnsi="宋体" w:hint="eastAsia"/>
          <w:spacing w:val="8"/>
          <w:sz w:val="24"/>
          <w:szCs w:val="24"/>
        </w:rPr>
        <w:t>认证的产品不得以良好农业规范生产的产品形式投放市场，对有潜在缺陷的认证产品</w:t>
      </w:r>
      <w:r w:rsidR="00345808">
        <w:rPr>
          <w:rFonts w:ascii="宋体" w:hAnsi="宋体" w:hint="eastAsia"/>
          <w:spacing w:val="8"/>
          <w:sz w:val="24"/>
          <w:szCs w:val="24"/>
        </w:rPr>
        <w:t>应</w:t>
      </w:r>
      <w:r w:rsidR="00345808" w:rsidRPr="00F360A6">
        <w:rPr>
          <w:rFonts w:ascii="宋体" w:hAnsi="宋体" w:hint="eastAsia"/>
          <w:spacing w:val="8"/>
          <w:sz w:val="24"/>
          <w:szCs w:val="24"/>
        </w:rPr>
        <w:t>采取纠正措施，产品存在质量问题时，</w:t>
      </w:r>
      <w:proofErr w:type="gramStart"/>
      <w:r w:rsidR="00345808" w:rsidRPr="00F360A6">
        <w:rPr>
          <w:rFonts w:ascii="宋体" w:hAnsi="宋体" w:hint="eastAsia"/>
          <w:spacing w:val="8"/>
          <w:sz w:val="24"/>
          <w:szCs w:val="24"/>
        </w:rPr>
        <w:t>应召回</w:t>
      </w:r>
      <w:proofErr w:type="gramEnd"/>
      <w:r w:rsidR="00345808" w:rsidRPr="00F360A6">
        <w:rPr>
          <w:rFonts w:ascii="宋体" w:hAnsi="宋体" w:hint="eastAsia"/>
          <w:spacing w:val="8"/>
          <w:sz w:val="24"/>
          <w:szCs w:val="24"/>
        </w:rPr>
        <w:t>产品。</w:t>
      </w:r>
    </w:p>
    <w:p w:rsidR="00B63609" w:rsidRPr="00F360A6" w:rsidRDefault="00FB7EF2" w:rsidP="00FB7EF2">
      <w:pPr>
        <w:adjustRightInd w:val="0"/>
        <w:snapToGrid w:val="0"/>
        <w:spacing w:line="300" w:lineRule="auto"/>
        <w:ind w:firstLineChars="196" w:firstLine="504"/>
        <w:rPr>
          <w:rFonts w:ascii="宋体" w:hAnsi="宋体"/>
          <w:b/>
          <w:spacing w:val="8"/>
          <w:sz w:val="24"/>
          <w:szCs w:val="24"/>
        </w:rPr>
      </w:pPr>
      <w:r w:rsidRPr="00F360A6">
        <w:rPr>
          <w:rFonts w:ascii="宋体" w:hAnsi="宋体" w:hint="eastAsia"/>
          <w:b/>
          <w:spacing w:val="8"/>
          <w:sz w:val="24"/>
          <w:szCs w:val="24"/>
        </w:rPr>
        <w:t>十四、</w:t>
      </w:r>
      <w:r w:rsidR="00345808" w:rsidRPr="00F360A6">
        <w:rPr>
          <w:rFonts w:ascii="宋体" w:hAnsi="宋体" w:hint="eastAsia"/>
          <w:spacing w:val="8"/>
          <w:sz w:val="24"/>
          <w:szCs w:val="24"/>
        </w:rPr>
        <w:t>合同双方有权通知另一方变更或解除合同，应提前三十天以书面形式通知对方。当双方未按要求提前三十天提出解除合同时，应当支付未履行的服务金额的10%作为违约金。当甲方未履行责任时，乙方有权以书面形式通知甲方终止本合同，必要时有权扣留甲方的认证证书。</w:t>
      </w:r>
    </w:p>
    <w:p w:rsidR="009B643F" w:rsidRPr="00F360A6" w:rsidRDefault="00FB7EF2" w:rsidP="00FB7EF2">
      <w:pPr>
        <w:adjustRightInd w:val="0"/>
        <w:snapToGrid w:val="0"/>
        <w:spacing w:line="300" w:lineRule="auto"/>
        <w:ind w:firstLineChars="196" w:firstLine="504"/>
        <w:rPr>
          <w:rFonts w:ascii="宋体" w:hAnsi="宋体"/>
          <w:spacing w:val="8"/>
          <w:sz w:val="24"/>
          <w:szCs w:val="24"/>
        </w:rPr>
      </w:pPr>
      <w:r w:rsidRPr="00F360A6">
        <w:rPr>
          <w:rFonts w:ascii="宋体" w:hAnsi="宋体" w:hint="eastAsia"/>
          <w:b/>
          <w:spacing w:val="8"/>
          <w:sz w:val="24"/>
          <w:szCs w:val="24"/>
        </w:rPr>
        <w:t>十五、</w:t>
      </w:r>
      <w:r w:rsidR="00345808" w:rsidRPr="00F360A6">
        <w:rPr>
          <w:rFonts w:ascii="宋体" w:hAnsi="宋体" w:hint="eastAsia"/>
          <w:spacing w:val="8"/>
          <w:sz w:val="24"/>
          <w:szCs w:val="24"/>
        </w:rPr>
        <w:t>本合同实施中发生的争议，通过协商解决，若协商不成，可提交北京市仲裁委员会仲裁解决，如仍不能解决的，可按司法程序解决。</w:t>
      </w:r>
    </w:p>
    <w:p w:rsidR="00345808" w:rsidRPr="00F360A6" w:rsidRDefault="00FB7EF2" w:rsidP="00345808">
      <w:pPr>
        <w:adjustRightInd w:val="0"/>
        <w:snapToGrid w:val="0"/>
        <w:spacing w:line="300" w:lineRule="auto"/>
        <w:ind w:firstLineChars="196" w:firstLine="504"/>
        <w:rPr>
          <w:rFonts w:ascii="宋体" w:hAnsi="宋体"/>
          <w:spacing w:val="8"/>
          <w:sz w:val="24"/>
          <w:szCs w:val="24"/>
        </w:rPr>
      </w:pPr>
      <w:r w:rsidRPr="00F360A6">
        <w:rPr>
          <w:rFonts w:ascii="宋体" w:hAnsi="宋体" w:hint="eastAsia"/>
          <w:b/>
          <w:spacing w:val="8"/>
          <w:sz w:val="24"/>
          <w:szCs w:val="24"/>
        </w:rPr>
        <w:t>十六、</w:t>
      </w:r>
      <w:r w:rsidR="00345808" w:rsidRPr="00F360A6">
        <w:rPr>
          <w:rFonts w:ascii="宋体" w:hAnsi="宋体" w:hint="eastAsia"/>
          <w:spacing w:val="8"/>
          <w:sz w:val="24"/>
          <w:szCs w:val="24"/>
        </w:rPr>
        <w:t>在合同有效期内，由于</w:t>
      </w:r>
      <w:r w:rsidR="00345808">
        <w:rPr>
          <w:rFonts w:ascii="宋体" w:hAnsi="宋体" w:hint="eastAsia"/>
          <w:spacing w:val="8"/>
          <w:sz w:val="24"/>
          <w:szCs w:val="24"/>
        </w:rPr>
        <w:t>一方</w:t>
      </w:r>
      <w:r w:rsidR="00345808" w:rsidRPr="00F360A6">
        <w:rPr>
          <w:rFonts w:ascii="宋体" w:hAnsi="宋体" w:hint="eastAsia"/>
          <w:spacing w:val="8"/>
          <w:sz w:val="24"/>
          <w:szCs w:val="24"/>
        </w:rPr>
        <w:t>责任使另一方利益受损时，双方协商决定，</w:t>
      </w:r>
      <w:r w:rsidR="00345808">
        <w:rPr>
          <w:rFonts w:ascii="宋体" w:hAnsi="宋体" w:hint="eastAsia"/>
          <w:spacing w:val="8"/>
          <w:sz w:val="24"/>
          <w:szCs w:val="24"/>
        </w:rPr>
        <w:t>应</w:t>
      </w:r>
      <w:r w:rsidR="00345808" w:rsidRPr="00F360A6">
        <w:rPr>
          <w:rFonts w:ascii="宋体" w:hAnsi="宋体" w:hint="eastAsia"/>
          <w:spacing w:val="8"/>
          <w:sz w:val="24"/>
          <w:szCs w:val="24"/>
        </w:rPr>
        <w:t>由责任方承担赔偿：</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（一）检查过程中，因乙方过失造成甲方的意外损失，乙方以本合同约定的</w:t>
      </w:r>
      <w:r w:rsidRPr="00F360A6">
        <w:rPr>
          <w:rFonts w:ascii="宋体" w:hAnsi="宋体" w:hint="eastAsia"/>
          <w:sz w:val="24"/>
          <w:szCs w:val="24"/>
        </w:rPr>
        <w:lastRenderedPageBreak/>
        <w:t>认证费用为限实施赔偿；</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（二）因甲方误用认证证书或认证标志造成乙方的损失，甲方应承担损失，实施赔偿；</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（三）因甲方良好农业规范删减不恰当而造成检查过程的变更，甲方应承</w:t>
      </w:r>
      <w:proofErr w:type="gramStart"/>
      <w:r w:rsidRPr="00F360A6">
        <w:rPr>
          <w:rFonts w:ascii="宋体" w:hAnsi="宋体" w:hint="eastAsia"/>
          <w:sz w:val="24"/>
          <w:szCs w:val="24"/>
        </w:rPr>
        <w:t>担检查</w:t>
      </w:r>
      <w:proofErr w:type="gramEnd"/>
      <w:r w:rsidRPr="00F360A6">
        <w:rPr>
          <w:rFonts w:ascii="宋体" w:hAnsi="宋体" w:hint="eastAsia"/>
          <w:sz w:val="24"/>
          <w:szCs w:val="24"/>
        </w:rPr>
        <w:t>变更所导致的后果和费用；</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（四）因甲方弄虚作假而造成的任何不利后果，均由甲方自行承担，如给乙方造成损失，甲方应向乙方实施赔偿；</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（五）甲方获证后，因产品质量造成第三方损失，由甲方承担全部责任；</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（六）因不可抗力造成推迟检查时间，乙方应及时通知甲方，乙方可以不承担相关责任。</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（七）因甲方未按管理体系运行或因过失造成自身的损失，乙方不予负责；</w:t>
      </w:r>
    </w:p>
    <w:p w:rsidR="00A7567E" w:rsidRPr="00E516B0" w:rsidRDefault="00345808" w:rsidP="00E516B0">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（八）因合同终止致使甲方证书失效的后果由甲方承担。</w:t>
      </w:r>
    </w:p>
    <w:p w:rsidR="00F23ECB" w:rsidRPr="00F360A6" w:rsidRDefault="00FB7EF2" w:rsidP="00345808">
      <w:pPr>
        <w:adjustRightInd w:val="0"/>
        <w:snapToGrid w:val="0"/>
        <w:spacing w:line="300" w:lineRule="auto"/>
        <w:ind w:firstLineChars="196" w:firstLine="504"/>
        <w:rPr>
          <w:rFonts w:ascii="宋体" w:hAnsi="宋体"/>
          <w:sz w:val="24"/>
          <w:szCs w:val="24"/>
        </w:rPr>
      </w:pPr>
      <w:r w:rsidRPr="00F360A6">
        <w:rPr>
          <w:rFonts w:ascii="宋体" w:hAnsi="宋体" w:hint="eastAsia"/>
          <w:b/>
          <w:spacing w:val="8"/>
          <w:sz w:val="24"/>
          <w:szCs w:val="24"/>
        </w:rPr>
        <w:t>十七、</w:t>
      </w:r>
      <w:r w:rsidR="00345808" w:rsidRPr="00F360A6">
        <w:rPr>
          <w:rFonts w:ascii="宋体" w:hAnsi="宋体" w:hint="eastAsia"/>
          <w:spacing w:val="8"/>
          <w:sz w:val="24"/>
          <w:szCs w:val="24"/>
        </w:rPr>
        <w:t>认证注册（证书）有效期为一年，若在有效期内扩大认证范围，新证书与原证书的注册号、有效期相同。甲方应于证书到期前3个月提交</w:t>
      </w:r>
      <w:r w:rsidR="00345808" w:rsidRPr="00345808">
        <w:rPr>
          <w:rFonts w:ascii="宋体" w:hAnsi="宋体" w:hint="eastAsia"/>
          <w:spacing w:val="8"/>
          <w:sz w:val="24"/>
          <w:szCs w:val="24"/>
        </w:rPr>
        <w:t>《中国良好农业规范再认证申请书》</w:t>
      </w:r>
      <w:r w:rsidR="00345808" w:rsidRPr="00F360A6">
        <w:rPr>
          <w:rFonts w:ascii="宋体" w:hAnsi="宋体" w:hint="eastAsia"/>
          <w:spacing w:val="8"/>
          <w:sz w:val="24"/>
          <w:szCs w:val="24"/>
        </w:rPr>
        <w:t>及证明材料，以确认申请再认证，乙方根据甲方提交材料，及时组织人员开展再认证现场检查。</w:t>
      </w:r>
    </w:p>
    <w:p w:rsidR="00345808" w:rsidRPr="00F360A6" w:rsidRDefault="00FB7EF2" w:rsidP="00345808">
      <w:pPr>
        <w:adjustRightInd w:val="0"/>
        <w:snapToGrid w:val="0"/>
        <w:spacing w:line="300" w:lineRule="auto"/>
        <w:ind w:firstLineChars="200" w:firstLine="514"/>
        <w:rPr>
          <w:rFonts w:ascii="宋体" w:hAnsi="宋体"/>
          <w:b/>
          <w:spacing w:val="8"/>
          <w:sz w:val="24"/>
          <w:szCs w:val="24"/>
        </w:rPr>
      </w:pPr>
      <w:r w:rsidRPr="00F360A6">
        <w:rPr>
          <w:rFonts w:ascii="宋体" w:hAnsi="宋体" w:hint="eastAsia"/>
          <w:b/>
          <w:spacing w:val="8"/>
          <w:sz w:val="24"/>
          <w:szCs w:val="24"/>
        </w:rPr>
        <w:t>十八、</w:t>
      </w:r>
      <w:r w:rsidR="00345808" w:rsidRPr="00F360A6">
        <w:rPr>
          <w:rFonts w:ascii="宋体" w:hAnsi="宋体" w:hint="eastAsia"/>
          <w:b/>
          <w:bCs/>
          <w:spacing w:val="8"/>
          <w:sz w:val="24"/>
          <w:szCs w:val="24"/>
        </w:rPr>
        <w:t>承诺</w:t>
      </w:r>
    </w:p>
    <w:p w:rsidR="00345808" w:rsidRPr="00F360A6" w:rsidRDefault="00345808" w:rsidP="00345808">
      <w:pPr>
        <w:adjustRightInd w:val="0"/>
        <w:snapToGrid w:val="0"/>
        <w:spacing w:line="300" w:lineRule="auto"/>
        <w:ind w:left="480"/>
        <w:rPr>
          <w:rFonts w:ascii="宋体" w:hAnsi="宋体"/>
          <w:sz w:val="24"/>
          <w:szCs w:val="24"/>
        </w:rPr>
      </w:pPr>
      <w:r w:rsidRPr="00F360A6">
        <w:rPr>
          <w:rFonts w:ascii="宋体" w:hAnsi="宋体" w:hint="eastAsia"/>
          <w:sz w:val="24"/>
          <w:szCs w:val="24"/>
        </w:rPr>
        <w:t>（一）甲方承诺了解所有条款，履行本合同所有内容，遵守乙方的所有认证要求并及时向乙方通报变更信息。</w:t>
      </w:r>
    </w:p>
    <w:p w:rsidR="00345808" w:rsidRPr="00F360A6" w:rsidRDefault="00345808" w:rsidP="00345808">
      <w:pPr>
        <w:adjustRightInd w:val="0"/>
        <w:snapToGrid w:val="0"/>
        <w:spacing w:line="300" w:lineRule="auto"/>
        <w:ind w:left="480"/>
        <w:rPr>
          <w:rFonts w:ascii="宋体" w:hAnsi="宋体"/>
          <w:sz w:val="24"/>
          <w:szCs w:val="24"/>
        </w:rPr>
      </w:pPr>
      <w:r w:rsidRPr="00F360A6">
        <w:rPr>
          <w:rFonts w:ascii="宋体" w:hAnsi="宋体" w:hint="eastAsia"/>
          <w:sz w:val="24"/>
          <w:szCs w:val="24"/>
        </w:rPr>
        <w:t>（二）乙方承诺了解所有条款，履行本合同所有内容，及时向甲方提供良好农业规范认证方面的公开文件。</w:t>
      </w:r>
    </w:p>
    <w:p w:rsidR="00345808" w:rsidRPr="00853FC9" w:rsidRDefault="00345808" w:rsidP="00345808">
      <w:pPr>
        <w:adjustRightInd w:val="0"/>
        <w:snapToGrid w:val="0"/>
        <w:spacing w:line="300" w:lineRule="auto"/>
        <w:ind w:firstLineChars="200" w:firstLine="480"/>
        <w:rPr>
          <w:rFonts w:ascii="宋体" w:hAnsi="宋体"/>
          <w:sz w:val="24"/>
          <w:szCs w:val="24"/>
        </w:rPr>
      </w:pPr>
      <w:r w:rsidRPr="00853FC9">
        <w:rPr>
          <w:rFonts w:ascii="宋体" w:hAnsi="宋体" w:hint="eastAsia"/>
          <w:sz w:val="24"/>
          <w:szCs w:val="24"/>
        </w:rPr>
        <w:t>（三）乙方承诺把甲方提供的一切产品的详细资料、生产过程、评估报告及相关文件作为商业机密，未经甲方的书面许可，不得将甲方的信息提供给第三方。但下列情况除外：</w:t>
      </w:r>
    </w:p>
    <w:p w:rsidR="00345808" w:rsidRPr="00853FC9" w:rsidRDefault="00345808" w:rsidP="00345808">
      <w:pPr>
        <w:adjustRightInd w:val="0"/>
        <w:snapToGrid w:val="0"/>
        <w:spacing w:line="300" w:lineRule="auto"/>
        <w:ind w:firstLineChars="200" w:firstLine="480"/>
        <w:rPr>
          <w:rFonts w:ascii="宋体" w:hAnsi="宋体"/>
          <w:sz w:val="24"/>
          <w:szCs w:val="24"/>
        </w:rPr>
      </w:pPr>
      <w:r w:rsidRPr="00853FC9">
        <w:rPr>
          <w:rFonts w:ascii="宋体" w:hAnsi="宋体" w:hint="eastAsia"/>
          <w:sz w:val="24"/>
          <w:szCs w:val="24"/>
        </w:rPr>
        <w:t>1、甲方书面许可；</w:t>
      </w:r>
    </w:p>
    <w:p w:rsidR="00345808" w:rsidRPr="00853FC9" w:rsidRDefault="00345808" w:rsidP="00345808">
      <w:pPr>
        <w:adjustRightInd w:val="0"/>
        <w:snapToGrid w:val="0"/>
        <w:spacing w:line="300" w:lineRule="auto"/>
        <w:ind w:firstLineChars="200" w:firstLine="480"/>
        <w:rPr>
          <w:rFonts w:ascii="宋体" w:hAnsi="宋体"/>
          <w:sz w:val="24"/>
          <w:szCs w:val="24"/>
        </w:rPr>
      </w:pPr>
      <w:r w:rsidRPr="00853FC9">
        <w:rPr>
          <w:rFonts w:ascii="宋体" w:hAnsi="宋体" w:hint="eastAsia"/>
          <w:sz w:val="24"/>
          <w:szCs w:val="24"/>
        </w:rPr>
        <w:t>2、甲方已公开的资料；</w:t>
      </w:r>
    </w:p>
    <w:p w:rsidR="00345808" w:rsidRPr="00853FC9" w:rsidRDefault="00345808" w:rsidP="00345808">
      <w:pPr>
        <w:adjustRightInd w:val="0"/>
        <w:snapToGrid w:val="0"/>
        <w:spacing w:line="300" w:lineRule="auto"/>
        <w:ind w:firstLineChars="200" w:firstLine="480"/>
        <w:rPr>
          <w:rFonts w:ascii="宋体" w:hAnsi="宋体"/>
          <w:sz w:val="24"/>
          <w:szCs w:val="24"/>
        </w:rPr>
      </w:pPr>
      <w:r w:rsidRPr="00853FC9">
        <w:rPr>
          <w:rFonts w:ascii="宋体" w:hAnsi="宋体" w:hint="eastAsia"/>
          <w:sz w:val="24"/>
          <w:szCs w:val="24"/>
        </w:rPr>
        <w:t>3、</w:t>
      </w:r>
      <w:proofErr w:type="gramStart"/>
      <w:r w:rsidRPr="00853FC9">
        <w:rPr>
          <w:rFonts w:ascii="宋体" w:hAnsi="宋体" w:hint="eastAsia"/>
          <w:sz w:val="24"/>
          <w:szCs w:val="24"/>
        </w:rPr>
        <w:t>乙方签署</w:t>
      </w:r>
      <w:proofErr w:type="gramEnd"/>
      <w:r w:rsidRPr="00853FC9">
        <w:rPr>
          <w:rFonts w:ascii="宋体" w:hAnsi="宋体" w:hint="eastAsia"/>
          <w:sz w:val="24"/>
          <w:szCs w:val="24"/>
        </w:rPr>
        <w:t>此合同前已得到的信息；</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4、甲方同意公开的与认证有关的信息；</w:t>
      </w:r>
    </w:p>
    <w:p w:rsidR="00345808" w:rsidRPr="00F360A6" w:rsidRDefault="00345808" w:rsidP="00345808">
      <w:pPr>
        <w:adjustRightInd w:val="0"/>
        <w:snapToGrid w:val="0"/>
        <w:spacing w:line="300" w:lineRule="auto"/>
        <w:ind w:firstLineChars="200" w:firstLine="480"/>
        <w:rPr>
          <w:rFonts w:ascii="宋体" w:hAnsi="宋体"/>
          <w:sz w:val="24"/>
          <w:szCs w:val="24"/>
        </w:rPr>
      </w:pPr>
      <w:r w:rsidRPr="00F360A6">
        <w:rPr>
          <w:rFonts w:ascii="宋体" w:hAnsi="宋体" w:hint="eastAsia"/>
          <w:sz w:val="24"/>
          <w:szCs w:val="24"/>
        </w:rPr>
        <w:t>5、法律另有要求时；</w:t>
      </w:r>
    </w:p>
    <w:p w:rsidR="009B643F" w:rsidRPr="00F360A6" w:rsidRDefault="00345808" w:rsidP="00345808">
      <w:pPr>
        <w:adjustRightInd w:val="0"/>
        <w:snapToGrid w:val="0"/>
        <w:spacing w:line="300" w:lineRule="auto"/>
        <w:ind w:firstLineChars="200" w:firstLine="480"/>
        <w:rPr>
          <w:rFonts w:ascii="宋体" w:hAnsi="宋体"/>
          <w:spacing w:val="8"/>
          <w:sz w:val="24"/>
          <w:szCs w:val="24"/>
        </w:rPr>
      </w:pPr>
      <w:r w:rsidRPr="00F360A6">
        <w:rPr>
          <w:rFonts w:ascii="宋体" w:hAnsi="宋体" w:hint="eastAsia"/>
          <w:sz w:val="24"/>
          <w:szCs w:val="24"/>
        </w:rPr>
        <w:t>6、国家主管部门要求时。</w:t>
      </w:r>
    </w:p>
    <w:p w:rsidR="00345808" w:rsidRPr="00F360A6" w:rsidRDefault="00FB7EF2" w:rsidP="00345808">
      <w:pPr>
        <w:adjustRightInd w:val="0"/>
        <w:snapToGrid w:val="0"/>
        <w:spacing w:line="300" w:lineRule="auto"/>
        <w:ind w:firstLineChars="196" w:firstLine="504"/>
        <w:rPr>
          <w:rFonts w:ascii="宋体" w:hAnsi="宋体"/>
          <w:b/>
          <w:spacing w:val="8"/>
          <w:sz w:val="24"/>
          <w:szCs w:val="24"/>
        </w:rPr>
      </w:pPr>
      <w:r w:rsidRPr="00F360A6">
        <w:rPr>
          <w:rFonts w:ascii="宋体" w:hAnsi="宋体" w:hint="eastAsia"/>
          <w:b/>
          <w:spacing w:val="8"/>
          <w:sz w:val="24"/>
          <w:szCs w:val="24"/>
        </w:rPr>
        <w:t>十九、</w:t>
      </w:r>
      <w:r w:rsidR="00345808" w:rsidRPr="00F360A6">
        <w:rPr>
          <w:rFonts w:ascii="宋体" w:hAnsi="宋体" w:hint="eastAsia"/>
          <w:b/>
          <w:spacing w:val="8"/>
          <w:sz w:val="24"/>
          <w:szCs w:val="24"/>
        </w:rPr>
        <w:t>不可抗力</w:t>
      </w:r>
    </w:p>
    <w:p w:rsidR="00345808" w:rsidRPr="00F360A6" w:rsidRDefault="00345808" w:rsidP="00345808">
      <w:pPr>
        <w:adjustRightInd w:val="0"/>
        <w:snapToGrid w:val="0"/>
        <w:spacing w:line="300" w:lineRule="auto"/>
        <w:ind w:firstLineChars="200" w:firstLine="512"/>
        <w:rPr>
          <w:rFonts w:ascii="宋体" w:hAnsi="宋体"/>
          <w:spacing w:val="8"/>
          <w:sz w:val="24"/>
          <w:szCs w:val="24"/>
        </w:rPr>
      </w:pPr>
      <w:r w:rsidRPr="00F360A6">
        <w:rPr>
          <w:rFonts w:ascii="宋体" w:hAnsi="宋体" w:hint="eastAsia"/>
          <w:spacing w:val="8"/>
          <w:sz w:val="24"/>
          <w:szCs w:val="24"/>
        </w:rPr>
        <w:t>任何一方均无需为其在履行本合同义务过程中由于下列事件直接或间接造成的损失和迟延履行承担责任：该等事件是不可预见、其发生和后果是不能避免且不能克服的，如地震、台风、水灾、火灾、战争、大规模罢工、暴乱和其他突发事件等，直接影响了</w:t>
      </w:r>
      <w:proofErr w:type="gramStart"/>
      <w:r w:rsidRPr="00F360A6">
        <w:rPr>
          <w:rFonts w:ascii="宋体" w:hAnsi="宋体" w:hint="eastAsia"/>
          <w:spacing w:val="8"/>
          <w:sz w:val="24"/>
          <w:szCs w:val="24"/>
        </w:rPr>
        <w:t>本服务</w:t>
      </w:r>
      <w:proofErr w:type="gramEnd"/>
      <w:r w:rsidRPr="00F360A6">
        <w:rPr>
          <w:rFonts w:ascii="宋体" w:hAnsi="宋体" w:hint="eastAsia"/>
          <w:spacing w:val="8"/>
          <w:sz w:val="24"/>
          <w:szCs w:val="24"/>
        </w:rPr>
        <w:t>合同的履行或导致本合同按照约定的条件履行成为不可能。受不可抗力影响的一方应在30天内，向另一方提供</w:t>
      </w:r>
      <w:r w:rsidRPr="00F360A6">
        <w:rPr>
          <w:rFonts w:ascii="宋体" w:hAnsi="宋体" w:hint="eastAsia"/>
          <w:spacing w:val="8"/>
          <w:sz w:val="24"/>
          <w:szCs w:val="24"/>
        </w:rPr>
        <w:lastRenderedPageBreak/>
        <w:t>该等事件发生的详细信息以及证明本合同不能履行或延迟履行的有效证明。该等证明应由事故发生地的公证机关出具。基于事故对本合同履行的影响程度，双方需协商并决定是否要终止本合同，或解除相关方的部分责任，或延迟履行本合同。</w:t>
      </w:r>
    </w:p>
    <w:p w:rsidR="006F6877" w:rsidRPr="00345808" w:rsidRDefault="00FB7EF2" w:rsidP="00345808">
      <w:pPr>
        <w:adjustRightInd w:val="0"/>
        <w:snapToGrid w:val="0"/>
        <w:spacing w:line="300" w:lineRule="auto"/>
        <w:ind w:firstLineChars="196" w:firstLine="504"/>
        <w:rPr>
          <w:rFonts w:ascii="宋体" w:hAnsi="宋体"/>
          <w:spacing w:val="8"/>
          <w:sz w:val="24"/>
          <w:szCs w:val="24"/>
        </w:rPr>
      </w:pPr>
      <w:r w:rsidRPr="00F360A6">
        <w:rPr>
          <w:rFonts w:ascii="宋体" w:hAnsi="宋体" w:hint="eastAsia"/>
          <w:b/>
          <w:bCs/>
          <w:spacing w:val="8"/>
          <w:sz w:val="24"/>
          <w:szCs w:val="24"/>
        </w:rPr>
        <w:t>二十、</w:t>
      </w:r>
      <w:r w:rsidR="008C5CD9" w:rsidRPr="00F360A6">
        <w:rPr>
          <w:rFonts w:ascii="宋体" w:hAnsi="宋体" w:hint="eastAsia"/>
          <w:b/>
          <w:bCs/>
          <w:spacing w:val="8"/>
          <w:sz w:val="24"/>
          <w:szCs w:val="24"/>
        </w:rPr>
        <w:t>其它</w:t>
      </w:r>
      <w:r w:rsidR="006F6877" w:rsidRPr="00F360A6">
        <w:rPr>
          <w:rFonts w:ascii="宋体" w:hAnsi="宋体" w:hint="eastAsia"/>
          <w:b/>
          <w:bCs/>
          <w:spacing w:val="8"/>
          <w:sz w:val="24"/>
          <w:szCs w:val="24"/>
        </w:rPr>
        <w:t>约定</w:t>
      </w:r>
    </w:p>
    <w:p w:rsidR="002761FA" w:rsidRPr="00F360A6" w:rsidRDefault="002761FA" w:rsidP="009B7A70">
      <w:pPr>
        <w:adjustRightInd w:val="0"/>
        <w:snapToGrid w:val="0"/>
        <w:spacing w:line="300" w:lineRule="auto"/>
        <w:rPr>
          <w:rFonts w:ascii="宋体" w:hAnsi="宋体"/>
          <w:spacing w:val="8"/>
          <w:sz w:val="24"/>
          <w:szCs w:val="24"/>
          <w:u w:val="single"/>
        </w:rPr>
      </w:pPr>
    </w:p>
    <w:p w:rsidR="006F6877" w:rsidRPr="00F360A6" w:rsidRDefault="006F6877" w:rsidP="009B7A70">
      <w:pPr>
        <w:adjustRightInd w:val="0"/>
        <w:snapToGrid w:val="0"/>
        <w:spacing w:line="300" w:lineRule="auto"/>
        <w:rPr>
          <w:rFonts w:ascii="宋体" w:hAnsi="宋体"/>
          <w:spacing w:val="8"/>
          <w:sz w:val="24"/>
          <w:szCs w:val="24"/>
          <w:u w:val="single"/>
        </w:rPr>
      </w:pPr>
    </w:p>
    <w:p w:rsidR="002761FA" w:rsidRPr="00F360A6" w:rsidRDefault="002761FA" w:rsidP="009B7A70">
      <w:pPr>
        <w:adjustRightInd w:val="0"/>
        <w:snapToGrid w:val="0"/>
        <w:spacing w:line="300" w:lineRule="auto"/>
        <w:rPr>
          <w:rFonts w:ascii="宋体" w:hAnsi="宋体"/>
          <w:spacing w:val="-2"/>
          <w:sz w:val="24"/>
          <w:szCs w:val="24"/>
        </w:rPr>
      </w:pPr>
    </w:p>
    <w:p w:rsidR="006F6877" w:rsidRPr="00F360A6" w:rsidRDefault="006F6877" w:rsidP="009B7A70">
      <w:pPr>
        <w:adjustRightInd w:val="0"/>
        <w:snapToGrid w:val="0"/>
        <w:spacing w:line="300" w:lineRule="auto"/>
        <w:rPr>
          <w:rFonts w:ascii="宋体" w:hAnsi="宋体"/>
          <w:spacing w:val="-2"/>
          <w:sz w:val="24"/>
          <w:szCs w:val="24"/>
          <w:u w:val="single"/>
        </w:rPr>
      </w:pPr>
    </w:p>
    <w:p w:rsidR="00433C87" w:rsidRPr="00F360A6" w:rsidRDefault="00FB7EF2" w:rsidP="00FB7EF2">
      <w:pPr>
        <w:adjustRightInd w:val="0"/>
        <w:snapToGrid w:val="0"/>
        <w:spacing w:line="300" w:lineRule="auto"/>
        <w:ind w:firstLineChars="196" w:firstLine="504"/>
        <w:rPr>
          <w:rFonts w:ascii="宋体" w:hAnsi="宋体"/>
          <w:spacing w:val="-6"/>
          <w:sz w:val="24"/>
          <w:szCs w:val="24"/>
        </w:rPr>
      </w:pPr>
      <w:r w:rsidRPr="00F360A6">
        <w:rPr>
          <w:rFonts w:ascii="宋体" w:hAnsi="宋体" w:hint="eastAsia"/>
          <w:b/>
          <w:spacing w:val="8"/>
          <w:sz w:val="24"/>
          <w:szCs w:val="24"/>
        </w:rPr>
        <w:t>二十</w:t>
      </w:r>
      <w:r w:rsidR="00345808">
        <w:rPr>
          <w:rFonts w:ascii="宋体" w:hAnsi="宋体" w:hint="eastAsia"/>
          <w:b/>
          <w:spacing w:val="8"/>
          <w:sz w:val="24"/>
          <w:szCs w:val="24"/>
        </w:rPr>
        <w:t>一</w:t>
      </w:r>
      <w:r w:rsidRPr="00F360A6">
        <w:rPr>
          <w:rFonts w:ascii="宋体" w:hAnsi="宋体" w:hint="eastAsia"/>
          <w:b/>
          <w:spacing w:val="8"/>
          <w:sz w:val="24"/>
          <w:szCs w:val="24"/>
        </w:rPr>
        <w:t>、</w:t>
      </w:r>
      <w:r w:rsidR="00433C87" w:rsidRPr="00F360A6">
        <w:rPr>
          <w:rFonts w:ascii="宋体" w:hAnsi="宋体" w:hint="eastAsia"/>
          <w:spacing w:val="8"/>
          <w:sz w:val="24"/>
          <w:szCs w:val="24"/>
        </w:rPr>
        <w:t>本合同自双方签字盖章之日起生效，合同有效期为三年。本合同未尽事宜，</w:t>
      </w:r>
      <w:r w:rsidR="00433C87" w:rsidRPr="00F360A6">
        <w:rPr>
          <w:rFonts w:ascii="宋体" w:hAnsi="宋体" w:hint="eastAsia"/>
          <w:spacing w:val="-2"/>
          <w:sz w:val="24"/>
          <w:szCs w:val="24"/>
        </w:rPr>
        <w:t>甲、乙双方</w:t>
      </w:r>
      <w:r w:rsidR="00433C87" w:rsidRPr="00F360A6">
        <w:rPr>
          <w:rFonts w:ascii="宋体" w:hAnsi="宋体" w:hint="eastAsia"/>
          <w:spacing w:val="-6"/>
          <w:sz w:val="24"/>
          <w:szCs w:val="24"/>
        </w:rPr>
        <w:t>另行协商，并签订补充合同，补充合同与本合同具有同等法律效力。</w:t>
      </w:r>
    </w:p>
    <w:p w:rsidR="00433C87" w:rsidRPr="00F360A6" w:rsidRDefault="00FB7EF2" w:rsidP="00FB7EF2">
      <w:pPr>
        <w:adjustRightInd w:val="0"/>
        <w:snapToGrid w:val="0"/>
        <w:spacing w:line="300" w:lineRule="auto"/>
        <w:ind w:firstLineChars="196" w:firstLine="504"/>
        <w:rPr>
          <w:rFonts w:ascii="宋体" w:hAnsi="宋体"/>
          <w:spacing w:val="8"/>
          <w:sz w:val="24"/>
          <w:szCs w:val="24"/>
        </w:rPr>
      </w:pPr>
      <w:r w:rsidRPr="00F360A6">
        <w:rPr>
          <w:rFonts w:ascii="宋体" w:hAnsi="宋体" w:hint="eastAsia"/>
          <w:b/>
          <w:spacing w:val="8"/>
          <w:sz w:val="24"/>
          <w:szCs w:val="24"/>
        </w:rPr>
        <w:t>二十</w:t>
      </w:r>
      <w:r w:rsidR="00345808">
        <w:rPr>
          <w:rFonts w:ascii="宋体" w:hAnsi="宋体" w:hint="eastAsia"/>
          <w:b/>
          <w:spacing w:val="8"/>
          <w:sz w:val="24"/>
          <w:szCs w:val="24"/>
        </w:rPr>
        <w:t>二</w:t>
      </w:r>
      <w:r w:rsidRPr="00F360A6">
        <w:rPr>
          <w:rFonts w:ascii="宋体" w:hAnsi="宋体" w:hint="eastAsia"/>
          <w:b/>
          <w:spacing w:val="8"/>
          <w:sz w:val="24"/>
          <w:szCs w:val="24"/>
        </w:rPr>
        <w:t>、</w:t>
      </w:r>
      <w:r w:rsidR="00433C87" w:rsidRPr="00F360A6">
        <w:rPr>
          <w:rFonts w:ascii="宋体" w:hAnsi="宋体" w:hint="eastAsia"/>
          <w:spacing w:val="8"/>
          <w:sz w:val="24"/>
          <w:szCs w:val="24"/>
        </w:rPr>
        <w:t>本合同一式两份，甲、乙方各执一份。</w:t>
      </w:r>
    </w:p>
    <w:p w:rsidR="009E2DC5" w:rsidRPr="00F360A6" w:rsidRDefault="009E2DC5" w:rsidP="009B7A70">
      <w:pPr>
        <w:adjustRightInd w:val="0"/>
        <w:snapToGrid w:val="0"/>
        <w:spacing w:line="300" w:lineRule="auto"/>
        <w:rPr>
          <w:rFonts w:ascii="宋体" w:hAnsi="宋体"/>
          <w:sz w:val="24"/>
          <w:szCs w:val="24"/>
        </w:rPr>
      </w:pPr>
    </w:p>
    <w:p w:rsidR="009E2DC5" w:rsidRPr="00F360A6" w:rsidRDefault="009E2DC5" w:rsidP="008A2C5C">
      <w:pPr>
        <w:adjustRightInd w:val="0"/>
        <w:snapToGrid w:val="0"/>
        <w:spacing w:line="300" w:lineRule="auto"/>
        <w:ind w:firstLineChars="250" w:firstLine="600"/>
        <w:rPr>
          <w:rFonts w:ascii="宋体" w:hAnsi="宋体"/>
          <w:sz w:val="24"/>
          <w:szCs w:val="24"/>
        </w:rPr>
      </w:pPr>
    </w:p>
    <w:p w:rsidR="00B73FAE" w:rsidRDefault="00B73FAE" w:rsidP="008A2C5C">
      <w:pPr>
        <w:adjustRightInd w:val="0"/>
        <w:snapToGrid w:val="0"/>
        <w:spacing w:line="300" w:lineRule="auto"/>
        <w:ind w:firstLineChars="250" w:firstLine="600"/>
        <w:rPr>
          <w:rFonts w:ascii="宋体" w:hAnsi="宋体"/>
          <w:sz w:val="24"/>
          <w:szCs w:val="24"/>
        </w:rPr>
      </w:pPr>
    </w:p>
    <w:p w:rsidR="00345808" w:rsidRPr="00F360A6" w:rsidRDefault="00345808" w:rsidP="008A2C5C">
      <w:pPr>
        <w:adjustRightInd w:val="0"/>
        <w:snapToGrid w:val="0"/>
        <w:spacing w:line="300" w:lineRule="auto"/>
        <w:ind w:firstLineChars="250" w:firstLine="600"/>
        <w:rPr>
          <w:rFonts w:ascii="宋体" w:hAnsi="宋体"/>
          <w:sz w:val="24"/>
          <w:szCs w:val="24"/>
        </w:rPr>
      </w:pPr>
    </w:p>
    <w:p w:rsidR="00D16AD2" w:rsidRPr="00F360A6" w:rsidRDefault="00D16AD2" w:rsidP="009B7A70">
      <w:pPr>
        <w:adjustRightInd w:val="0"/>
        <w:snapToGrid w:val="0"/>
        <w:spacing w:line="300" w:lineRule="auto"/>
        <w:ind w:firstLine="1356"/>
        <w:rPr>
          <w:rFonts w:ascii="宋体" w:hAnsi="宋体"/>
          <w:sz w:val="24"/>
          <w:szCs w:val="24"/>
        </w:rPr>
      </w:pPr>
    </w:p>
    <w:p w:rsidR="0036354B" w:rsidRPr="00F360A6" w:rsidRDefault="0036354B" w:rsidP="009B7A70">
      <w:pPr>
        <w:adjustRightInd w:val="0"/>
        <w:snapToGrid w:val="0"/>
        <w:spacing w:line="300" w:lineRule="auto"/>
        <w:ind w:firstLine="1356"/>
        <w:rPr>
          <w:rFonts w:ascii="宋体" w:hAnsi="宋体"/>
          <w:sz w:val="24"/>
          <w:szCs w:val="24"/>
        </w:rPr>
      </w:pPr>
    </w:p>
    <w:p w:rsidR="00E644E8" w:rsidRPr="00F360A6" w:rsidRDefault="00E644E8" w:rsidP="0036354B">
      <w:pPr>
        <w:adjustRightInd w:val="0"/>
        <w:snapToGrid w:val="0"/>
        <w:spacing w:line="300" w:lineRule="auto"/>
        <w:rPr>
          <w:rFonts w:ascii="宋体" w:hAnsi="宋体"/>
          <w:spacing w:val="8"/>
          <w:sz w:val="24"/>
          <w:szCs w:val="24"/>
        </w:rPr>
      </w:pPr>
      <w:r w:rsidRPr="00F360A6">
        <w:rPr>
          <w:rFonts w:ascii="宋体" w:hAnsi="宋体" w:hint="eastAsia"/>
          <w:spacing w:val="8"/>
          <w:sz w:val="24"/>
          <w:szCs w:val="24"/>
        </w:rPr>
        <w:t>甲方代表签字：</w:t>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t xml:space="preserve">    乙方代表签字：</w:t>
      </w:r>
      <w:r w:rsidRPr="00F360A6">
        <w:rPr>
          <w:rFonts w:ascii="宋体" w:hAnsi="宋体"/>
          <w:spacing w:val="8"/>
          <w:sz w:val="24"/>
          <w:szCs w:val="24"/>
        </w:rPr>
        <w:br/>
      </w:r>
    </w:p>
    <w:p w:rsidR="00E644E8" w:rsidRPr="00F360A6" w:rsidRDefault="00E644E8" w:rsidP="009B7A70">
      <w:pPr>
        <w:adjustRightInd w:val="0"/>
        <w:snapToGrid w:val="0"/>
        <w:spacing w:line="300" w:lineRule="auto"/>
        <w:ind w:firstLine="678"/>
        <w:rPr>
          <w:rFonts w:ascii="宋体" w:hAnsi="宋体"/>
          <w:spacing w:val="8"/>
          <w:sz w:val="24"/>
          <w:szCs w:val="24"/>
        </w:rPr>
      </w:pPr>
    </w:p>
    <w:p w:rsidR="00E644E8" w:rsidRPr="00F360A6" w:rsidRDefault="00E644E8" w:rsidP="009B7A70">
      <w:pPr>
        <w:adjustRightInd w:val="0"/>
        <w:snapToGrid w:val="0"/>
        <w:spacing w:line="300" w:lineRule="auto"/>
        <w:rPr>
          <w:rFonts w:ascii="宋体" w:hAnsi="宋体"/>
          <w:spacing w:val="8"/>
          <w:sz w:val="24"/>
          <w:szCs w:val="24"/>
        </w:rPr>
      </w:pPr>
      <w:r w:rsidRPr="00F360A6">
        <w:rPr>
          <w:rFonts w:ascii="宋体" w:hAnsi="宋体" w:hint="eastAsia"/>
          <w:spacing w:val="8"/>
          <w:sz w:val="24"/>
          <w:szCs w:val="24"/>
        </w:rPr>
        <w:t>（单位盖章）</w:t>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r>
      <w:r w:rsidRPr="00F360A6">
        <w:rPr>
          <w:rFonts w:ascii="宋体" w:hAnsi="宋体" w:hint="eastAsia"/>
          <w:spacing w:val="8"/>
          <w:sz w:val="24"/>
          <w:szCs w:val="24"/>
        </w:rPr>
        <w:tab/>
        <w:t xml:space="preserve"> </w:t>
      </w:r>
      <w:r w:rsidR="005C0A2D">
        <w:rPr>
          <w:rFonts w:ascii="宋体" w:hAnsi="宋体" w:hint="eastAsia"/>
          <w:spacing w:val="8"/>
          <w:sz w:val="24"/>
          <w:szCs w:val="24"/>
        </w:rPr>
        <w:t xml:space="preserve">   </w:t>
      </w:r>
      <w:r w:rsidRPr="00F360A6">
        <w:rPr>
          <w:rFonts w:ascii="宋体" w:hAnsi="宋体" w:hint="eastAsia"/>
          <w:spacing w:val="8"/>
          <w:sz w:val="24"/>
          <w:szCs w:val="24"/>
        </w:rPr>
        <w:t>（单位盖章）</w:t>
      </w:r>
    </w:p>
    <w:p w:rsidR="006D5672" w:rsidRPr="00F360A6" w:rsidRDefault="006D5672" w:rsidP="008A2C5C">
      <w:pPr>
        <w:adjustRightInd w:val="0"/>
        <w:snapToGrid w:val="0"/>
        <w:spacing w:line="300" w:lineRule="auto"/>
        <w:ind w:firstLineChars="350" w:firstLine="896"/>
        <w:rPr>
          <w:rFonts w:ascii="宋体" w:hAnsi="宋体"/>
          <w:spacing w:val="8"/>
          <w:sz w:val="24"/>
          <w:szCs w:val="24"/>
        </w:rPr>
      </w:pPr>
    </w:p>
    <w:p w:rsidR="00755753" w:rsidRPr="00F360A6" w:rsidRDefault="00E644E8" w:rsidP="008A2C5C">
      <w:pPr>
        <w:adjustRightInd w:val="0"/>
        <w:snapToGrid w:val="0"/>
        <w:spacing w:line="300" w:lineRule="auto"/>
        <w:ind w:firstLine="466"/>
        <w:rPr>
          <w:rFonts w:ascii="宋体" w:hAnsi="宋体"/>
          <w:spacing w:val="8"/>
          <w:sz w:val="24"/>
          <w:szCs w:val="24"/>
        </w:rPr>
      </w:pPr>
      <w:r w:rsidRPr="00F360A6">
        <w:rPr>
          <w:rFonts w:ascii="宋体" w:hAnsi="宋体" w:hint="eastAsia"/>
          <w:spacing w:val="8"/>
          <w:sz w:val="24"/>
          <w:szCs w:val="24"/>
        </w:rPr>
        <w:t xml:space="preserve">年   月   日               </w:t>
      </w:r>
      <w:r w:rsidR="005C0A2D">
        <w:rPr>
          <w:rFonts w:ascii="宋体" w:hAnsi="宋体" w:hint="eastAsia"/>
          <w:spacing w:val="8"/>
          <w:sz w:val="24"/>
          <w:szCs w:val="24"/>
        </w:rPr>
        <w:t xml:space="preserve">      </w:t>
      </w:r>
      <w:r w:rsidRPr="00F360A6">
        <w:rPr>
          <w:rFonts w:ascii="宋体" w:hAnsi="宋体" w:hint="eastAsia"/>
          <w:spacing w:val="8"/>
          <w:sz w:val="24"/>
          <w:szCs w:val="24"/>
        </w:rPr>
        <w:t>年   月   日</w:t>
      </w:r>
    </w:p>
    <w:sectPr w:rsidR="00755753" w:rsidRPr="00F360A6" w:rsidSect="009B7A70">
      <w:headerReference w:type="even" r:id="rId9"/>
      <w:headerReference w:type="default" r:id="rId10"/>
      <w:footerReference w:type="even" r:id="rId11"/>
      <w:footerReference w:type="default" r:id="rId12"/>
      <w:headerReference w:type="first" r:id="rId13"/>
      <w:pgSz w:w="11906" w:h="16838" w:code="9"/>
      <w:pgMar w:top="1418" w:right="1701" w:bottom="1418" w:left="1701" w:header="851" w:footer="805"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3DC" w:rsidRDefault="00B413DC">
      <w:r>
        <w:separator/>
      </w:r>
    </w:p>
  </w:endnote>
  <w:endnote w:type="continuationSeparator" w:id="0">
    <w:p w:rsidR="00B413DC" w:rsidRDefault="00B4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隶书_GB2312">
    <w:altName w:val="隶书"/>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30" w:rsidRDefault="00346034" w:rsidP="00B21183">
    <w:pPr>
      <w:pStyle w:val="a5"/>
      <w:framePr w:wrap="around" w:vAnchor="text" w:hAnchor="margin" w:xAlign="right" w:y="1"/>
      <w:rPr>
        <w:rStyle w:val="a6"/>
      </w:rPr>
    </w:pPr>
    <w:r>
      <w:rPr>
        <w:rStyle w:val="a6"/>
      </w:rPr>
      <w:fldChar w:fldCharType="begin"/>
    </w:r>
    <w:r w:rsidR="00546230">
      <w:rPr>
        <w:rStyle w:val="a6"/>
      </w:rPr>
      <w:instrText xml:space="preserve">PAGE  </w:instrText>
    </w:r>
    <w:r>
      <w:rPr>
        <w:rStyle w:val="a6"/>
      </w:rPr>
      <w:fldChar w:fldCharType="end"/>
    </w:r>
  </w:p>
  <w:p w:rsidR="0067211C" w:rsidRDefault="0067211C" w:rsidP="00B21183">
    <w:pPr>
      <w:pStyle w:val="a5"/>
      <w:pBdr>
        <w:top w:val="single" w:sz="4" w:space="1" w:color="auto"/>
      </w:pBdr>
      <w:ind w:right="360"/>
      <w:rPr>
        <w:sz w:val="22"/>
      </w:rPr>
    </w:pPr>
    <w:r>
      <w:rPr>
        <w:rStyle w:val="a6"/>
        <w:rFonts w:hint="eastAsia"/>
        <w:sz w:val="21"/>
      </w:rPr>
      <w:t>共</w:t>
    </w:r>
    <w:r>
      <w:rPr>
        <w:rStyle w:val="a6"/>
        <w:sz w:val="21"/>
      </w:rPr>
      <w:t>4</w:t>
    </w:r>
    <w:r>
      <w:rPr>
        <w:rStyle w:val="a6"/>
        <w:rFonts w:hint="eastAsia"/>
        <w:sz w:val="21"/>
      </w:rPr>
      <w:t>页第页</w:t>
    </w:r>
    <w:r>
      <w:rPr>
        <w:rStyle w:val="a6"/>
        <w:rFonts w:hint="eastAsia"/>
        <w:sz w:val="22"/>
      </w:rPr>
      <w:tab/>
    </w:r>
    <w:r>
      <w:rPr>
        <w:rStyle w:val="a6"/>
        <w:rFonts w:hint="eastAsia"/>
        <w:sz w:val="22"/>
      </w:rPr>
      <w:tab/>
      <w:t>DACC  M-02-F-2004.10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12" w:rsidRDefault="00C27012" w:rsidP="0036354B">
    <w:pPr>
      <w:pStyle w:val="a5"/>
    </w:pPr>
  </w:p>
  <w:p w:rsidR="00C27012" w:rsidRDefault="00C270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3DC" w:rsidRDefault="00B413DC">
      <w:r>
        <w:separator/>
      </w:r>
    </w:p>
  </w:footnote>
  <w:footnote w:type="continuationSeparator" w:id="0">
    <w:p w:rsidR="00B413DC" w:rsidRDefault="00B41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1C" w:rsidRDefault="0067211C">
    <w:pPr>
      <w:pStyle w:val="a4"/>
      <w:jc w:val="left"/>
    </w:pPr>
    <w:r>
      <w:rPr>
        <w:rFonts w:eastAsia="隶书_GB2312" w:hint="eastAsia"/>
        <w:sz w:val="30"/>
      </w:rPr>
      <w:t>中奶协（北京）认证中心</w:t>
    </w:r>
    <w:r>
      <w:rPr>
        <w:rFonts w:eastAsia="隶书_GB2312" w:hint="eastAsia"/>
        <w:sz w:val="30"/>
      </w:rPr>
      <w:tab/>
    </w:r>
    <w:r>
      <w:rPr>
        <w:rFonts w:eastAsia="隶书_GB2312" w:hint="eastAsia"/>
        <w:sz w:val="30"/>
      </w:rPr>
      <w:tab/>
    </w:r>
    <w:r>
      <w:rPr>
        <w:rFonts w:eastAsia="隶书_GB2312" w:hint="eastAsia"/>
        <w:sz w:val="21"/>
      </w:rPr>
      <w:t>管理体系认证合同书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48" w:rsidRDefault="00853FC9" w:rsidP="00363148">
    <w:pPr>
      <w:tabs>
        <w:tab w:val="center" w:pos="4153"/>
        <w:tab w:val="right" w:pos="8306"/>
      </w:tabs>
      <w:adjustRightInd w:val="0"/>
      <w:snapToGrid w:val="0"/>
      <w:spacing w:line="300" w:lineRule="exact"/>
      <w:textAlignment w:val="baseline"/>
      <w:rPr>
        <w:rFonts w:cs="Calibri"/>
        <w:sz w:val="28"/>
        <w:szCs w:val="28"/>
      </w:rPr>
    </w:pPr>
    <w:r>
      <w:rPr>
        <w:rFonts w:ascii="宋体" w:hAnsi="宋体" w:hint="eastAsia"/>
        <w:sz w:val="24"/>
      </w:rPr>
      <w:t>RF</w:t>
    </w:r>
    <w:r w:rsidRPr="00CB72F6">
      <w:rPr>
        <w:rFonts w:ascii="宋体" w:hAnsi="宋体"/>
        <w:sz w:val="24"/>
      </w:rPr>
      <w:t>-</w:t>
    </w:r>
    <w:r>
      <w:rPr>
        <w:rFonts w:ascii="宋体" w:hAnsi="宋体" w:hint="eastAsia"/>
        <w:sz w:val="24"/>
      </w:rPr>
      <w:t>204</w:t>
    </w:r>
    <w:r w:rsidRPr="00CB72F6">
      <w:rPr>
        <w:rFonts w:ascii="宋体" w:hAnsi="宋体"/>
        <w:sz w:val="24"/>
      </w:rPr>
      <w:t>-Ⅳ-2020</w:t>
    </w:r>
    <w:r w:rsidR="000A1668">
      <w:rPr>
        <w:rFonts w:ascii="宋体" w:hAnsi="宋体" w:hint="eastAsia"/>
        <w:sz w:val="24"/>
      </w:rPr>
      <w:t xml:space="preserve">             </w:t>
    </w:r>
    <w:r>
      <w:rPr>
        <w:rFonts w:eastAsia="楷体_GB2312" w:hint="eastAsia"/>
        <w:b/>
        <w:sz w:val="28"/>
        <w:szCs w:val="28"/>
      </w:rPr>
      <w:t>第</w:t>
    </w:r>
    <w:r>
      <w:rPr>
        <w:rFonts w:eastAsia="楷体_GB2312" w:hint="eastAsia"/>
        <w:b/>
        <w:sz w:val="28"/>
        <w:szCs w:val="28"/>
      </w:rPr>
      <w:t>0</w:t>
    </w:r>
    <w:r>
      <w:rPr>
        <w:rFonts w:eastAsia="楷体_GB2312" w:hint="eastAsia"/>
        <w:b/>
        <w:sz w:val="28"/>
        <w:szCs w:val="28"/>
      </w:rPr>
      <w:t>次修订</w:t>
    </w:r>
    <w:r w:rsidR="000A1668">
      <w:rPr>
        <w:rFonts w:eastAsia="楷体_GB2312" w:hint="eastAsia"/>
        <w:b/>
        <w:sz w:val="28"/>
        <w:szCs w:val="28"/>
      </w:rPr>
      <w:t xml:space="preserve">               </w:t>
    </w:r>
    <w:r w:rsidR="00363148">
      <w:rPr>
        <w:rFonts w:cs="Calibri" w:hint="eastAsia"/>
        <w:sz w:val="28"/>
        <w:szCs w:val="28"/>
      </w:rPr>
      <w:t>第</w:t>
    </w:r>
    <w:r w:rsidR="00346034">
      <w:rPr>
        <w:rFonts w:cs="Calibri"/>
        <w:sz w:val="28"/>
        <w:szCs w:val="28"/>
      </w:rPr>
      <w:fldChar w:fldCharType="begin"/>
    </w:r>
    <w:r w:rsidR="00363148">
      <w:rPr>
        <w:rFonts w:cs="Calibri"/>
        <w:sz w:val="28"/>
        <w:szCs w:val="28"/>
      </w:rPr>
      <w:instrText xml:space="preserve"> PAGE  \* Arabic  \* MERGEFORMAT </w:instrText>
    </w:r>
    <w:r w:rsidR="00346034">
      <w:rPr>
        <w:rFonts w:cs="Calibri"/>
        <w:sz w:val="28"/>
        <w:szCs w:val="28"/>
      </w:rPr>
      <w:fldChar w:fldCharType="separate"/>
    </w:r>
    <w:r w:rsidR="000A1668">
      <w:rPr>
        <w:rFonts w:cs="Calibri"/>
        <w:noProof/>
        <w:sz w:val="28"/>
        <w:szCs w:val="28"/>
      </w:rPr>
      <w:t>2</w:t>
    </w:r>
    <w:r w:rsidR="00346034">
      <w:rPr>
        <w:rFonts w:cs="Calibri"/>
        <w:sz w:val="28"/>
        <w:szCs w:val="28"/>
      </w:rPr>
      <w:fldChar w:fldCharType="end"/>
    </w:r>
    <w:proofErr w:type="gramStart"/>
    <w:r w:rsidR="00363148">
      <w:rPr>
        <w:rFonts w:cs="Calibri" w:hint="eastAsia"/>
        <w:sz w:val="28"/>
        <w:szCs w:val="28"/>
      </w:rPr>
      <w:t>页共</w:t>
    </w:r>
    <w:proofErr w:type="gramEnd"/>
    <w:r w:rsidR="00B413DC">
      <w:fldChar w:fldCharType="begin"/>
    </w:r>
    <w:r w:rsidR="00B413DC">
      <w:instrText xml:space="preserve"> NUMPAGES  \* Arabic  \* MERGEFORMAT </w:instrText>
    </w:r>
    <w:r w:rsidR="00B413DC">
      <w:fldChar w:fldCharType="separate"/>
    </w:r>
    <w:r w:rsidR="000A1668" w:rsidRPr="000A1668">
      <w:rPr>
        <w:rFonts w:cs="Calibri"/>
        <w:noProof/>
        <w:sz w:val="28"/>
        <w:szCs w:val="28"/>
      </w:rPr>
      <w:t>8</w:t>
    </w:r>
    <w:r w:rsidR="00B413DC">
      <w:rPr>
        <w:rFonts w:cs="Calibri"/>
        <w:noProof/>
        <w:sz w:val="28"/>
        <w:szCs w:val="28"/>
      </w:rPr>
      <w:fldChar w:fldCharType="end"/>
    </w:r>
    <w:r w:rsidR="00363148">
      <w:rPr>
        <w:rFonts w:cs="Calibri" w:hint="eastAsia"/>
        <w:sz w:val="28"/>
        <w:szCs w:val="28"/>
      </w:rPr>
      <w:t>页</w:t>
    </w:r>
  </w:p>
  <w:p w:rsidR="0067211C" w:rsidRPr="003416D9" w:rsidRDefault="00B413DC" w:rsidP="003416D9">
    <w:pPr>
      <w:pStyle w:val="a4"/>
      <w:pBdr>
        <w:bottom w:val="none" w:sz="0" w:space="0" w:color="auto"/>
      </w:pBdr>
      <w:jc w:val="both"/>
      <w:rPr>
        <w:rFonts w:eastAsia="楷体_GB2312"/>
        <w:b/>
        <w:sz w:val="28"/>
        <w:szCs w:val="28"/>
      </w:rPr>
    </w:pPr>
    <w:r>
      <w:rPr>
        <w:rFonts w:eastAsia="楷体_GB2312"/>
        <w:b/>
        <w:noProof/>
        <w:sz w:val="28"/>
        <w:szCs w:val="28"/>
      </w:rPr>
      <w:pict>
        <v:shapetype id="_x0000_t32" coordsize="21600,21600" o:spt="32" o:oned="t" path="m,l21600,21600e" filled="f">
          <v:path arrowok="t" fillok="f" o:connecttype="none"/>
          <o:lock v:ext="edit" shapetype="t"/>
        </v:shapetype>
        <v:shape id="_x0000_s2052" type="#_x0000_t32" style="position:absolute;left:0;text-align:left;margin-left:2.6pt;margin-top:6.95pt;width:425.25pt;height:0;z-index:251658240"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34" w:rsidRPr="00327DA5" w:rsidRDefault="00B413DC" w:rsidP="00F44434">
    <w:pPr>
      <w:pStyle w:val="a4"/>
      <w:pBdr>
        <w:bottom w:val="none" w:sz="0" w:space="0" w:color="auto"/>
      </w:pBdr>
      <w:jc w:val="both"/>
      <w:rPr>
        <w:rFonts w:eastAsia="楷体_GB2312"/>
        <w:b/>
        <w:sz w:val="28"/>
        <w:szCs w:val="28"/>
      </w:rPr>
    </w:pPr>
    <w:r>
      <w:rPr>
        <w:rFonts w:ascii="楷体_GB2312" w:eastAsia="楷体_GB2312"/>
        <w:b/>
        <w:noProof/>
        <w:sz w:val="28"/>
        <w:szCs w:val="28"/>
      </w:rPr>
      <w:pict>
        <v:shapetype id="_x0000_t202" coordsize="21600,21600" o:spt="202" path="m,l,21600r21600,l21600,xe">
          <v:stroke joinstyle="miter"/>
          <v:path gradientshapeok="t" o:connecttype="rect"/>
        </v:shapetype>
        <v:shape id="_x0000_s2049" type="#_x0000_t202" style="position:absolute;left:0;text-align:left;margin-left:308.7pt;margin-top:-17.05pt;width:126pt;height:31.2pt;z-index:251657216">
          <v:textbox style="mso-next-textbox:#_x0000_s2049">
            <w:txbxContent>
              <w:p w:rsidR="00F44434" w:rsidRDefault="00F44434" w:rsidP="00F44434">
                <w:pPr>
                  <w:rPr>
                    <w:sz w:val="18"/>
                    <w:szCs w:val="18"/>
                  </w:rPr>
                </w:pPr>
                <w:r w:rsidRPr="00684E2F">
                  <w:rPr>
                    <w:rFonts w:hint="eastAsia"/>
                    <w:sz w:val="18"/>
                    <w:szCs w:val="18"/>
                  </w:rPr>
                  <w:t>文件编号：</w:t>
                </w:r>
                <w:r w:rsidRPr="00684E2F">
                  <w:rPr>
                    <w:rFonts w:hint="eastAsia"/>
                    <w:sz w:val="18"/>
                    <w:szCs w:val="18"/>
                  </w:rPr>
                  <w:t>PM-</w:t>
                </w:r>
                <w:r>
                  <w:rPr>
                    <w:rFonts w:hint="eastAsia"/>
                    <w:sz w:val="18"/>
                    <w:szCs w:val="18"/>
                  </w:rPr>
                  <w:t>08</w:t>
                </w:r>
                <w:r w:rsidRPr="00684E2F">
                  <w:rPr>
                    <w:rFonts w:hint="eastAsia"/>
                    <w:sz w:val="18"/>
                    <w:szCs w:val="18"/>
                  </w:rPr>
                  <w:t>／</w:t>
                </w:r>
                <w:r w:rsidRPr="00684E2F">
                  <w:rPr>
                    <w:rFonts w:hint="eastAsia"/>
                    <w:sz w:val="18"/>
                    <w:szCs w:val="18"/>
                  </w:rPr>
                  <w:t>R0</w:t>
                </w:r>
                <w:r>
                  <w:rPr>
                    <w:rFonts w:hint="eastAsia"/>
                    <w:sz w:val="18"/>
                    <w:szCs w:val="18"/>
                  </w:rPr>
                  <w:t>3</w:t>
                </w:r>
              </w:p>
              <w:p w:rsidR="00F44434" w:rsidRPr="00684E2F" w:rsidRDefault="00F44434" w:rsidP="00F44434">
                <w:pPr>
                  <w:rPr>
                    <w:sz w:val="18"/>
                    <w:szCs w:val="18"/>
                  </w:rPr>
                </w:pPr>
                <w:r>
                  <w:rPr>
                    <w:rFonts w:hint="eastAsia"/>
                    <w:sz w:val="18"/>
                    <w:szCs w:val="18"/>
                  </w:rPr>
                  <w:t>版本／修订：</w:t>
                </w:r>
                <w:r>
                  <w:rPr>
                    <w:rFonts w:hint="eastAsia"/>
                    <w:sz w:val="18"/>
                    <w:szCs w:val="18"/>
                  </w:rPr>
                  <w:t>1</w:t>
                </w:r>
                <w:r>
                  <w:rPr>
                    <w:rFonts w:hint="eastAsia"/>
                    <w:sz w:val="18"/>
                    <w:szCs w:val="18"/>
                  </w:rPr>
                  <w:t>／</w:t>
                </w:r>
                <w:r>
                  <w:rPr>
                    <w:rFonts w:hint="eastAsia"/>
                    <w:sz w:val="18"/>
                    <w:szCs w:val="18"/>
                  </w:rPr>
                  <w:t>1</w:t>
                </w:r>
              </w:p>
            </w:txbxContent>
          </v:textbox>
        </v:shape>
      </w:pict>
    </w:r>
    <w:r w:rsidR="00F44434" w:rsidRPr="002876AF">
      <w:rPr>
        <w:rFonts w:ascii="楷体_GB2312" w:eastAsia="楷体_GB2312" w:hint="eastAsia"/>
        <w:b/>
        <w:sz w:val="28"/>
        <w:szCs w:val="28"/>
      </w:rPr>
      <w:t>农业部优质农产品开发服务中心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7B50"/>
    <w:multiLevelType w:val="multilevel"/>
    <w:tmpl w:val="E02A5452"/>
    <w:lvl w:ilvl="0">
      <w:start w:val="1"/>
      <w:numFmt w:val="decimal"/>
      <w:lvlText w:val="%1."/>
      <w:lvlJc w:val="left"/>
      <w:pPr>
        <w:tabs>
          <w:tab w:val="num" w:pos="264"/>
        </w:tabs>
        <w:ind w:left="264" w:hanging="264"/>
      </w:pPr>
      <w:rPr>
        <w:rFonts w:hint="eastAsia"/>
      </w:rPr>
    </w:lvl>
    <w:lvl w:ilvl="1">
      <w:start w:val="1"/>
      <w:numFmt w:val="decimal"/>
      <w:isLgl/>
      <w:lvlText w:val="%1.%2"/>
      <w:lvlJc w:val="left"/>
      <w:pPr>
        <w:tabs>
          <w:tab w:val="num" w:pos="372"/>
        </w:tabs>
        <w:ind w:left="372" w:hanging="372"/>
      </w:pPr>
      <w:rPr>
        <w:rFonts w:hint="eastAsia"/>
      </w:rPr>
    </w:lvl>
    <w:lvl w:ilvl="2">
      <w:start w:val="1"/>
      <w:numFmt w:val="decimal"/>
      <w:isLgl/>
      <w:lvlText w:val="%1.%2.%3"/>
      <w:lvlJc w:val="left"/>
      <w:pPr>
        <w:tabs>
          <w:tab w:val="num" w:pos="372"/>
        </w:tabs>
        <w:ind w:left="372" w:hanging="372"/>
      </w:pPr>
      <w:rPr>
        <w:rFonts w:hint="eastAsia"/>
      </w:rPr>
    </w:lvl>
    <w:lvl w:ilvl="3">
      <w:start w:val="1"/>
      <w:numFmt w:val="decimal"/>
      <w:isLgl/>
      <w:lvlText w:val="%1.%2.%3.%4"/>
      <w:lvlJc w:val="left"/>
      <w:pPr>
        <w:tabs>
          <w:tab w:val="num" w:pos="372"/>
        </w:tabs>
        <w:ind w:left="372" w:hanging="372"/>
      </w:pPr>
      <w:rPr>
        <w:rFonts w:hint="eastAsia"/>
      </w:rPr>
    </w:lvl>
    <w:lvl w:ilvl="4">
      <w:start w:val="1"/>
      <w:numFmt w:val="decimal"/>
      <w:isLgl/>
      <w:lvlText w:val="%1.%2.%3.%4.%5"/>
      <w:lvlJc w:val="left"/>
      <w:pPr>
        <w:tabs>
          <w:tab w:val="num" w:pos="372"/>
        </w:tabs>
        <w:ind w:left="372" w:hanging="372"/>
      </w:pPr>
      <w:rPr>
        <w:rFonts w:hint="eastAsia"/>
      </w:rPr>
    </w:lvl>
    <w:lvl w:ilvl="5">
      <w:start w:val="1"/>
      <w:numFmt w:val="decimal"/>
      <w:isLgl/>
      <w:lvlText w:val="%1.%2.%3.%4.%5.%6"/>
      <w:lvlJc w:val="left"/>
      <w:pPr>
        <w:tabs>
          <w:tab w:val="num" w:pos="372"/>
        </w:tabs>
        <w:ind w:left="372" w:hanging="372"/>
      </w:pPr>
      <w:rPr>
        <w:rFonts w:hint="eastAsia"/>
      </w:rPr>
    </w:lvl>
    <w:lvl w:ilvl="6">
      <w:start w:val="1"/>
      <w:numFmt w:val="decimal"/>
      <w:isLgl/>
      <w:lvlText w:val="%1.%2.%3.%4.%5.%6.%7"/>
      <w:lvlJc w:val="left"/>
      <w:pPr>
        <w:tabs>
          <w:tab w:val="num" w:pos="372"/>
        </w:tabs>
        <w:ind w:left="372" w:hanging="372"/>
      </w:pPr>
      <w:rPr>
        <w:rFonts w:hint="eastAsia"/>
      </w:rPr>
    </w:lvl>
    <w:lvl w:ilvl="7">
      <w:start w:val="1"/>
      <w:numFmt w:val="decimal"/>
      <w:isLgl/>
      <w:lvlText w:val="%1.%2.%3.%4.%5.%6.%7.%8"/>
      <w:lvlJc w:val="left"/>
      <w:pPr>
        <w:tabs>
          <w:tab w:val="num" w:pos="372"/>
        </w:tabs>
        <w:ind w:left="372" w:hanging="372"/>
      </w:pPr>
      <w:rPr>
        <w:rFonts w:hint="eastAsia"/>
      </w:rPr>
    </w:lvl>
    <w:lvl w:ilvl="8">
      <w:start w:val="1"/>
      <w:numFmt w:val="decimal"/>
      <w:isLgl/>
      <w:lvlText w:val="%1.%2.%3.%4.%5.%6.%7.%8.%9"/>
      <w:lvlJc w:val="left"/>
      <w:pPr>
        <w:tabs>
          <w:tab w:val="num" w:pos="372"/>
        </w:tabs>
        <w:ind w:left="372" w:hanging="372"/>
      </w:pPr>
      <w:rPr>
        <w:rFonts w:hint="eastAsia"/>
      </w:rPr>
    </w:lvl>
  </w:abstractNum>
  <w:abstractNum w:abstractNumId="1">
    <w:nsid w:val="1BFB2663"/>
    <w:multiLevelType w:val="hybridMultilevel"/>
    <w:tmpl w:val="C5D63D54"/>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B411DC0"/>
    <w:multiLevelType w:val="hybridMultilevel"/>
    <w:tmpl w:val="5262FE34"/>
    <w:lvl w:ilvl="0" w:tplc="ABD0CA52">
      <w:start w:val="2"/>
      <w:numFmt w:val="bullet"/>
      <w:lvlText w:val="□"/>
      <w:lvlJc w:val="left"/>
      <w:pPr>
        <w:tabs>
          <w:tab w:val="num" w:pos="2505"/>
        </w:tabs>
        <w:ind w:left="2505" w:hanging="360"/>
      </w:pPr>
      <w:rPr>
        <w:rFonts w:ascii="Times New Roman" w:eastAsia="黑体" w:hAnsi="Times New Roman" w:cs="Times New Roman" w:hint="default"/>
        <w:b/>
      </w:rPr>
    </w:lvl>
    <w:lvl w:ilvl="1" w:tplc="04090003" w:tentative="1">
      <w:start w:val="1"/>
      <w:numFmt w:val="bullet"/>
      <w:lvlText w:val=""/>
      <w:lvlJc w:val="left"/>
      <w:pPr>
        <w:tabs>
          <w:tab w:val="num" w:pos="2985"/>
        </w:tabs>
        <w:ind w:left="2985" w:hanging="420"/>
      </w:pPr>
      <w:rPr>
        <w:rFonts w:ascii="Wingdings" w:hAnsi="Wingdings" w:hint="default"/>
      </w:rPr>
    </w:lvl>
    <w:lvl w:ilvl="2" w:tplc="04090005" w:tentative="1">
      <w:start w:val="1"/>
      <w:numFmt w:val="bullet"/>
      <w:lvlText w:val=""/>
      <w:lvlJc w:val="left"/>
      <w:pPr>
        <w:tabs>
          <w:tab w:val="num" w:pos="3405"/>
        </w:tabs>
        <w:ind w:left="3405" w:hanging="420"/>
      </w:pPr>
      <w:rPr>
        <w:rFonts w:ascii="Wingdings" w:hAnsi="Wingdings" w:hint="default"/>
      </w:rPr>
    </w:lvl>
    <w:lvl w:ilvl="3" w:tplc="04090001" w:tentative="1">
      <w:start w:val="1"/>
      <w:numFmt w:val="bullet"/>
      <w:lvlText w:val=""/>
      <w:lvlJc w:val="left"/>
      <w:pPr>
        <w:tabs>
          <w:tab w:val="num" w:pos="3825"/>
        </w:tabs>
        <w:ind w:left="3825" w:hanging="420"/>
      </w:pPr>
      <w:rPr>
        <w:rFonts w:ascii="Wingdings" w:hAnsi="Wingdings" w:hint="default"/>
      </w:rPr>
    </w:lvl>
    <w:lvl w:ilvl="4" w:tplc="04090003" w:tentative="1">
      <w:start w:val="1"/>
      <w:numFmt w:val="bullet"/>
      <w:lvlText w:val=""/>
      <w:lvlJc w:val="left"/>
      <w:pPr>
        <w:tabs>
          <w:tab w:val="num" w:pos="4245"/>
        </w:tabs>
        <w:ind w:left="4245" w:hanging="420"/>
      </w:pPr>
      <w:rPr>
        <w:rFonts w:ascii="Wingdings" w:hAnsi="Wingdings" w:hint="default"/>
      </w:rPr>
    </w:lvl>
    <w:lvl w:ilvl="5" w:tplc="04090005" w:tentative="1">
      <w:start w:val="1"/>
      <w:numFmt w:val="bullet"/>
      <w:lvlText w:val=""/>
      <w:lvlJc w:val="left"/>
      <w:pPr>
        <w:tabs>
          <w:tab w:val="num" w:pos="4665"/>
        </w:tabs>
        <w:ind w:left="4665" w:hanging="420"/>
      </w:pPr>
      <w:rPr>
        <w:rFonts w:ascii="Wingdings" w:hAnsi="Wingdings" w:hint="default"/>
      </w:rPr>
    </w:lvl>
    <w:lvl w:ilvl="6" w:tplc="04090001" w:tentative="1">
      <w:start w:val="1"/>
      <w:numFmt w:val="bullet"/>
      <w:lvlText w:val=""/>
      <w:lvlJc w:val="left"/>
      <w:pPr>
        <w:tabs>
          <w:tab w:val="num" w:pos="5085"/>
        </w:tabs>
        <w:ind w:left="5085" w:hanging="420"/>
      </w:pPr>
      <w:rPr>
        <w:rFonts w:ascii="Wingdings" w:hAnsi="Wingdings" w:hint="default"/>
      </w:rPr>
    </w:lvl>
    <w:lvl w:ilvl="7" w:tplc="04090003" w:tentative="1">
      <w:start w:val="1"/>
      <w:numFmt w:val="bullet"/>
      <w:lvlText w:val=""/>
      <w:lvlJc w:val="left"/>
      <w:pPr>
        <w:tabs>
          <w:tab w:val="num" w:pos="5505"/>
        </w:tabs>
        <w:ind w:left="5505" w:hanging="420"/>
      </w:pPr>
      <w:rPr>
        <w:rFonts w:ascii="Wingdings" w:hAnsi="Wingdings" w:hint="default"/>
      </w:rPr>
    </w:lvl>
    <w:lvl w:ilvl="8" w:tplc="04090005" w:tentative="1">
      <w:start w:val="1"/>
      <w:numFmt w:val="bullet"/>
      <w:lvlText w:val=""/>
      <w:lvlJc w:val="left"/>
      <w:pPr>
        <w:tabs>
          <w:tab w:val="num" w:pos="5925"/>
        </w:tabs>
        <w:ind w:left="5925" w:hanging="420"/>
      </w:pPr>
      <w:rPr>
        <w:rFonts w:ascii="Wingdings" w:hAnsi="Wingdings" w:hint="default"/>
      </w:rPr>
    </w:lvl>
  </w:abstractNum>
  <w:abstractNum w:abstractNumId="3">
    <w:nsid w:val="36505A3F"/>
    <w:multiLevelType w:val="hybridMultilevel"/>
    <w:tmpl w:val="B8726064"/>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6E230FD"/>
    <w:multiLevelType w:val="multilevel"/>
    <w:tmpl w:val="E02A5452"/>
    <w:lvl w:ilvl="0">
      <w:start w:val="1"/>
      <w:numFmt w:val="decimal"/>
      <w:lvlText w:val="%1."/>
      <w:lvlJc w:val="left"/>
      <w:pPr>
        <w:tabs>
          <w:tab w:val="num" w:pos="264"/>
        </w:tabs>
        <w:ind w:left="264" w:hanging="264"/>
      </w:pPr>
      <w:rPr>
        <w:rFonts w:hint="eastAsia"/>
      </w:rPr>
    </w:lvl>
    <w:lvl w:ilvl="1">
      <w:start w:val="1"/>
      <w:numFmt w:val="decimal"/>
      <w:isLgl/>
      <w:lvlText w:val="%1.%2"/>
      <w:lvlJc w:val="left"/>
      <w:pPr>
        <w:tabs>
          <w:tab w:val="num" w:pos="372"/>
        </w:tabs>
        <w:ind w:left="372" w:hanging="372"/>
      </w:pPr>
      <w:rPr>
        <w:rFonts w:hint="eastAsia"/>
      </w:rPr>
    </w:lvl>
    <w:lvl w:ilvl="2">
      <w:start w:val="1"/>
      <w:numFmt w:val="decimal"/>
      <w:isLgl/>
      <w:lvlText w:val="%1.%2.%3"/>
      <w:lvlJc w:val="left"/>
      <w:pPr>
        <w:tabs>
          <w:tab w:val="num" w:pos="372"/>
        </w:tabs>
        <w:ind w:left="372" w:hanging="372"/>
      </w:pPr>
      <w:rPr>
        <w:rFonts w:hint="eastAsia"/>
      </w:rPr>
    </w:lvl>
    <w:lvl w:ilvl="3">
      <w:start w:val="1"/>
      <w:numFmt w:val="decimal"/>
      <w:isLgl/>
      <w:lvlText w:val="%1.%2.%3.%4"/>
      <w:lvlJc w:val="left"/>
      <w:pPr>
        <w:tabs>
          <w:tab w:val="num" w:pos="372"/>
        </w:tabs>
        <w:ind w:left="372" w:hanging="372"/>
      </w:pPr>
      <w:rPr>
        <w:rFonts w:hint="eastAsia"/>
      </w:rPr>
    </w:lvl>
    <w:lvl w:ilvl="4">
      <w:start w:val="1"/>
      <w:numFmt w:val="decimal"/>
      <w:isLgl/>
      <w:lvlText w:val="%1.%2.%3.%4.%5"/>
      <w:lvlJc w:val="left"/>
      <w:pPr>
        <w:tabs>
          <w:tab w:val="num" w:pos="372"/>
        </w:tabs>
        <w:ind w:left="372" w:hanging="372"/>
      </w:pPr>
      <w:rPr>
        <w:rFonts w:hint="eastAsia"/>
      </w:rPr>
    </w:lvl>
    <w:lvl w:ilvl="5">
      <w:start w:val="1"/>
      <w:numFmt w:val="decimal"/>
      <w:isLgl/>
      <w:lvlText w:val="%1.%2.%3.%4.%5.%6"/>
      <w:lvlJc w:val="left"/>
      <w:pPr>
        <w:tabs>
          <w:tab w:val="num" w:pos="372"/>
        </w:tabs>
        <w:ind w:left="372" w:hanging="372"/>
      </w:pPr>
      <w:rPr>
        <w:rFonts w:hint="eastAsia"/>
      </w:rPr>
    </w:lvl>
    <w:lvl w:ilvl="6">
      <w:start w:val="1"/>
      <w:numFmt w:val="decimal"/>
      <w:isLgl/>
      <w:lvlText w:val="%1.%2.%3.%4.%5.%6.%7"/>
      <w:lvlJc w:val="left"/>
      <w:pPr>
        <w:tabs>
          <w:tab w:val="num" w:pos="372"/>
        </w:tabs>
        <w:ind w:left="372" w:hanging="372"/>
      </w:pPr>
      <w:rPr>
        <w:rFonts w:hint="eastAsia"/>
      </w:rPr>
    </w:lvl>
    <w:lvl w:ilvl="7">
      <w:start w:val="1"/>
      <w:numFmt w:val="decimal"/>
      <w:isLgl/>
      <w:lvlText w:val="%1.%2.%3.%4.%5.%6.%7.%8"/>
      <w:lvlJc w:val="left"/>
      <w:pPr>
        <w:tabs>
          <w:tab w:val="num" w:pos="372"/>
        </w:tabs>
        <w:ind w:left="372" w:hanging="372"/>
      </w:pPr>
      <w:rPr>
        <w:rFonts w:hint="eastAsia"/>
      </w:rPr>
    </w:lvl>
    <w:lvl w:ilvl="8">
      <w:start w:val="1"/>
      <w:numFmt w:val="decimal"/>
      <w:isLgl/>
      <w:lvlText w:val="%1.%2.%3.%4.%5.%6.%7.%8.%9"/>
      <w:lvlJc w:val="left"/>
      <w:pPr>
        <w:tabs>
          <w:tab w:val="num" w:pos="372"/>
        </w:tabs>
        <w:ind w:left="372" w:hanging="372"/>
      </w:pPr>
      <w:rPr>
        <w:rFonts w:hint="eastAsia"/>
      </w:rPr>
    </w:lvl>
  </w:abstractNum>
  <w:abstractNum w:abstractNumId="5">
    <w:nsid w:val="38445540"/>
    <w:multiLevelType w:val="hybridMultilevel"/>
    <w:tmpl w:val="7E9EF9C0"/>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39E4302C"/>
    <w:multiLevelType w:val="hybridMultilevel"/>
    <w:tmpl w:val="9A24FDC0"/>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5E257948"/>
    <w:multiLevelType w:val="hybridMultilevel"/>
    <w:tmpl w:val="5E4AA20C"/>
    <w:lvl w:ilvl="0" w:tplc="E90899C4">
      <w:numFmt w:val="bullet"/>
      <w:lvlText w:val="□"/>
      <w:lvlJc w:val="left"/>
      <w:pPr>
        <w:tabs>
          <w:tab w:val="num" w:pos="690"/>
        </w:tabs>
        <w:ind w:left="690" w:hanging="360"/>
      </w:pPr>
      <w:rPr>
        <w:rFonts w:ascii="宋体" w:eastAsia="宋体" w:hAnsi="宋体" w:cs="Times New Roman" w:hint="eastAsia"/>
        <w:u w:val="none"/>
      </w:rPr>
    </w:lvl>
    <w:lvl w:ilvl="1" w:tplc="04090003" w:tentative="1">
      <w:start w:val="1"/>
      <w:numFmt w:val="bullet"/>
      <w:lvlText w:val=""/>
      <w:lvlJc w:val="left"/>
      <w:pPr>
        <w:tabs>
          <w:tab w:val="num" w:pos="1170"/>
        </w:tabs>
        <w:ind w:left="1170" w:hanging="420"/>
      </w:pPr>
      <w:rPr>
        <w:rFonts w:ascii="Wingdings" w:hAnsi="Wingdings" w:hint="default"/>
      </w:rPr>
    </w:lvl>
    <w:lvl w:ilvl="2" w:tplc="04090005"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3" w:tentative="1">
      <w:start w:val="1"/>
      <w:numFmt w:val="bullet"/>
      <w:lvlText w:val=""/>
      <w:lvlJc w:val="left"/>
      <w:pPr>
        <w:tabs>
          <w:tab w:val="num" w:pos="2430"/>
        </w:tabs>
        <w:ind w:left="2430" w:hanging="420"/>
      </w:pPr>
      <w:rPr>
        <w:rFonts w:ascii="Wingdings" w:hAnsi="Wingdings" w:hint="default"/>
      </w:rPr>
    </w:lvl>
    <w:lvl w:ilvl="5" w:tplc="04090005"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3" w:tentative="1">
      <w:start w:val="1"/>
      <w:numFmt w:val="bullet"/>
      <w:lvlText w:val=""/>
      <w:lvlJc w:val="left"/>
      <w:pPr>
        <w:tabs>
          <w:tab w:val="num" w:pos="3690"/>
        </w:tabs>
        <w:ind w:left="3690" w:hanging="420"/>
      </w:pPr>
      <w:rPr>
        <w:rFonts w:ascii="Wingdings" w:hAnsi="Wingdings" w:hint="default"/>
      </w:rPr>
    </w:lvl>
    <w:lvl w:ilvl="8" w:tplc="04090005" w:tentative="1">
      <w:start w:val="1"/>
      <w:numFmt w:val="bullet"/>
      <w:lvlText w:val=""/>
      <w:lvlJc w:val="left"/>
      <w:pPr>
        <w:tabs>
          <w:tab w:val="num" w:pos="4110"/>
        </w:tabs>
        <w:ind w:left="4110" w:hanging="420"/>
      </w:pPr>
      <w:rPr>
        <w:rFonts w:ascii="Wingdings" w:hAnsi="Wingdings" w:hint="default"/>
      </w:rPr>
    </w:lvl>
  </w:abstractNum>
  <w:abstractNum w:abstractNumId="8">
    <w:nsid w:val="5F451DB3"/>
    <w:multiLevelType w:val="multilevel"/>
    <w:tmpl w:val="E02A5452"/>
    <w:lvl w:ilvl="0">
      <w:start w:val="1"/>
      <w:numFmt w:val="decimal"/>
      <w:lvlText w:val="%1."/>
      <w:lvlJc w:val="left"/>
      <w:pPr>
        <w:tabs>
          <w:tab w:val="num" w:pos="264"/>
        </w:tabs>
        <w:ind w:left="264" w:hanging="264"/>
      </w:pPr>
      <w:rPr>
        <w:rFonts w:hint="eastAsia"/>
      </w:rPr>
    </w:lvl>
    <w:lvl w:ilvl="1">
      <w:start w:val="1"/>
      <w:numFmt w:val="decimal"/>
      <w:isLgl/>
      <w:lvlText w:val="%1.%2"/>
      <w:lvlJc w:val="left"/>
      <w:pPr>
        <w:tabs>
          <w:tab w:val="num" w:pos="372"/>
        </w:tabs>
        <w:ind w:left="372" w:hanging="372"/>
      </w:pPr>
      <w:rPr>
        <w:rFonts w:hint="eastAsia"/>
      </w:rPr>
    </w:lvl>
    <w:lvl w:ilvl="2">
      <w:start w:val="1"/>
      <w:numFmt w:val="decimal"/>
      <w:isLgl/>
      <w:lvlText w:val="%1.%2.%3"/>
      <w:lvlJc w:val="left"/>
      <w:pPr>
        <w:tabs>
          <w:tab w:val="num" w:pos="372"/>
        </w:tabs>
        <w:ind w:left="372" w:hanging="372"/>
      </w:pPr>
      <w:rPr>
        <w:rFonts w:hint="eastAsia"/>
      </w:rPr>
    </w:lvl>
    <w:lvl w:ilvl="3">
      <w:start w:val="1"/>
      <w:numFmt w:val="decimal"/>
      <w:isLgl/>
      <w:lvlText w:val="%1.%2.%3.%4"/>
      <w:lvlJc w:val="left"/>
      <w:pPr>
        <w:tabs>
          <w:tab w:val="num" w:pos="372"/>
        </w:tabs>
        <w:ind w:left="372" w:hanging="372"/>
      </w:pPr>
      <w:rPr>
        <w:rFonts w:hint="eastAsia"/>
      </w:rPr>
    </w:lvl>
    <w:lvl w:ilvl="4">
      <w:start w:val="1"/>
      <w:numFmt w:val="decimal"/>
      <w:isLgl/>
      <w:lvlText w:val="%1.%2.%3.%4.%5"/>
      <w:lvlJc w:val="left"/>
      <w:pPr>
        <w:tabs>
          <w:tab w:val="num" w:pos="372"/>
        </w:tabs>
        <w:ind w:left="372" w:hanging="372"/>
      </w:pPr>
      <w:rPr>
        <w:rFonts w:hint="eastAsia"/>
      </w:rPr>
    </w:lvl>
    <w:lvl w:ilvl="5">
      <w:start w:val="1"/>
      <w:numFmt w:val="decimal"/>
      <w:isLgl/>
      <w:lvlText w:val="%1.%2.%3.%4.%5.%6"/>
      <w:lvlJc w:val="left"/>
      <w:pPr>
        <w:tabs>
          <w:tab w:val="num" w:pos="372"/>
        </w:tabs>
        <w:ind w:left="372" w:hanging="372"/>
      </w:pPr>
      <w:rPr>
        <w:rFonts w:hint="eastAsia"/>
      </w:rPr>
    </w:lvl>
    <w:lvl w:ilvl="6">
      <w:start w:val="1"/>
      <w:numFmt w:val="decimal"/>
      <w:isLgl/>
      <w:lvlText w:val="%1.%2.%3.%4.%5.%6.%7"/>
      <w:lvlJc w:val="left"/>
      <w:pPr>
        <w:tabs>
          <w:tab w:val="num" w:pos="372"/>
        </w:tabs>
        <w:ind w:left="372" w:hanging="372"/>
      </w:pPr>
      <w:rPr>
        <w:rFonts w:hint="eastAsia"/>
      </w:rPr>
    </w:lvl>
    <w:lvl w:ilvl="7">
      <w:start w:val="1"/>
      <w:numFmt w:val="decimal"/>
      <w:isLgl/>
      <w:lvlText w:val="%1.%2.%3.%4.%5.%6.%7.%8"/>
      <w:lvlJc w:val="left"/>
      <w:pPr>
        <w:tabs>
          <w:tab w:val="num" w:pos="372"/>
        </w:tabs>
        <w:ind w:left="372" w:hanging="372"/>
      </w:pPr>
      <w:rPr>
        <w:rFonts w:hint="eastAsia"/>
      </w:rPr>
    </w:lvl>
    <w:lvl w:ilvl="8">
      <w:start w:val="1"/>
      <w:numFmt w:val="decimal"/>
      <w:isLgl/>
      <w:lvlText w:val="%1.%2.%3.%4.%5.%6.%7.%8.%9"/>
      <w:lvlJc w:val="left"/>
      <w:pPr>
        <w:tabs>
          <w:tab w:val="num" w:pos="372"/>
        </w:tabs>
        <w:ind w:left="372" w:hanging="372"/>
      </w:pPr>
      <w:rPr>
        <w:rFonts w:hint="eastAsia"/>
      </w:rPr>
    </w:lvl>
  </w:abstractNum>
  <w:abstractNum w:abstractNumId="9">
    <w:nsid w:val="69B16DC9"/>
    <w:multiLevelType w:val="multilevel"/>
    <w:tmpl w:val="E02A5452"/>
    <w:lvl w:ilvl="0">
      <w:start w:val="1"/>
      <w:numFmt w:val="decimal"/>
      <w:lvlText w:val="%1."/>
      <w:lvlJc w:val="left"/>
      <w:pPr>
        <w:tabs>
          <w:tab w:val="num" w:pos="264"/>
        </w:tabs>
        <w:ind w:left="264" w:hanging="264"/>
      </w:pPr>
      <w:rPr>
        <w:rFonts w:hint="eastAsia"/>
      </w:rPr>
    </w:lvl>
    <w:lvl w:ilvl="1">
      <w:start w:val="1"/>
      <w:numFmt w:val="decimal"/>
      <w:isLgl/>
      <w:lvlText w:val="%1.%2"/>
      <w:lvlJc w:val="left"/>
      <w:pPr>
        <w:tabs>
          <w:tab w:val="num" w:pos="372"/>
        </w:tabs>
        <w:ind w:left="372" w:hanging="372"/>
      </w:pPr>
      <w:rPr>
        <w:rFonts w:hint="eastAsia"/>
      </w:rPr>
    </w:lvl>
    <w:lvl w:ilvl="2">
      <w:start w:val="1"/>
      <w:numFmt w:val="decimal"/>
      <w:isLgl/>
      <w:lvlText w:val="%1.%2.%3"/>
      <w:lvlJc w:val="left"/>
      <w:pPr>
        <w:tabs>
          <w:tab w:val="num" w:pos="372"/>
        </w:tabs>
        <w:ind w:left="372" w:hanging="372"/>
      </w:pPr>
      <w:rPr>
        <w:rFonts w:hint="eastAsia"/>
      </w:rPr>
    </w:lvl>
    <w:lvl w:ilvl="3">
      <w:start w:val="1"/>
      <w:numFmt w:val="decimal"/>
      <w:isLgl/>
      <w:lvlText w:val="%1.%2.%3.%4"/>
      <w:lvlJc w:val="left"/>
      <w:pPr>
        <w:tabs>
          <w:tab w:val="num" w:pos="372"/>
        </w:tabs>
        <w:ind w:left="372" w:hanging="372"/>
      </w:pPr>
      <w:rPr>
        <w:rFonts w:hint="eastAsia"/>
      </w:rPr>
    </w:lvl>
    <w:lvl w:ilvl="4">
      <w:start w:val="1"/>
      <w:numFmt w:val="decimal"/>
      <w:isLgl/>
      <w:lvlText w:val="%1.%2.%3.%4.%5"/>
      <w:lvlJc w:val="left"/>
      <w:pPr>
        <w:tabs>
          <w:tab w:val="num" w:pos="372"/>
        </w:tabs>
        <w:ind w:left="372" w:hanging="372"/>
      </w:pPr>
      <w:rPr>
        <w:rFonts w:hint="eastAsia"/>
      </w:rPr>
    </w:lvl>
    <w:lvl w:ilvl="5">
      <w:start w:val="1"/>
      <w:numFmt w:val="decimal"/>
      <w:isLgl/>
      <w:lvlText w:val="%1.%2.%3.%4.%5.%6"/>
      <w:lvlJc w:val="left"/>
      <w:pPr>
        <w:tabs>
          <w:tab w:val="num" w:pos="372"/>
        </w:tabs>
        <w:ind w:left="372" w:hanging="372"/>
      </w:pPr>
      <w:rPr>
        <w:rFonts w:hint="eastAsia"/>
      </w:rPr>
    </w:lvl>
    <w:lvl w:ilvl="6">
      <w:start w:val="1"/>
      <w:numFmt w:val="decimal"/>
      <w:isLgl/>
      <w:lvlText w:val="%1.%2.%3.%4.%5.%6.%7"/>
      <w:lvlJc w:val="left"/>
      <w:pPr>
        <w:tabs>
          <w:tab w:val="num" w:pos="372"/>
        </w:tabs>
        <w:ind w:left="372" w:hanging="372"/>
      </w:pPr>
      <w:rPr>
        <w:rFonts w:hint="eastAsia"/>
      </w:rPr>
    </w:lvl>
    <w:lvl w:ilvl="7">
      <w:start w:val="1"/>
      <w:numFmt w:val="decimal"/>
      <w:isLgl/>
      <w:lvlText w:val="%1.%2.%3.%4.%5.%6.%7.%8"/>
      <w:lvlJc w:val="left"/>
      <w:pPr>
        <w:tabs>
          <w:tab w:val="num" w:pos="372"/>
        </w:tabs>
        <w:ind w:left="372" w:hanging="372"/>
      </w:pPr>
      <w:rPr>
        <w:rFonts w:hint="eastAsia"/>
      </w:rPr>
    </w:lvl>
    <w:lvl w:ilvl="8">
      <w:start w:val="1"/>
      <w:numFmt w:val="decimal"/>
      <w:isLgl/>
      <w:lvlText w:val="%1.%2.%3.%4.%5.%6.%7.%8.%9"/>
      <w:lvlJc w:val="left"/>
      <w:pPr>
        <w:tabs>
          <w:tab w:val="num" w:pos="372"/>
        </w:tabs>
        <w:ind w:left="372" w:hanging="372"/>
      </w:pPr>
      <w:rPr>
        <w:rFonts w:hint="eastAsia"/>
      </w:rPr>
    </w:lvl>
  </w:abstractNum>
  <w:abstractNum w:abstractNumId="10">
    <w:nsid w:val="7BEB26B2"/>
    <w:multiLevelType w:val="multilevel"/>
    <w:tmpl w:val="E02A5452"/>
    <w:lvl w:ilvl="0">
      <w:start w:val="1"/>
      <w:numFmt w:val="decimal"/>
      <w:lvlText w:val="%1."/>
      <w:lvlJc w:val="left"/>
      <w:pPr>
        <w:tabs>
          <w:tab w:val="num" w:pos="264"/>
        </w:tabs>
        <w:ind w:left="264" w:hanging="264"/>
      </w:pPr>
      <w:rPr>
        <w:rFonts w:hint="eastAsia"/>
      </w:rPr>
    </w:lvl>
    <w:lvl w:ilvl="1">
      <w:start w:val="1"/>
      <w:numFmt w:val="decimal"/>
      <w:isLgl/>
      <w:lvlText w:val="%1.%2"/>
      <w:lvlJc w:val="left"/>
      <w:pPr>
        <w:tabs>
          <w:tab w:val="num" w:pos="372"/>
        </w:tabs>
        <w:ind w:left="372" w:hanging="372"/>
      </w:pPr>
      <w:rPr>
        <w:rFonts w:hint="eastAsia"/>
      </w:rPr>
    </w:lvl>
    <w:lvl w:ilvl="2">
      <w:start w:val="1"/>
      <w:numFmt w:val="decimal"/>
      <w:isLgl/>
      <w:lvlText w:val="%1.%2.%3"/>
      <w:lvlJc w:val="left"/>
      <w:pPr>
        <w:tabs>
          <w:tab w:val="num" w:pos="372"/>
        </w:tabs>
        <w:ind w:left="372" w:hanging="372"/>
      </w:pPr>
      <w:rPr>
        <w:rFonts w:hint="eastAsia"/>
      </w:rPr>
    </w:lvl>
    <w:lvl w:ilvl="3">
      <w:start w:val="1"/>
      <w:numFmt w:val="decimal"/>
      <w:isLgl/>
      <w:lvlText w:val="%1.%2.%3.%4"/>
      <w:lvlJc w:val="left"/>
      <w:pPr>
        <w:tabs>
          <w:tab w:val="num" w:pos="372"/>
        </w:tabs>
        <w:ind w:left="372" w:hanging="372"/>
      </w:pPr>
      <w:rPr>
        <w:rFonts w:hint="eastAsia"/>
      </w:rPr>
    </w:lvl>
    <w:lvl w:ilvl="4">
      <w:start w:val="1"/>
      <w:numFmt w:val="decimal"/>
      <w:isLgl/>
      <w:lvlText w:val="%1.%2.%3.%4.%5"/>
      <w:lvlJc w:val="left"/>
      <w:pPr>
        <w:tabs>
          <w:tab w:val="num" w:pos="372"/>
        </w:tabs>
        <w:ind w:left="372" w:hanging="372"/>
      </w:pPr>
      <w:rPr>
        <w:rFonts w:hint="eastAsia"/>
      </w:rPr>
    </w:lvl>
    <w:lvl w:ilvl="5">
      <w:start w:val="1"/>
      <w:numFmt w:val="decimal"/>
      <w:isLgl/>
      <w:lvlText w:val="%1.%2.%3.%4.%5.%6"/>
      <w:lvlJc w:val="left"/>
      <w:pPr>
        <w:tabs>
          <w:tab w:val="num" w:pos="372"/>
        </w:tabs>
        <w:ind w:left="372" w:hanging="372"/>
      </w:pPr>
      <w:rPr>
        <w:rFonts w:hint="eastAsia"/>
      </w:rPr>
    </w:lvl>
    <w:lvl w:ilvl="6">
      <w:start w:val="1"/>
      <w:numFmt w:val="decimal"/>
      <w:isLgl/>
      <w:lvlText w:val="%1.%2.%3.%4.%5.%6.%7"/>
      <w:lvlJc w:val="left"/>
      <w:pPr>
        <w:tabs>
          <w:tab w:val="num" w:pos="372"/>
        </w:tabs>
        <w:ind w:left="372" w:hanging="372"/>
      </w:pPr>
      <w:rPr>
        <w:rFonts w:hint="eastAsia"/>
      </w:rPr>
    </w:lvl>
    <w:lvl w:ilvl="7">
      <w:start w:val="1"/>
      <w:numFmt w:val="decimal"/>
      <w:isLgl/>
      <w:lvlText w:val="%1.%2.%3.%4.%5.%6.%7.%8"/>
      <w:lvlJc w:val="left"/>
      <w:pPr>
        <w:tabs>
          <w:tab w:val="num" w:pos="372"/>
        </w:tabs>
        <w:ind w:left="372" w:hanging="372"/>
      </w:pPr>
      <w:rPr>
        <w:rFonts w:hint="eastAsia"/>
      </w:rPr>
    </w:lvl>
    <w:lvl w:ilvl="8">
      <w:start w:val="1"/>
      <w:numFmt w:val="decimal"/>
      <w:isLgl/>
      <w:lvlText w:val="%1.%2.%3.%4.%5.%6.%7.%8.%9"/>
      <w:lvlJc w:val="left"/>
      <w:pPr>
        <w:tabs>
          <w:tab w:val="num" w:pos="372"/>
        </w:tabs>
        <w:ind w:left="372" w:hanging="372"/>
      </w:pPr>
      <w:rPr>
        <w:rFonts w:hint="eastAsia"/>
      </w:rPr>
    </w:lvl>
  </w:abstractNum>
  <w:abstractNum w:abstractNumId="11">
    <w:nsid w:val="7F2804DA"/>
    <w:multiLevelType w:val="multilevel"/>
    <w:tmpl w:val="E02A5452"/>
    <w:lvl w:ilvl="0">
      <w:start w:val="1"/>
      <w:numFmt w:val="decimal"/>
      <w:lvlText w:val="%1."/>
      <w:lvlJc w:val="left"/>
      <w:pPr>
        <w:tabs>
          <w:tab w:val="num" w:pos="264"/>
        </w:tabs>
        <w:ind w:left="264" w:hanging="264"/>
      </w:pPr>
      <w:rPr>
        <w:rFonts w:hint="eastAsia"/>
      </w:rPr>
    </w:lvl>
    <w:lvl w:ilvl="1">
      <w:start w:val="1"/>
      <w:numFmt w:val="decimal"/>
      <w:isLgl/>
      <w:lvlText w:val="%1.%2"/>
      <w:lvlJc w:val="left"/>
      <w:pPr>
        <w:tabs>
          <w:tab w:val="num" w:pos="372"/>
        </w:tabs>
        <w:ind w:left="372" w:hanging="372"/>
      </w:pPr>
      <w:rPr>
        <w:rFonts w:hint="eastAsia"/>
      </w:rPr>
    </w:lvl>
    <w:lvl w:ilvl="2">
      <w:start w:val="1"/>
      <w:numFmt w:val="decimal"/>
      <w:isLgl/>
      <w:lvlText w:val="%1.%2.%3"/>
      <w:lvlJc w:val="left"/>
      <w:pPr>
        <w:tabs>
          <w:tab w:val="num" w:pos="372"/>
        </w:tabs>
        <w:ind w:left="372" w:hanging="372"/>
      </w:pPr>
      <w:rPr>
        <w:rFonts w:hint="eastAsia"/>
      </w:rPr>
    </w:lvl>
    <w:lvl w:ilvl="3">
      <w:start w:val="1"/>
      <w:numFmt w:val="decimal"/>
      <w:isLgl/>
      <w:lvlText w:val="%1.%2.%3.%4"/>
      <w:lvlJc w:val="left"/>
      <w:pPr>
        <w:tabs>
          <w:tab w:val="num" w:pos="372"/>
        </w:tabs>
        <w:ind w:left="372" w:hanging="372"/>
      </w:pPr>
      <w:rPr>
        <w:rFonts w:hint="eastAsia"/>
      </w:rPr>
    </w:lvl>
    <w:lvl w:ilvl="4">
      <w:start w:val="1"/>
      <w:numFmt w:val="decimal"/>
      <w:isLgl/>
      <w:lvlText w:val="%1.%2.%3.%4.%5"/>
      <w:lvlJc w:val="left"/>
      <w:pPr>
        <w:tabs>
          <w:tab w:val="num" w:pos="372"/>
        </w:tabs>
        <w:ind w:left="372" w:hanging="372"/>
      </w:pPr>
      <w:rPr>
        <w:rFonts w:hint="eastAsia"/>
      </w:rPr>
    </w:lvl>
    <w:lvl w:ilvl="5">
      <w:start w:val="1"/>
      <w:numFmt w:val="decimal"/>
      <w:isLgl/>
      <w:lvlText w:val="%1.%2.%3.%4.%5.%6"/>
      <w:lvlJc w:val="left"/>
      <w:pPr>
        <w:tabs>
          <w:tab w:val="num" w:pos="372"/>
        </w:tabs>
        <w:ind w:left="372" w:hanging="372"/>
      </w:pPr>
      <w:rPr>
        <w:rFonts w:hint="eastAsia"/>
      </w:rPr>
    </w:lvl>
    <w:lvl w:ilvl="6">
      <w:start w:val="1"/>
      <w:numFmt w:val="decimal"/>
      <w:isLgl/>
      <w:lvlText w:val="%1.%2.%3.%4.%5.%6.%7"/>
      <w:lvlJc w:val="left"/>
      <w:pPr>
        <w:tabs>
          <w:tab w:val="num" w:pos="372"/>
        </w:tabs>
        <w:ind w:left="372" w:hanging="372"/>
      </w:pPr>
      <w:rPr>
        <w:rFonts w:hint="eastAsia"/>
      </w:rPr>
    </w:lvl>
    <w:lvl w:ilvl="7">
      <w:start w:val="1"/>
      <w:numFmt w:val="decimal"/>
      <w:isLgl/>
      <w:lvlText w:val="%1.%2.%3.%4.%5.%6.%7.%8"/>
      <w:lvlJc w:val="left"/>
      <w:pPr>
        <w:tabs>
          <w:tab w:val="num" w:pos="372"/>
        </w:tabs>
        <w:ind w:left="372" w:hanging="372"/>
      </w:pPr>
      <w:rPr>
        <w:rFonts w:hint="eastAsia"/>
      </w:rPr>
    </w:lvl>
    <w:lvl w:ilvl="8">
      <w:start w:val="1"/>
      <w:numFmt w:val="decimal"/>
      <w:isLgl/>
      <w:lvlText w:val="%1.%2.%3.%4.%5.%6.%7.%8.%9"/>
      <w:lvlJc w:val="left"/>
      <w:pPr>
        <w:tabs>
          <w:tab w:val="num" w:pos="372"/>
        </w:tabs>
        <w:ind w:left="372" w:hanging="372"/>
      </w:pPr>
      <w:rPr>
        <w:rFonts w:hint="eastAsia"/>
      </w:rPr>
    </w:lvl>
  </w:abstractNum>
  <w:num w:numId="1">
    <w:abstractNumId w:val="0"/>
  </w:num>
  <w:num w:numId="2">
    <w:abstractNumId w:val="2"/>
  </w:num>
  <w:num w:numId="3">
    <w:abstractNumId w:val="7"/>
  </w:num>
  <w:num w:numId="4">
    <w:abstractNumId w:val="10"/>
  </w:num>
  <w:num w:numId="5">
    <w:abstractNumId w:val="4"/>
  </w:num>
  <w:num w:numId="6">
    <w:abstractNumId w:val="9"/>
  </w:num>
  <w:num w:numId="7">
    <w:abstractNumId w:val="11"/>
  </w:num>
  <w:num w:numId="8">
    <w:abstractNumId w:val="8"/>
  </w:num>
  <w:num w:numId="9">
    <w:abstractNumId w:val="6"/>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2A5"/>
    <w:rsid w:val="00000A14"/>
    <w:rsid w:val="00011BF0"/>
    <w:rsid w:val="00012E8C"/>
    <w:rsid w:val="00013D5A"/>
    <w:rsid w:val="00015F1C"/>
    <w:rsid w:val="00022F59"/>
    <w:rsid w:val="00023663"/>
    <w:rsid w:val="00026F59"/>
    <w:rsid w:val="000304D7"/>
    <w:rsid w:val="0004573E"/>
    <w:rsid w:val="00064D22"/>
    <w:rsid w:val="00064D79"/>
    <w:rsid w:val="0007021B"/>
    <w:rsid w:val="00070C8E"/>
    <w:rsid w:val="000772AE"/>
    <w:rsid w:val="00077F40"/>
    <w:rsid w:val="00082811"/>
    <w:rsid w:val="00084F92"/>
    <w:rsid w:val="0008687D"/>
    <w:rsid w:val="000945B9"/>
    <w:rsid w:val="00094963"/>
    <w:rsid w:val="000A0425"/>
    <w:rsid w:val="000A1668"/>
    <w:rsid w:val="000A477D"/>
    <w:rsid w:val="000A6B64"/>
    <w:rsid w:val="000B209E"/>
    <w:rsid w:val="000B2545"/>
    <w:rsid w:val="000B2FBD"/>
    <w:rsid w:val="000B73BB"/>
    <w:rsid w:val="000B7CB6"/>
    <w:rsid w:val="000C3A5A"/>
    <w:rsid w:val="000C5490"/>
    <w:rsid w:val="000E0F1B"/>
    <w:rsid w:val="000E1124"/>
    <w:rsid w:val="000E5FAA"/>
    <w:rsid w:val="000F015B"/>
    <w:rsid w:val="000F78A2"/>
    <w:rsid w:val="0010000F"/>
    <w:rsid w:val="001062C4"/>
    <w:rsid w:val="00106860"/>
    <w:rsid w:val="00113816"/>
    <w:rsid w:val="00114776"/>
    <w:rsid w:val="001156ED"/>
    <w:rsid w:val="00121256"/>
    <w:rsid w:val="001224A1"/>
    <w:rsid w:val="00130867"/>
    <w:rsid w:val="00131460"/>
    <w:rsid w:val="001362D7"/>
    <w:rsid w:val="0013698A"/>
    <w:rsid w:val="00142F5A"/>
    <w:rsid w:val="0014626E"/>
    <w:rsid w:val="001510E3"/>
    <w:rsid w:val="00152D12"/>
    <w:rsid w:val="00155325"/>
    <w:rsid w:val="0015729A"/>
    <w:rsid w:val="00161A10"/>
    <w:rsid w:val="00162435"/>
    <w:rsid w:val="001710DC"/>
    <w:rsid w:val="001778F7"/>
    <w:rsid w:val="001832DF"/>
    <w:rsid w:val="001864DD"/>
    <w:rsid w:val="0019002A"/>
    <w:rsid w:val="00190974"/>
    <w:rsid w:val="00192E68"/>
    <w:rsid w:val="0019517C"/>
    <w:rsid w:val="001968A6"/>
    <w:rsid w:val="001A5494"/>
    <w:rsid w:val="001A73FA"/>
    <w:rsid w:val="001B08B8"/>
    <w:rsid w:val="001B408D"/>
    <w:rsid w:val="001B5D14"/>
    <w:rsid w:val="001C2C0F"/>
    <w:rsid w:val="001C4079"/>
    <w:rsid w:val="001C559A"/>
    <w:rsid w:val="001C65C8"/>
    <w:rsid w:val="001D0B02"/>
    <w:rsid w:val="001D2420"/>
    <w:rsid w:val="001E2655"/>
    <w:rsid w:val="001F0F13"/>
    <w:rsid w:val="002046CA"/>
    <w:rsid w:val="002079BB"/>
    <w:rsid w:val="00212682"/>
    <w:rsid w:val="00216D01"/>
    <w:rsid w:val="00226E22"/>
    <w:rsid w:val="0022712F"/>
    <w:rsid w:val="00233A3D"/>
    <w:rsid w:val="00246AF8"/>
    <w:rsid w:val="002476D8"/>
    <w:rsid w:val="00250312"/>
    <w:rsid w:val="002523AA"/>
    <w:rsid w:val="0025684F"/>
    <w:rsid w:val="002601DF"/>
    <w:rsid w:val="0026052F"/>
    <w:rsid w:val="00261DD4"/>
    <w:rsid w:val="0027214C"/>
    <w:rsid w:val="002731B9"/>
    <w:rsid w:val="002761FA"/>
    <w:rsid w:val="00277303"/>
    <w:rsid w:val="00280F00"/>
    <w:rsid w:val="00282EC0"/>
    <w:rsid w:val="00284B66"/>
    <w:rsid w:val="00285965"/>
    <w:rsid w:val="002871D0"/>
    <w:rsid w:val="0028798A"/>
    <w:rsid w:val="002945CD"/>
    <w:rsid w:val="0029464F"/>
    <w:rsid w:val="002973B5"/>
    <w:rsid w:val="002A34C0"/>
    <w:rsid w:val="002A5022"/>
    <w:rsid w:val="002A6B15"/>
    <w:rsid w:val="002B328D"/>
    <w:rsid w:val="002B6B59"/>
    <w:rsid w:val="002C0658"/>
    <w:rsid w:val="002D099B"/>
    <w:rsid w:val="002D6C84"/>
    <w:rsid w:val="002E742B"/>
    <w:rsid w:val="002F2928"/>
    <w:rsid w:val="002F589B"/>
    <w:rsid w:val="00302942"/>
    <w:rsid w:val="0031221D"/>
    <w:rsid w:val="003164FA"/>
    <w:rsid w:val="00322F0B"/>
    <w:rsid w:val="00323863"/>
    <w:rsid w:val="00324D80"/>
    <w:rsid w:val="003277D0"/>
    <w:rsid w:val="00330551"/>
    <w:rsid w:val="003412F8"/>
    <w:rsid w:val="003416D9"/>
    <w:rsid w:val="00343082"/>
    <w:rsid w:val="00343CB0"/>
    <w:rsid w:val="00345808"/>
    <w:rsid w:val="00346034"/>
    <w:rsid w:val="00346FD2"/>
    <w:rsid w:val="003578F5"/>
    <w:rsid w:val="00362FCE"/>
    <w:rsid w:val="00363148"/>
    <w:rsid w:val="0036354B"/>
    <w:rsid w:val="00363F42"/>
    <w:rsid w:val="003666AF"/>
    <w:rsid w:val="00371D78"/>
    <w:rsid w:val="00376D67"/>
    <w:rsid w:val="00382EBB"/>
    <w:rsid w:val="00383238"/>
    <w:rsid w:val="00386B38"/>
    <w:rsid w:val="0038732D"/>
    <w:rsid w:val="00390887"/>
    <w:rsid w:val="00392102"/>
    <w:rsid w:val="00396B8F"/>
    <w:rsid w:val="00396D65"/>
    <w:rsid w:val="003A1542"/>
    <w:rsid w:val="003A292B"/>
    <w:rsid w:val="003A63DF"/>
    <w:rsid w:val="003B464A"/>
    <w:rsid w:val="003B5043"/>
    <w:rsid w:val="003C2BCE"/>
    <w:rsid w:val="003C7C53"/>
    <w:rsid w:val="003D0BDA"/>
    <w:rsid w:val="003E0369"/>
    <w:rsid w:val="003E277A"/>
    <w:rsid w:val="003E2BC1"/>
    <w:rsid w:val="003F04D0"/>
    <w:rsid w:val="003F08F5"/>
    <w:rsid w:val="003F2E01"/>
    <w:rsid w:val="003F460D"/>
    <w:rsid w:val="004014DA"/>
    <w:rsid w:val="00402D24"/>
    <w:rsid w:val="00412681"/>
    <w:rsid w:val="00423D16"/>
    <w:rsid w:val="0042473D"/>
    <w:rsid w:val="00424C64"/>
    <w:rsid w:val="00426227"/>
    <w:rsid w:val="00433C87"/>
    <w:rsid w:val="00436106"/>
    <w:rsid w:val="00436F19"/>
    <w:rsid w:val="00441EF1"/>
    <w:rsid w:val="00441F33"/>
    <w:rsid w:val="00447507"/>
    <w:rsid w:val="00450868"/>
    <w:rsid w:val="00452F10"/>
    <w:rsid w:val="00453714"/>
    <w:rsid w:val="00453AE2"/>
    <w:rsid w:val="004569BC"/>
    <w:rsid w:val="0046549D"/>
    <w:rsid w:val="00474088"/>
    <w:rsid w:val="00476496"/>
    <w:rsid w:val="00484827"/>
    <w:rsid w:val="00490F34"/>
    <w:rsid w:val="0049461B"/>
    <w:rsid w:val="004A0477"/>
    <w:rsid w:val="004A3A04"/>
    <w:rsid w:val="004A4DE7"/>
    <w:rsid w:val="004A6C2A"/>
    <w:rsid w:val="004B1697"/>
    <w:rsid w:val="004C13A9"/>
    <w:rsid w:val="004C200B"/>
    <w:rsid w:val="004D1896"/>
    <w:rsid w:val="004D3412"/>
    <w:rsid w:val="004D6C4F"/>
    <w:rsid w:val="004E09AD"/>
    <w:rsid w:val="004E3C74"/>
    <w:rsid w:val="004F1347"/>
    <w:rsid w:val="004F65B9"/>
    <w:rsid w:val="004F7CDA"/>
    <w:rsid w:val="00500775"/>
    <w:rsid w:val="0050620A"/>
    <w:rsid w:val="00507E24"/>
    <w:rsid w:val="0051573A"/>
    <w:rsid w:val="005304B6"/>
    <w:rsid w:val="00535952"/>
    <w:rsid w:val="0053722F"/>
    <w:rsid w:val="00545B32"/>
    <w:rsid w:val="00546230"/>
    <w:rsid w:val="005500D3"/>
    <w:rsid w:val="005509EE"/>
    <w:rsid w:val="00551A5D"/>
    <w:rsid w:val="00551C0D"/>
    <w:rsid w:val="00553378"/>
    <w:rsid w:val="00555D04"/>
    <w:rsid w:val="005564DD"/>
    <w:rsid w:val="005653A3"/>
    <w:rsid w:val="00567C24"/>
    <w:rsid w:val="00571EF4"/>
    <w:rsid w:val="00576134"/>
    <w:rsid w:val="005768ED"/>
    <w:rsid w:val="005837AE"/>
    <w:rsid w:val="00584EFC"/>
    <w:rsid w:val="005932E0"/>
    <w:rsid w:val="005966DA"/>
    <w:rsid w:val="00597A2D"/>
    <w:rsid w:val="005A1BCF"/>
    <w:rsid w:val="005A50ED"/>
    <w:rsid w:val="005A7092"/>
    <w:rsid w:val="005B56CC"/>
    <w:rsid w:val="005C0A2D"/>
    <w:rsid w:val="005C2E22"/>
    <w:rsid w:val="005C62A8"/>
    <w:rsid w:val="005D258E"/>
    <w:rsid w:val="005D2956"/>
    <w:rsid w:val="005E1AAA"/>
    <w:rsid w:val="005E3781"/>
    <w:rsid w:val="005F11EA"/>
    <w:rsid w:val="005F28B9"/>
    <w:rsid w:val="005F527E"/>
    <w:rsid w:val="005F5469"/>
    <w:rsid w:val="005F590E"/>
    <w:rsid w:val="00604891"/>
    <w:rsid w:val="0060720E"/>
    <w:rsid w:val="00607984"/>
    <w:rsid w:val="00610E8B"/>
    <w:rsid w:val="006131EF"/>
    <w:rsid w:val="00614512"/>
    <w:rsid w:val="00616689"/>
    <w:rsid w:val="0061763E"/>
    <w:rsid w:val="006203F8"/>
    <w:rsid w:val="00625EDA"/>
    <w:rsid w:val="0062711B"/>
    <w:rsid w:val="006302C8"/>
    <w:rsid w:val="00630C8B"/>
    <w:rsid w:val="00632143"/>
    <w:rsid w:val="0063282A"/>
    <w:rsid w:val="006353BB"/>
    <w:rsid w:val="0063733F"/>
    <w:rsid w:val="00643B2C"/>
    <w:rsid w:val="00645C60"/>
    <w:rsid w:val="00646490"/>
    <w:rsid w:val="00647BCB"/>
    <w:rsid w:val="00654477"/>
    <w:rsid w:val="0066178D"/>
    <w:rsid w:val="0066342E"/>
    <w:rsid w:val="0067211C"/>
    <w:rsid w:val="00673AB6"/>
    <w:rsid w:val="00673DBA"/>
    <w:rsid w:val="00675CDC"/>
    <w:rsid w:val="00676CEB"/>
    <w:rsid w:val="006838A5"/>
    <w:rsid w:val="00686588"/>
    <w:rsid w:val="00686D71"/>
    <w:rsid w:val="00687AAB"/>
    <w:rsid w:val="006A321A"/>
    <w:rsid w:val="006A41DC"/>
    <w:rsid w:val="006A423A"/>
    <w:rsid w:val="006A5176"/>
    <w:rsid w:val="006A5991"/>
    <w:rsid w:val="006A6C4A"/>
    <w:rsid w:val="006B153F"/>
    <w:rsid w:val="006B18F7"/>
    <w:rsid w:val="006B5306"/>
    <w:rsid w:val="006C093C"/>
    <w:rsid w:val="006C21DD"/>
    <w:rsid w:val="006C62E3"/>
    <w:rsid w:val="006D00C5"/>
    <w:rsid w:val="006D0BD2"/>
    <w:rsid w:val="006D2ABA"/>
    <w:rsid w:val="006D4364"/>
    <w:rsid w:val="006D5531"/>
    <w:rsid w:val="006D5672"/>
    <w:rsid w:val="006D7943"/>
    <w:rsid w:val="006D7A83"/>
    <w:rsid w:val="006E0FE7"/>
    <w:rsid w:val="006E252B"/>
    <w:rsid w:val="006E5D64"/>
    <w:rsid w:val="006E7016"/>
    <w:rsid w:val="006F6877"/>
    <w:rsid w:val="007033E5"/>
    <w:rsid w:val="00705747"/>
    <w:rsid w:val="00713689"/>
    <w:rsid w:val="00714446"/>
    <w:rsid w:val="00730B3C"/>
    <w:rsid w:val="00733ED7"/>
    <w:rsid w:val="007363B1"/>
    <w:rsid w:val="0073674D"/>
    <w:rsid w:val="00743FFB"/>
    <w:rsid w:val="00745540"/>
    <w:rsid w:val="007478E7"/>
    <w:rsid w:val="007523DC"/>
    <w:rsid w:val="007536CF"/>
    <w:rsid w:val="007539DA"/>
    <w:rsid w:val="00755753"/>
    <w:rsid w:val="007558B6"/>
    <w:rsid w:val="007562CC"/>
    <w:rsid w:val="00767074"/>
    <w:rsid w:val="00777A4D"/>
    <w:rsid w:val="00781347"/>
    <w:rsid w:val="007841D0"/>
    <w:rsid w:val="00794F0B"/>
    <w:rsid w:val="007966D7"/>
    <w:rsid w:val="007A012F"/>
    <w:rsid w:val="007A2B4A"/>
    <w:rsid w:val="007A61B9"/>
    <w:rsid w:val="007B02A8"/>
    <w:rsid w:val="007B7BED"/>
    <w:rsid w:val="007C6E0D"/>
    <w:rsid w:val="007D2E9A"/>
    <w:rsid w:val="007D651A"/>
    <w:rsid w:val="007E5093"/>
    <w:rsid w:val="007E53F7"/>
    <w:rsid w:val="007E7A4F"/>
    <w:rsid w:val="00810AE6"/>
    <w:rsid w:val="00811BE9"/>
    <w:rsid w:val="00812DC3"/>
    <w:rsid w:val="00815B92"/>
    <w:rsid w:val="00816906"/>
    <w:rsid w:val="00826B76"/>
    <w:rsid w:val="00830A8D"/>
    <w:rsid w:val="00831428"/>
    <w:rsid w:val="00835E94"/>
    <w:rsid w:val="00837E8E"/>
    <w:rsid w:val="0084270F"/>
    <w:rsid w:val="00842F5B"/>
    <w:rsid w:val="008457FC"/>
    <w:rsid w:val="00845A4D"/>
    <w:rsid w:val="008535E4"/>
    <w:rsid w:val="00853B28"/>
    <w:rsid w:val="00853FC9"/>
    <w:rsid w:val="00854554"/>
    <w:rsid w:val="008629AF"/>
    <w:rsid w:val="008633C8"/>
    <w:rsid w:val="0086348C"/>
    <w:rsid w:val="00866D9E"/>
    <w:rsid w:val="0087117C"/>
    <w:rsid w:val="0087442B"/>
    <w:rsid w:val="008A0726"/>
    <w:rsid w:val="008A2C5C"/>
    <w:rsid w:val="008C1042"/>
    <w:rsid w:val="008C5CD9"/>
    <w:rsid w:val="008D655A"/>
    <w:rsid w:val="008D771C"/>
    <w:rsid w:val="008E0E24"/>
    <w:rsid w:val="008E6A54"/>
    <w:rsid w:val="008F181D"/>
    <w:rsid w:val="008F3AEB"/>
    <w:rsid w:val="00900641"/>
    <w:rsid w:val="009008F6"/>
    <w:rsid w:val="00906939"/>
    <w:rsid w:val="00906A7B"/>
    <w:rsid w:val="00915D3C"/>
    <w:rsid w:val="00920791"/>
    <w:rsid w:val="0092424F"/>
    <w:rsid w:val="00932FDB"/>
    <w:rsid w:val="00936098"/>
    <w:rsid w:val="00940EC0"/>
    <w:rsid w:val="00942961"/>
    <w:rsid w:val="0094438D"/>
    <w:rsid w:val="00950F94"/>
    <w:rsid w:val="00951BC0"/>
    <w:rsid w:val="00954F21"/>
    <w:rsid w:val="00961F9C"/>
    <w:rsid w:val="009759D6"/>
    <w:rsid w:val="0097688C"/>
    <w:rsid w:val="00984FD6"/>
    <w:rsid w:val="00986764"/>
    <w:rsid w:val="009916D5"/>
    <w:rsid w:val="0099230E"/>
    <w:rsid w:val="009955C5"/>
    <w:rsid w:val="00997305"/>
    <w:rsid w:val="009A2363"/>
    <w:rsid w:val="009A3061"/>
    <w:rsid w:val="009A60A3"/>
    <w:rsid w:val="009B050D"/>
    <w:rsid w:val="009B1617"/>
    <w:rsid w:val="009B50C9"/>
    <w:rsid w:val="009B643F"/>
    <w:rsid w:val="009B7A70"/>
    <w:rsid w:val="009C0D0B"/>
    <w:rsid w:val="009C762C"/>
    <w:rsid w:val="009C7FD8"/>
    <w:rsid w:val="009D0F28"/>
    <w:rsid w:val="009D1AA8"/>
    <w:rsid w:val="009D1C71"/>
    <w:rsid w:val="009D3E50"/>
    <w:rsid w:val="009E2DC5"/>
    <w:rsid w:val="009E327B"/>
    <w:rsid w:val="009E4FC6"/>
    <w:rsid w:val="009F3F5C"/>
    <w:rsid w:val="009F4A62"/>
    <w:rsid w:val="009F5848"/>
    <w:rsid w:val="009F7B60"/>
    <w:rsid w:val="00A04322"/>
    <w:rsid w:val="00A053BF"/>
    <w:rsid w:val="00A1233C"/>
    <w:rsid w:val="00A310B5"/>
    <w:rsid w:val="00A334D1"/>
    <w:rsid w:val="00A36016"/>
    <w:rsid w:val="00A41CE7"/>
    <w:rsid w:val="00A450FD"/>
    <w:rsid w:val="00A569B7"/>
    <w:rsid w:val="00A61FB1"/>
    <w:rsid w:val="00A702EA"/>
    <w:rsid w:val="00A71DC2"/>
    <w:rsid w:val="00A72F70"/>
    <w:rsid w:val="00A753A3"/>
    <w:rsid w:val="00A7567E"/>
    <w:rsid w:val="00A83AE2"/>
    <w:rsid w:val="00A870D8"/>
    <w:rsid w:val="00A90916"/>
    <w:rsid w:val="00A96EA3"/>
    <w:rsid w:val="00AA1042"/>
    <w:rsid w:val="00AA2EE9"/>
    <w:rsid w:val="00AB2238"/>
    <w:rsid w:val="00AB2330"/>
    <w:rsid w:val="00AB268A"/>
    <w:rsid w:val="00AB31CA"/>
    <w:rsid w:val="00AB4998"/>
    <w:rsid w:val="00AB63AE"/>
    <w:rsid w:val="00AC12D0"/>
    <w:rsid w:val="00AC36F9"/>
    <w:rsid w:val="00AC4057"/>
    <w:rsid w:val="00AD282C"/>
    <w:rsid w:val="00AD37E1"/>
    <w:rsid w:val="00AD3E63"/>
    <w:rsid w:val="00AD7AF9"/>
    <w:rsid w:val="00AE16A1"/>
    <w:rsid w:val="00AE20DB"/>
    <w:rsid w:val="00AE42A5"/>
    <w:rsid w:val="00AE5969"/>
    <w:rsid w:val="00AF1203"/>
    <w:rsid w:val="00AF328B"/>
    <w:rsid w:val="00AF3F44"/>
    <w:rsid w:val="00AF4269"/>
    <w:rsid w:val="00AF457C"/>
    <w:rsid w:val="00B010AB"/>
    <w:rsid w:val="00B0123A"/>
    <w:rsid w:val="00B052FF"/>
    <w:rsid w:val="00B06455"/>
    <w:rsid w:val="00B15D9F"/>
    <w:rsid w:val="00B21183"/>
    <w:rsid w:val="00B240D5"/>
    <w:rsid w:val="00B34B2A"/>
    <w:rsid w:val="00B37570"/>
    <w:rsid w:val="00B40DC1"/>
    <w:rsid w:val="00B413DC"/>
    <w:rsid w:val="00B43297"/>
    <w:rsid w:val="00B45CA0"/>
    <w:rsid w:val="00B609C4"/>
    <w:rsid w:val="00B63609"/>
    <w:rsid w:val="00B6633C"/>
    <w:rsid w:val="00B66B02"/>
    <w:rsid w:val="00B70C4E"/>
    <w:rsid w:val="00B7383F"/>
    <w:rsid w:val="00B73FAE"/>
    <w:rsid w:val="00B81F1F"/>
    <w:rsid w:val="00B91646"/>
    <w:rsid w:val="00B942E9"/>
    <w:rsid w:val="00B94B0B"/>
    <w:rsid w:val="00B950EE"/>
    <w:rsid w:val="00BA3B09"/>
    <w:rsid w:val="00BB095A"/>
    <w:rsid w:val="00BC089D"/>
    <w:rsid w:val="00BC3F8E"/>
    <w:rsid w:val="00BC5307"/>
    <w:rsid w:val="00BE0F51"/>
    <w:rsid w:val="00BE3AF2"/>
    <w:rsid w:val="00BF0995"/>
    <w:rsid w:val="00BF2D84"/>
    <w:rsid w:val="00C021A2"/>
    <w:rsid w:val="00C0281E"/>
    <w:rsid w:val="00C0327A"/>
    <w:rsid w:val="00C10C7B"/>
    <w:rsid w:val="00C15DA8"/>
    <w:rsid w:val="00C169E4"/>
    <w:rsid w:val="00C213CE"/>
    <w:rsid w:val="00C213D3"/>
    <w:rsid w:val="00C240F9"/>
    <w:rsid w:val="00C24973"/>
    <w:rsid w:val="00C2622E"/>
    <w:rsid w:val="00C27012"/>
    <w:rsid w:val="00C274D6"/>
    <w:rsid w:val="00C32C66"/>
    <w:rsid w:val="00C34308"/>
    <w:rsid w:val="00C41295"/>
    <w:rsid w:val="00C44B05"/>
    <w:rsid w:val="00C50D3C"/>
    <w:rsid w:val="00C6140F"/>
    <w:rsid w:val="00C66DEA"/>
    <w:rsid w:val="00C76E82"/>
    <w:rsid w:val="00C86142"/>
    <w:rsid w:val="00C865CB"/>
    <w:rsid w:val="00C90759"/>
    <w:rsid w:val="00C95176"/>
    <w:rsid w:val="00C978D1"/>
    <w:rsid w:val="00CA7C7F"/>
    <w:rsid w:val="00CB2420"/>
    <w:rsid w:val="00CB2A78"/>
    <w:rsid w:val="00CB543C"/>
    <w:rsid w:val="00CB6F36"/>
    <w:rsid w:val="00CB7A55"/>
    <w:rsid w:val="00CC4636"/>
    <w:rsid w:val="00CC5A39"/>
    <w:rsid w:val="00CD7C26"/>
    <w:rsid w:val="00CE30D7"/>
    <w:rsid w:val="00D00BF6"/>
    <w:rsid w:val="00D12D3E"/>
    <w:rsid w:val="00D13F74"/>
    <w:rsid w:val="00D15597"/>
    <w:rsid w:val="00D159DE"/>
    <w:rsid w:val="00D15E5D"/>
    <w:rsid w:val="00D16AD2"/>
    <w:rsid w:val="00D16ADE"/>
    <w:rsid w:val="00D2187C"/>
    <w:rsid w:val="00D25DB8"/>
    <w:rsid w:val="00D343B6"/>
    <w:rsid w:val="00D35612"/>
    <w:rsid w:val="00D36F89"/>
    <w:rsid w:val="00D429DE"/>
    <w:rsid w:val="00D45935"/>
    <w:rsid w:val="00D50F52"/>
    <w:rsid w:val="00D51728"/>
    <w:rsid w:val="00D57EA5"/>
    <w:rsid w:val="00D61485"/>
    <w:rsid w:val="00D642F0"/>
    <w:rsid w:val="00D6628D"/>
    <w:rsid w:val="00D71BF9"/>
    <w:rsid w:val="00D7632F"/>
    <w:rsid w:val="00D82788"/>
    <w:rsid w:val="00D92769"/>
    <w:rsid w:val="00D92A6D"/>
    <w:rsid w:val="00D945AB"/>
    <w:rsid w:val="00D958C8"/>
    <w:rsid w:val="00DA672C"/>
    <w:rsid w:val="00DB33EF"/>
    <w:rsid w:val="00DB4720"/>
    <w:rsid w:val="00DB6B5A"/>
    <w:rsid w:val="00DC19E9"/>
    <w:rsid w:val="00DC1D7B"/>
    <w:rsid w:val="00DD28C5"/>
    <w:rsid w:val="00DD50F1"/>
    <w:rsid w:val="00DD7D09"/>
    <w:rsid w:val="00DE4E70"/>
    <w:rsid w:val="00DE7860"/>
    <w:rsid w:val="00DF00E8"/>
    <w:rsid w:val="00DF0224"/>
    <w:rsid w:val="00DF0E9A"/>
    <w:rsid w:val="00E2161E"/>
    <w:rsid w:val="00E21CFB"/>
    <w:rsid w:val="00E22A7F"/>
    <w:rsid w:val="00E22E1F"/>
    <w:rsid w:val="00E23752"/>
    <w:rsid w:val="00E34212"/>
    <w:rsid w:val="00E34C73"/>
    <w:rsid w:val="00E42186"/>
    <w:rsid w:val="00E43848"/>
    <w:rsid w:val="00E43B58"/>
    <w:rsid w:val="00E445D6"/>
    <w:rsid w:val="00E44FC1"/>
    <w:rsid w:val="00E516B0"/>
    <w:rsid w:val="00E54771"/>
    <w:rsid w:val="00E620BD"/>
    <w:rsid w:val="00E62263"/>
    <w:rsid w:val="00E628A0"/>
    <w:rsid w:val="00E644D5"/>
    <w:rsid w:val="00E644E8"/>
    <w:rsid w:val="00E6459D"/>
    <w:rsid w:val="00E64600"/>
    <w:rsid w:val="00E6544C"/>
    <w:rsid w:val="00E66C32"/>
    <w:rsid w:val="00E724AA"/>
    <w:rsid w:val="00E73142"/>
    <w:rsid w:val="00E749A9"/>
    <w:rsid w:val="00E74E8C"/>
    <w:rsid w:val="00E76851"/>
    <w:rsid w:val="00E77DAC"/>
    <w:rsid w:val="00E8028D"/>
    <w:rsid w:val="00E8063F"/>
    <w:rsid w:val="00E8091D"/>
    <w:rsid w:val="00E83107"/>
    <w:rsid w:val="00E95387"/>
    <w:rsid w:val="00EA031B"/>
    <w:rsid w:val="00EA1994"/>
    <w:rsid w:val="00EA61AF"/>
    <w:rsid w:val="00EA624E"/>
    <w:rsid w:val="00EB1C84"/>
    <w:rsid w:val="00EB5B4A"/>
    <w:rsid w:val="00EB773C"/>
    <w:rsid w:val="00EC0514"/>
    <w:rsid w:val="00EC0594"/>
    <w:rsid w:val="00EC5BA7"/>
    <w:rsid w:val="00EC7AF9"/>
    <w:rsid w:val="00ED2DED"/>
    <w:rsid w:val="00ED5C0D"/>
    <w:rsid w:val="00ED5CFC"/>
    <w:rsid w:val="00ED7ACD"/>
    <w:rsid w:val="00EE4BD6"/>
    <w:rsid w:val="00EF3ED2"/>
    <w:rsid w:val="00EF3F94"/>
    <w:rsid w:val="00EF5D8B"/>
    <w:rsid w:val="00EF61B5"/>
    <w:rsid w:val="00F00BDF"/>
    <w:rsid w:val="00F03E4C"/>
    <w:rsid w:val="00F0495A"/>
    <w:rsid w:val="00F04C49"/>
    <w:rsid w:val="00F05039"/>
    <w:rsid w:val="00F210EC"/>
    <w:rsid w:val="00F23ECB"/>
    <w:rsid w:val="00F338B9"/>
    <w:rsid w:val="00F34C78"/>
    <w:rsid w:val="00F360A6"/>
    <w:rsid w:val="00F44434"/>
    <w:rsid w:val="00F4680B"/>
    <w:rsid w:val="00F51A09"/>
    <w:rsid w:val="00F60BA0"/>
    <w:rsid w:val="00F65C3A"/>
    <w:rsid w:val="00F66A69"/>
    <w:rsid w:val="00F677A6"/>
    <w:rsid w:val="00F7016E"/>
    <w:rsid w:val="00F72493"/>
    <w:rsid w:val="00F761EB"/>
    <w:rsid w:val="00F85352"/>
    <w:rsid w:val="00F9046A"/>
    <w:rsid w:val="00F92DE2"/>
    <w:rsid w:val="00F957D7"/>
    <w:rsid w:val="00F95964"/>
    <w:rsid w:val="00FA151C"/>
    <w:rsid w:val="00FA30BE"/>
    <w:rsid w:val="00FA312C"/>
    <w:rsid w:val="00FA6F1E"/>
    <w:rsid w:val="00FB42B9"/>
    <w:rsid w:val="00FB67C9"/>
    <w:rsid w:val="00FB7EF2"/>
    <w:rsid w:val="00FC1C53"/>
    <w:rsid w:val="00FC6111"/>
    <w:rsid w:val="00FC69B3"/>
    <w:rsid w:val="00FD3388"/>
    <w:rsid w:val="00FE15CC"/>
    <w:rsid w:val="00FF49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034"/>
    <w:pPr>
      <w:widowControl w:val="0"/>
      <w:jc w:val="both"/>
    </w:pPr>
    <w:rPr>
      <w:kern w:val="2"/>
      <w:sz w:val="21"/>
    </w:rPr>
  </w:style>
  <w:style w:type="paragraph" w:styleId="1">
    <w:name w:val="heading 1"/>
    <w:basedOn w:val="a"/>
    <w:next w:val="a"/>
    <w:qFormat/>
    <w:rsid w:val="0067211C"/>
    <w:pPr>
      <w:keepNext/>
      <w:outlineLvl w:val="0"/>
    </w:pPr>
    <w:rPr>
      <w:b/>
      <w:bCs/>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6034"/>
    <w:pPr>
      <w:autoSpaceDE w:val="0"/>
      <w:autoSpaceDN w:val="0"/>
      <w:adjustRightInd w:val="0"/>
      <w:ind w:firstLine="600"/>
      <w:textAlignment w:val="baseline"/>
    </w:pPr>
    <w:rPr>
      <w:rFonts w:ascii="宋体"/>
      <w:spacing w:val="5"/>
      <w:kern w:val="0"/>
    </w:rPr>
  </w:style>
  <w:style w:type="paragraph" w:styleId="a4">
    <w:name w:val="header"/>
    <w:basedOn w:val="a"/>
    <w:rsid w:val="00346034"/>
    <w:pPr>
      <w:pBdr>
        <w:bottom w:val="single" w:sz="6" w:space="1" w:color="auto"/>
      </w:pBdr>
      <w:tabs>
        <w:tab w:val="center" w:pos="4153"/>
        <w:tab w:val="right" w:pos="8306"/>
      </w:tabs>
      <w:snapToGrid w:val="0"/>
      <w:jc w:val="center"/>
    </w:pPr>
    <w:rPr>
      <w:sz w:val="18"/>
    </w:rPr>
  </w:style>
  <w:style w:type="paragraph" w:styleId="a5">
    <w:name w:val="footer"/>
    <w:basedOn w:val="a"/>
    <w:link w:val="Char"/>
    <w:uiPriority w:val="99"/>
    <w:rsid w:val="00346034"/>
    <w:pPr>
      <w:tabs>
        <w:tab w:val="center" w:pos="4153"/>
        <w:tab w:val="right" w:pos="8306"/>
      </w:tabs>
      <w:snapToGrid w:val="0"/>
      <w:jc w:val="left"/>
    </w:pPr>
    <w:rPr>
      <w:sz w:val="18"/>
    </w:rPr>
  </w:style>
  <w:style w:type="character" w:styleId="a6">
    <w:name w:val="page number"/>
    <w:basedOn w:val="a0"/>
    <w:rsid w:val="00346034"/>
  </w:style>
  <w:style w:type="paragraph" w:styleId="2">
    <w:name w:val="Body Text 2"/>
    <w:basedOn w:val="a"/>
    <w:rsid w:val="00346034"/>
    <w:pPr>
      <w:spacing w:before="120" w:afterLines="50" w:line="400" w:lineRule="exact"/>
    </w:pPr>
    <w:rPr>
      <w:b/>
      <w:bCs/>
      <w:i/>
      <w:iCs/>
      <w:spacing w:val="8"/>
    </w:rPr>
  </w:style>
  <w:style w:type="paragraph" w:styleId="a7">
    <w:name w:val="Balloon Text"/>
    <w:basedOn w:val="a"/>
    <w:semiHidden/>
    <w:rsid w:val="00346034"/>
    <w:rPr>
      <w:sz w:val="18"/>
      <w:szCs w:val="18"/>
    </w:rPr>
  </w:style>
  <w:style w:type="table" w:styleId="a8">
    <w:name w:val="Table Grid"/>
    <w:basedOn w:val="a1"/>
    <w:rsid w:val="00DD7D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EF5D8B"/>
    <w:rPr>
      <w:rFonts w:ascii="宋体" w:hAnsi="Courier New" w:cs="Courier New"/>
      <w:szCs w:val="21"/>
    </w:rPr>
  </w:style>
  <w:style w:type="paragraph" w:styleId="aa">
    <w:name w:val="Date"/>
    <w:basedOn w:val="a"/>
    <w:next w:val="a"/>
    <w:link w:val="Char0"/>
    <w:rsid w:val="00842F5B"/>
    <w:pPr>
      <w:ind w:leftChars="2500" w:left="100"/>
    </w:pPr>
  </w:style>
  <w:style w:type="character" w:customStyle="1" w:styleId="Char0">
    <w:name w:val="日期 Char"/>
    <w:link w:val="aa"/>
    <w:rsid w:val="00842F5B"/>
    <w:rPr>
      <w:kern w:val="2"/>
      <w:sz w:val="21"/>
    </w:rPr>
  </w:style>
  <w:style w:type="character" w:customStyle="1" w:styleId="Char">
    <w:name w:val="页脚 Char"/>
    <w:link w:val="a5"/>
    <w:uiPriority w:val="99"/>
    <w:rsid w:val="00C27012"/>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GAP专用</dc:title>
  <dc:creator>a</dc:creator>
  <cp:lastModifiedBy>txc412</cp:lastModifiedBy>
  <cp:revision>17</cp:revision>
  <cp:lastPrinted>2019-12-30T08:37:00Z</cp:lastPrinted>
  <dcterms:created xsi:type="dcterms:W3CDTF">2019-02-27T07:47:00Z</dcterms:created>
  <dcterms:modified xsi:type="dcterms:W3CDTF">2020-06-04T03:06:00Z</dcterms:modified>
</cp:coreProperties>
</file>