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4A0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CCB91C5">
            <w:pPr>
              <w:pStyle w:val="19"/>
              <w:framePr w:wrap="notBeside" w:vAnchor="page" w:hAnchor="page" w:x="1372" w:y="568"/>
              <w:tabs>
                <w:tab w:val="clear" w:pos="4153"/>
                <w:tab w:val="clear" w:pos="8306"/>
              </w:tabs>
              <w:spacing w:line="240" w:lineRule="auto"/>
              <w:jc w:val="left"/>
              <w:rPr>
                <w:rFonts w:ascii="黑体" w:hAnsi="黑体" w:eastAsia="黑体"/>
                <w:sz w:val="21"/>
                <w:szCs w:val="21"/>
                <w:shd w:val="clear" w:color="auto" w:fill="FFFFFF" w:themeFill="background1"/>
              </w:rPr>
            </w:pPr>
            <w:r>
              <w:rPr>
                <w:rFonts w:ascii="Times New Roman" w:hAnsi="Times New Roman" w:eastAsia="黑体"/>
                <w:sz w:val="21"/>
                <w:szCs w:val="21"/>
                <w:shd w:val="clear" w:color="auto" w:fill="FFFFFF" w:themeFill="background1"/>
              </w:rPr>
              <w:t>ICS</w:t>
            </w:r>
            <w:r>
              <w:rPr>
                <w:rFonts w:ascii="黑体" w:hAnsi="黑体" w:eastAsia="黑体"/>
                <w:sz w:val="21"/>
                <w:szCs w:val="21"/>
                <w:shd w:val="clear" w:color="auto" w:fill="FFFFFF" w:themeFill="background1"/>
              </w:rPr>
              <w:t xml:space="preserve">  </w:t>
            </w:r>
          </w:p>
        </w:tc>
        <w:tc>
          <w:tcPr>
            <w:tcW w:w="8855" w:type="dxa"/>
          </w:tcPr>
          <w:p w14:paraId="6C8B0C65">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shd w:val="clear" w:color="auto" w:fill="FFFFFF" w:themeFill="background1"/>
              </w:rPr>
            </w:pPr>
            <w:r>
              <w:rPr>
                <w:rFonts w:ascii="黑体" w:hAnsi="黑体" w:eastAsia="黑体"/>
                <w:sz w:val="21"/>
                <w:szCs w:val="21"/>
                <w:shd w:val="clear" w:color="auto" w:fill="FFFFFF" w:themeFill="background1"/>
              </w:rPr>
              <w:fldChar w:fldCharType="begin">
                <w:ffData>
                  <w:name w:val="ICS"/>
                  <w:enabled/>
                  <w:calcOnExit w:val="0"/>
                  <w:textInput>
                    <w:default w:val="点击此处添加ICS号"/>
                  </w:textInput>
                </w:ffData>
              </w:fldChar>
            </w:r>
            <w:bookmarkStart w:id="0" w:name="ICS"/>
            <w:r>
              <w:rPr>
                <w:rFonts w:ascii="黑体" w:hAnsi="黑体" w:eastAsia="黑体"/>
                <w:sz w:val="21"/>
                <w:szCs w:val="21"/>
                <w:shd w:val="clear" w:color="auto" w:fill="FFFFFF" w:themeFill="background1"/>
              </w:rPr>
              <w:instrText xml:space="preserve"> FORMTEXT </w:instrText>
            </w:r>
            <w:r>
              <w:rPr>
                <w:rFonts w:ascii="黑体" w:hAnsi="黑体" w:eastAsia="黑体"/>
                <w:sz w:val="21"/>
                <w:szCs w:val="21"/>
                <w:shd w:val="clear" w:color="auto" w:fill="FFFFFF" w:themeFill="background1"/>
              </w:rPr>
              <w:fldChar w:fldCharType="separate"/>
            </w:r>
            <w:r>
              <w:rPr>
                <w:rFonts w:hint="eastAsia" w:ascii="黑体" w:hAnsi="黑体" w:eastAsia="黑体"/>
                <w:sz w:val="21"/>
                <w:szCs w:val="21"/>
                <w:shd w:val="clear" w:color="auto" w:fill="FFFFFF" w:themeFill="background1"/>
              </w:rPr>
              <w:t>65.020.20</w:t>
            </w:r>
            <w:r>
              <w:rPr>
                <w:rFonts w:ascii="黑体" w:hAnsi="黑体" w:eastAsia="黑体"/>
                <w:sz w:val="21"/>
                <w:szCs w:val="21"/>
                <w:shd w:val="clear" w:color="auto" w:fill="FFFFFF" w:themeFill="background1"/>
              </w:rPr>
              <w:fldChar w:fldCharType="end"/>
            </w:r>
            <w:bookmarkEnd w:id="0"/>
          </w:p>
        </w:tc>
      </w:tr>
      <w:tr w14:paraId="2BC3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71DAFFF">
            <w:pPr>
              <w:pStyle w:val="19"/>
              <w:framePr w:wrap="notBeside" w:vAnchor="page" w:hAnchor="page" w:x="1372" w:y="568"/>
              <w:tabs>
                <w:tab w:val="clear" w:pos="4153"/>
                <w:tab w:val="clear" w:pos="8306"/>
              </w:tabs>
              <w:spacing w:before="40" w:line="240" w:lineRule="auto"/>
              <w:jc w:val="left"/>
              <w:rPr>
                <w:rFonts w:ascii="黑体" w:hAnsi="黑体" w:eastAsia="黑体"/>
                <w:sz w:val="21"/>
                <w:szCs w:val="21"/>
                <w:shd w:val="clear" w:color="auto" w:fill="FFFFFF" w:themeFill="background1"/>
              </w:rPr>
            </w:pPr>
            <w:r>
              <w:rPr>
                <w:rFonts w:ascii="Times New Roman" w:hAnsi="Times New Roman" w:eastAsia="黑体"/>
                <w:sz w:val="21"/>
                <w:szCs w:val="21"/>
                <w:shd w:val="clear" w:color="auto" w:fill="FFFFFF" w:themeFill="background1"/>
              </w:rPr>
              <w:t xml:space="preserve">CCS </w:t>
            </w:r>
            <w:r>
              <w:rPr>
                <w:rFonts w:ascii="黑体" w:hAnsi="黑体" w:eastAsia="黑体"/>
                <w:sz w:val="21"/>
                <w:szCs w:val="21"/>
                <w:shd w:val="clear" w:color="auto" w:fill="FFFFFF" w:themeFill="background1"/>
              </w:rPr>
              <w:t xml:space="preserve"> </w:t>
            </w:r>
          </w:p>
        </w:tc>
        <w:tc>
          <w:tcPr>
            <w:tcW w:w="8855" w:type="dxa"/>
          </w:tcPr>
          <w:p w14:paraId="4789F326">
            <w:pPr>
              <w:pStyle w:val="19"/>
              <w:framePr w:wrap="notBeside" w:vAnchor="page" w:hAnchor="page" w:x="1372" w:y="568"/>
              <w:tabs>
                <w:tab w:val="clear" w:pos="4153"/>
                <w:tab w:val="clear" w:pos="8306"/>
              </w:tabs>
              <w:spacing w:before="40" w:line="240" w:lineRule="auto"/>
              <w:jc w:val="left"/>
              <w:rPr>
                <w:rFonts w:ascii="黑体" w:hAnsi="黑体" w:eastAsia="黑体"/>
                <w:sz w:val="21"/>
                <w:szCs w:val="21"/>
                <w:shd w:val="clear" w:color="auto" w:fill="FFFFFF" w:themeFill="background1"/>
              </w:rPr>
            </w:pPr>
            <w:r>
              <w:rPr>
                <w:rFonts w:ascii="黑体" w:hAnsi="黑体" w:eastAsia="黑体"/>
                <w:sz w:val="21"/>
                <w:szCs w:val="21"/>
                <w:shd w:val="clear" w:color="auto" w:fill="FFFFFF" w:themeFill="background1"/>
              </w:rPr>
              <w:fldChar w:fldCharType="begin">
                <w:ffData>
                  <w:name w:val="CSDN"/>
                  <w:enabled/>
                  <w:calcOnExit w:val="0"/>
                  <w:textInput>
                    <w:default w:val="点击此处添加CCS号"/>
                  </w:textInput>
                </w:ffData>
              </w:fldChar>
            </w:r>
            <w:bookmarkStart w:id="1" w:name="CSDN"/>
            <w:r>
              <w:rPr>
                <w:rFonts w:ascii="黑体" w:hAnsi="黑体" w:eastAsia="黑体"/>
                <w:sz w:val="21"/>
                <w:szCs w:val="21"/>
                <w:shd w:val="clear" w:color="auto" w:fill="FFFFFF" w:themeFill="background1"/>
              </w:rPr>
              <w:instrText xml:space="preserve"> FORMTEXT </w:instrText>
            </w:r>
            <w:r>
              <w:rPr>
                <w:rFonts w:ascii="黑体" w:hAnsi="黑体" w:eastAsia="黑体"/>
                <w:sz w:val="21"/>
                <w:szCs w:val="21"/>
                <w:shd w:val="clear" w:color="auto" w:fill="FFFFFF" w:themeFill="background1"/>
              </w:rPr>
              <w:fldChar w:fldCharType="separate"/>
            </w:r>
            <w:r>
              <w:rPr>
                <w:rFonts w:hint="eastAsia" w:ascii="黑体" w:hAnsi="黑体" w:eastAsia="黑体"/>
                <w:sz w:val="21"/>
                <w:szCs w:val="21"/>
                <w:shd w:val="clear" w:color="auto" w:fill="FFFFFF" w:themeFill="background1"/>
              </w:rPr>
              <w:t>B 31</w:t>
            </w:r>
            <w:r>
              <w:rPr>
                <w:rFonts w:ascii="黑体" w:hAnsi="黑体" w:eastAsia="黑体"/>
                <w:sz w:val="21"/>
                <w:szCs w:val="21"/>
                <w:shd w:val="clear" w:color="auto" w:fill="FFFFFF" w:themeFill="background1"/>
              </w:rPr>
              <w:fldChar w:fldCharType="end"/>
            </w:r>
            <w:bookmarkEnd w:id="1"/>
          </w:p>
        </w:tc>
      </w:tr>
    </w:tbl>
    <w:tbl>
      <w:tblPr>
        <w:tblStyle w:val="28"/>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7A7F00A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3C2F7ECE">
            <w:pPr>
              <w:pStyle w:val="50"/>
              <w:framePr w:w="0" w:hRule="auto" w:wrap="auto" w:vAnchor="margin" w:hAnchor="text" w:xAlign="left" w:yAlign="inline"/>
              <w:ind w:firstLine="420"/>
              <w:rPr>
                <w:shd w:val="clear" w:color="auto" w:fill="FFFFFF" w:themeFill="background1"/>
              </w:rPr>
            </w:pPr>
            <w:bookmarkStart w:id="2" w:name="_Hlk26473981"/>
            <w:r>
              <w:rPr>
                <w:shd w:val="clear" w:color="auto" w:fill="FFFFFF" w:themeFill="background1"/>
              </w:rPr>
              <w:fldChar w:fldCharType="begin">
                <w:ffData>
                  <w:name w:val="c1"/>
                  <w:enabled/>
                  <w:calcOnExit w:val="0"/>
                  <w:textInput>
                    <w:maxLength w:val="8"/>
                  </w:textInput>
                </w:ffData>
              </w:fldChar>
            </w:r>
            <w:bookmarkStart w:id="3" w:name="c1"/>
            <w:r>
              <w:rPr>
                <w:shd w:val="clear" w:color="auto" w:fill="FFFFFF" w:themeFill="background1"/>
              </w:rPr>
              <w:instrText xml:space="preserve"> FORMTEXT </w:instrText>
            </w:r>
            <w:r>
              <w:rPr>
                <w:shd w:val="clear" w:color="auto" w:fill="FFFFFF" w:themeFill="background1"/>
              </w:rPr>
              <w:fldChar w:fldCharType="separate"/>
            </w:r>
            <w:r>
              <w:rPr>
                <w:rFonts w:hint="eastAsia"/>
                <w:shd w:val="clear" w:color="auto" w:fill="FFFFFF" w:themeFill="background1"/>
              </w:rPr>
              <w:t>NY</w:t>
            </w:r>
            <w:r>
              <w:rPr>
                <w:shd w:val="clear" w:color="auto" w:fill="FFFFFF" w:themeFill="background1"/>
              </w:rPr>
              <w:fldChar w:fldCharType="end"/>
            </w:r>
            <w:bookmarkEnd w:id="3"/>
          </w:p>
        </w:tc>
      </w:tr>
    </w:tbl>
    <w:p w14:paraId="1D7ABDAC">
      <w:pPr>
        <w:pStyle w:val="51"/>
        <w:framePr w:w="9639" w:h="624" w:hRule="exact" w:hSpace="181" w:vSpace="181" w:wrap="around" w:hAnchor="page" w:x="1305" w:y="2269"/>
        <w:rPr>
          <w:rFonts w:ascii="黑体" w:hAnsi="黑体" w:eastAsia="黑体"/>
          <w:b w:val="0"/>
          <w:bCs w:val="0"/>
          <w:w w:val="100"/>
          <w:sz w:val="48"/>
          <w:szCs w:val="48"/>
          <w:shd w:val="clear" w:color="auto" w:fill="FFFFFF" w:themeFill="background1"/>
        </w:rPr>
      </w:pPr>
      <w:r>
        <w:rPr>
          <w:rFonts w:hint="eastAsia" w:ascii="黑体" w:hAnsi="黑体" w:eastAsia="黑体"/>
          <w:b w:val="0"/>
          <w:bCs w:val="0"/>
          <w:w w:val="100"/>
          <w:sz w:val="48"/>
          <w:szCs w:val="48"/>
          <w:shd w:val="clear" w:color="auto" w:fill="FFFFFF" w:themeFill="background1"/>
        </w:rPr>
        <w:t>中华人民共和国</w:t>
      </w:r>
      <w:r>
        <w:rPr>
          <w:rFonts w:ascii="黑体" w:eastAsia="黑体"/>
          <w:b w:val="0"/>
          <w:bCs w:val="0"/>
          <w:w w:val="100"/>
          <w:sz w:val="48"/>
          <w:shd w:val="clear" w:color="auto" w:fill="FFFFFF" w:themeFill="background1"/>
        </w:rPr>
        <w:fldChar w:fldCharType="begin">
          <w:ffData>
            <w:name w:val="c2"/>
            <w:enabled/>
            <w:calcOnExit w:val="0"/>
            <w:textInput/>
          </w:ffData>
        </w:fldChar>
      </w:r>
      <w:bookmarkStart w:id="4" w:name="c2"/>
      <w:r>
        <w:rPr>
          <w:rFonts w:ascii="黑体" w:eastAsia="黑体"/>
          <w:b w:val="0"/>
          <w:bCs w:val="0"/>
          <w:w w:val="100"/>
          <w:sz w:val="48"/>
          <w:shd w:val="clear" w:color="auto" w:fill="FFFFFF" w:themeFill="background1"/>
        </w:rPr>
        <w:instrText xml:space="preserve"> FORMTEXT </w:instrText>
      </w:r>
      <w:r>
        <w:rPr>
          <w:rFonts w:ascii="黑体" w:eastAsia="黑体"/>
          <w:b w:val="0"/>
          <w:bCs w:val="0"/>
          <w:w w:val="100"/>
          <w:sz w:val="48"/>
          <w:shd w:val="clear" w:color="auto" w:fill="FFFFFF" w:themeFill="background1"/>
        </w:rPr>
        <w:fldChar w:fldCharType="separate"/>
      </w:r>
      <w:r>
        <w:rPr>
          <w:rFonts w:hint="eastAsia" w:ascii="黑体" w:eastAsia="黑体"/>
          <w:b w:val="0"/>
          <w:bCs w:val="0"/>
          <w:w w:val="100"/>
          <w:sz w:val="48"/>
          <w:shd w:val="clear" w:color="auto" w:fill="FFFFFF" w:themeFill="background1"/>
        </w:rPr>
        <w:t>农业</w:t>
      </w:r>
      <w:r>
        <w:rPr>
          <w:rFonts w:ascii="黑体" w:eastAsia="黑体"/>
          <w:b w:val="0"/>
          <w:bCs w:val="0"/>
          <w:w w:val="100"/>
          <w:sz w:val="48"/>
          <w:shd w:val="clear" w:color="auto" w:fill="FFFFFF" w:themeFill="background1"/>
        </w:rPr>
        <w:fldChar w:fldCharType="end"/>
      </w:r>
      <w:bookmarkEnd w:id="4"/>
      <w:r>
        <w:rPr>
          <w:rFonts w:hint="eastAsia" w:ascii="黑体" w:hAnsi="黑体" w:eastAsia="黑体"/>
          <w:b w:val="0"/>
          <w:bCs w:val="0"/>
          <w:w w:val="100"/>
          <w:sz w:val="48"/>
          <w:szCs w:val="48"/>
          <w:shd w:val="clear" w:color="auto" w:fill="FFFFFF" w:themeFill="background1"/>
        </w:rPr>
        <w:t>行业标准</w:t>
      </w:r>
    </w:p>
    <w:bookmarkEnd w:id="2"/>
    <w:p w14:paraId="17CA1F2B">
      <w:pPr>
        <w:pStyle w:val="196"/>
        <w:rPr>
          <w:shd w:val="clear" w:color="auto" w:fill="FFFFFF" w:themeFill="background1"/>
          <w:lang w:val="fr-FR"/>
        </w:rPr>
      </w:pPr>
      <w:r>
        <w:rPr>
          <w:shd w:val="clear" w:color="auto" w:fill="FFFFFF" w:themeFill="background1"/>
        </w:rPr>
        <w:fldChar w:fldCharType="begin">
          <w:ffData>
            <w:name w:val="文字1"/>
            <w:enabled/>
            <w:calcOnExit w:val="0"/>
            <w:textInput>
              <w:default w:val="XX/T"/>
            </w:textInput>
          </w:ffData>
        </w:fldChar>
      </w:r>
      <w:bookmarkStart w:id="5" w:name="文字1"/>
      <w:r>
        <w:rPr>
          <w:shd w:val="clear" w:color="auto" w:fill="FFFFFF" w:themeFill="background1"/>
          <w:lang w:val="fr-FR"/>
        </w:rPr>
        <w:instrText xml:space="preserve"> FORMTEXT </w:instrText>
      </w:r>
      <w:r>
        <w:rPr>
          <w:shd w:val="clear" w:color="auto" w:fill="FFFFFF" w:themeFill="background1"/>
        </w:rPr>
        <w:fldChar w:fldCharType="separate"/>
      </w:r>
      <w:r>
        <w:rPr>
          <w:shd w:val="clear" w:color="auto" w:fill="FFFFFF" w:themeFill="background1"/>
          <w:lang w:val="fr-FR"/>
        </w:rPr>
        <w:t>XX/T</w:t>
      </w:r>
      <w:r>
        <w:rPr>
          <w:shd w:val="clear" w:color="auto" w:fill="FFFFFF" w:themeFill="background1"/>
        </w:rPr>
        <w:fldChar w:fldCharType="end"/>
      </w:r>
      <w:bookmarkEnd w:id="5"/>
      <w:r>
        <w:rPr>
          <w:shd w:val="clear" w:color="auto" w:fill="FFFFFF" w:themeFill="background1"/>
          <w:lang w:val="fr-FR"/>
        </w:rPr>
        <w:t xml:space="preserve"> </w:t>
      </w:r>
      <w:r>
        <w:rPr>
          <w:shd w:val="clear" w:color="auto" w:fill="FFFFFF" w:themeFill="background1"/>
        </w:rPr>
        <w:fldChar w:fldCharType="begin">
          <w:ffData>
            <w:name w:val="NSTD_CODE_F"/>
            <w:enabled/>
            <w:calcOnExit w:val="0"/>
            <w:textInput>
              <w:default w:val="XXXXX"/>
            </w:textInput>
          </w:ffData>
        </w:fldChar>
      </w:r>
      <w:bookmarkStart w:id="6" w:name="NSTD_CODE_F"/>
      <w:r>
        <w:rPr>
          <w:shd w:val="clear" w:color="auto" w:fill="FFFFFF" w:themeFill="background1"/>
          <w:lang w:val="fr-FR"/>
        </w:rPr>
        <w:instrText xml:space="preserve"> FORMTEXT </w:instrText>
      </w:r>
      <w:r>
        <w:rPr>
          <w:shd w:val="clear" w:color="auto" w:fill="FFFFFF" w:themeFill="background1"/>
        </w:rPr>
        <w:fldChar w:fldCharType="separate"/>
      </w:r>
      <w:r>
        <w:rPr>
          <w:shd w:val="clear" w:color="auto" w:fill="FFFFFF" w:themeFill="background1"/>
          <w:lang w:val="fr-FR"/>
        </w:rPr>
        <w:t>XXXXX</w:t>
      </w:r>
      <w:r>
        <w:rPr>
          <w:shd w:val="clear" w:color="auto" w:fill="FFFFFF" w:themeFill="background1"/>
        </w:rPr>
        <w:fldChar w:fldCharType="end"/>
      </w:r>
      <w:bookmarkEnd w:id="6"/>
      <w:r>
        <w:rPr>
          <w:rFonts w:hAnsi="黑体"/>
          <w:shd w:val="clear" w:color="auto" w:fill="FFFFFF" w:themeFill="background1"/>
          <w:lang w:val="fr-FR"/>
        </w:rPr>
        <w:t>—</w:t>
      </w:r>
      <w:r>
        <w:rPr>
          <w:shd w:val="clear" w:color="auto" w:fill="FFFFFF" w:themeFill="background1"/>
        </w:rPr>
        <w:fldChar w:fldCharType="begin">
          <w:ffData>
            <w:name w:val="NSTD_CODE_B"/>
            <w:enabled/>
            <w:calcOnExit w:val="0"/>
            <w:textInput>
              <w:default w:val="XXXX"/>
            </w:textInput>
          </w:ffData>
        </w:fldChar>
      </w:r>
      <w:bookmarkStart w:id="7" w:name="NSTD_CODE_B"/>
      <w:r>
        <w:rPr>
          <w:shd w:val="clear" w:color="auto" w:fill="FFFFFF" w:themeFill="background1"/>
          <w:lang w:val="fr-FR"/>
        </w:rPr>
        <w:instrText xml:space="preserve"> FORMTEXT </w:instrText>
      </w:r>
      <w:r>
        <w:rPr>
          <w:shd w:val="clear" w:color="auto" w:fill="FFFFFF" w:themeFill="background1"/>
        </w:rPr>
        <w:fldChar w:fldCharType="separate"/>
      </w:r>
      <w:r>
        <w:rPr>
          <w:shd w:val="clear" w:color="auto" w:fill="FFFFFF" w:themeFill="background1"/>
          <w:lang w:val="fr-FR"/>
        </w:rPr>
        <w:t>XXXX</w:t>
      </w:r>
      <w:r>
        <w:rPr>
          <w:shd w:val="clear" w:color="auto" w:fill="FFFFFF" w:themeFill="background1"/>
        </w:rPr>
        <w:fldChar w:fldCharType="end"/>
      </w:r>
      <w:bookmarkEnd w:id="7"/>
    </w:p>
    <w:p w14:paraId="397F4017">
      <w:pPr>
        <w:pStyle w:val="197"/>
        <w:rPr>
          <w:rFonts w:hAnsi="黑体"/>
          <w:shd w:val="clear" w:color="auto" w:fill="FFFFFF" w:themeFill="background1"/>
          <w:lang w:val="fr-FR"/>
        </w:rPr>
      </w:pPr>
      <w:r>
        <w:rPr>
          <w:rFonts w:hAnsi="黑体"/>
          <w:shd w:val="clear" w:color="auto" w:fill="FFFFFF" w:themeFill="background1"/>
        </w:rPr>
        <w:fldChar w:fldCharType="begin">
          <w:ffData>
            <w:name w:val="OSTD_CODE"/>
            <w:enabled/>
            <w:calcOnExit w:val="0"/>
            <w:textInput/>
          </w:ffData>
        </w:fldChar>
      </w:r>
      <w:bookmarkStart w:id="8" w:name="OSTD_CODE"/>
      <w:r>
        <w:rPr>
          <w:rFonts w:hAnsi="黑体"/>
          <w:shd w:val="clear" w:color="auto" w:fill="FFFFFF" w:themeFill="background1"/>
          <w:lang w:val="fr-FR"/>
        </w:rPr>
        <w:instrText xml:space="preserve"> FORMTEXT </w:instrText>
      </w:r>
      <w:r>
        <w:rPr>
          <w:rFonts w:hAnsi="黑体"/>
          <w:shd w:val="clear" w:color="auto" w:fill="FFFFFF" w:themeFill="background1"/>
        </w:rPr>
        <w:fldChar w:fldCharType="separate"/>
      </w:r>
      <w:r>
        <w:rPr>
          <w:rFonts w:hAnsi="黑体"/>
          <w:shd w:val="clear" w:color="auto" w:fill="FFFFFF" w:themeFill="background1"/>
        </w:rPr>
        <w:t>代替</w:t>
      </w:r>
      <w:r>
        <w:rPr>
          <w:rFonts w:hAnsi="黑体"/>
          <w:shd w:val="clear" w:color="auto" w:fill="FFFFFF" w:themeFill="background1"/>
          <w:lang w:val="fr-FR"/>
        </w:rPr>
        <w:t xml:space="preserve"> XX/T</w:t>
      </w:r>
      <w:r>
        <w:rPr>
          <w:rFonts w:hAnsi="黑体"/>
          <w:shd w:val="clear" w:color="auto" w:fill="FFFFFF" w:themeFill="background1"/>
        </w:rPr>
        <w:fldChar w:fldCharType="end"/>
      </w:r>
      <w:bookmarkEnd w:id="8"/>
    </w:p>
    <w:p w14:paraId="2CB8705E">
      <w:pPr>
        <w:spacing w:line="240" w:lineRule="auto"/>
        <w:rPr>
          <w:rFonts w:ascii="黑体" w:hAnsi="黑体" w:eastAsia="黑体"/>
          <w:kern w:val="0"/>
          <w:sz w:val="10"/>
          <w:szCs w:val="10"/>
          <w:shd w:val="clear" w:color="auto" w:fill="FFFFFF" w:themeFill="background1"/>
          <w:lang w:val="fr-FR"/>
        </w:rPr>
      </w:pPr>
      <w:r>
        <w:rPr>
          <w:rFonts w:ascii="黑体" w:hAnsi="黑体" w:eastAsia="黑体"/>
          <w:kern w:val="0"/>
          <w:sz w:val="10"/>
          <w:szCs w:val="10"/>
          <w:shd w:val="clear" w:color="auto" w:fill="FFFFFF" w:themeFill="background1"/>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4342091">
      <w:pPr>
        <w:pStyle w:val="51"/>
        <w:framePr w:w="9639" w:h="6976" w:hRule="exact" w:hSpace="0" w:vSpace="0" w:wrap="around" w:hAnchor="page" w:y="6408"/>
        <w:jc w:val="center"/>
        <w:rPr>
          <w:rFonts w:ascii="黑体" w:hAnsi="黑体" w:eastAsia="黑体"/>
          <w:b w:val="0"/>
          <w:bCs w:val="0"/>
          <w:w w:val="100"/>
          <w:shd w:val="clear" w:color="auto" w:fill="FFFFFF" w:themeFill="background1"/>
          <w:lang w:val="fr-FR"/>
        </w:rPr>
      </w:pPr>
    </w:p>
    <w:p w14:paraId="33B9DE55">
      <w:pPr>
        <w:pStyle w:val="198"/>
        <w:framePr w:h="6974" w:hRule="exact" w:wrap="around" w:x="1419" w:anchorLock="1"/>
        <w:rPr>
          <w:shd w:val="clear" w:color="auto" w:fill="FFFFFF" w:themeFill="background1"/>
          <w:lang w:val="fr-FR"/>
        </w:rPr>
      </w:pPr>
      <w:r>
        <w:rPr>
          <w:shd w:val="clear" w:color="auto" w:fill="FFFFFF" w:themeFill="background1"/>
        </w:rPr>
        <w:fldChar w:fldCharType="begin">
          <w:ffData>
            <w:name w:val="CSTD_NAME"/>
            <w:enabled/>
            <w:calcOnExit w:val="0"/>
            <w:textInput>
              <w:default w:val="点击此处添加标准名称"/>
            </w:textInput>
          </w:ffData>
        </w:fldChar>
      </w:r>
      <w:bookmarkStart w:id="9" w:name="CSTD_NAME"/>
      <w:r>
        <w:rPr>
          <w:shd w:val="clear" w:color="auto" w:fill="FFFFFF" w:themeFill="background1"/>
          <w:lang w:val="fr-FR"/>
        </w:rPr>
        <w:instrText xml:space="preserve"> FORMTEXT </w:instrText>
      </w:r>
      <w:r>
        <w:rPr>
          <w:shd w:val="clear" w:color="auto" w:fill="FFFFFF" w:themeFill="background1"/>
        </w:rPr>
        <w:fldChar w:fldCharType="separate"/>
      </w:r>
      <w:r>
        <w:rPr>
          <w:rFonts w:hint="eastAsia"/>
          <w:shd w:val="clear" w:color="auto" w:fill="FFFFFF" w:themeFill="background1"/>
        </w:rPr>
        <w:t>火龙果品质评价规范</w:t>
      </w:r>
      <w:r>
        <w:rPr>
          <w:shd w:val="clear" w:color="auto" w:fill="FFFFFF" w:themeFill="background1"/>
        </w:rPr>
        <w:fldChar w:fldCharType="end"/>
      </w:r>
      <w:bookmarkEnd w:id="9"/>
    </w:p>
    <w:p w14:paraId="55A2711C">
      <w:pPr>
        <w:framePr w:w="9639" w:h="6974" w:hRule="exact" w:wrap="around" w:vAnchor="page" w:hAnchor="page" w:x="1419" w:y="6408" w:anchorLock="1"/>
        <w:ind w:left="-1418"/>
        <w:rPr>
          <w:shd w:val="clear" w:color="auto" w:fill="FFFFFF" w:themeFill="background1"/>
          <w:lang w:val="fr-FR"/>
        </w:rPr>
      </w:pPr>
    </w:p>
    <w:p w14:paraId="455032E6">
      <w:pPr>
        <w:pStyle w:val="126"/>
        <w:framePr w:w="9639" w:h="6974" w:hRule="exact" w:wrap="around" w:vAnchor="page" w:hAnchor="page" w:x="1419" w:y="6408" w:anchorLock="1"/>
        <w:textAlignment w:val="bottom"/>
        <w:rPr>
          <w:rFonts w:eastAsia="黑体"/>
          <w:szCs w:val="28"/>
          <w:shd w:val="clear" w:color="auto" w:fill="FFFFFF" w:themeFill="background1"/>
          <w:lang w:val="fr-FR"/>
        </w:rPr>
      </w:pPr>
      <w:r>
        <w:rPr>
          <w:rFonts w:eastAsia="黑体"/>
          <w:szCs w:val="28"/>
          <w:shd w:val="clear" w:color="auto" w:fill="FFFFFF" w:themeFill="background1"/>
        </w:rPr>
        <w:fldChar w:fldCharType="begin">
          <w:ffData>
            <w:name w:val="ESTD_NAME"/>
            <w:enabled/>
            <w:calcOnExit w:val="0"/>
            <w:textInput>
              <w:default w:val="Technical specification for quality evaluation of Pitahayas"/>
            </w:textInput>
          </w:ffData>
        </w:fldChar>
      </w:r>
      <w:bookmarkStart w:id="10" w:name="ESTD_NAME"/>
      <w:r>
        <w:rPr>
          <w:rFonts w:eastAsia="黑体"/>
          <w:szCs w:val="28"/>
          <w:shd w:val="clear" w:color="auto" w:fill="FFFFFF" w:themeFill="background1"/>
        </w:rPr>
        <w:instrText xml:space="preserve"> FORMTEXT </w:instrText>
      </w:r>
      <w:r>
        <w:rPr>
          <w:rFonts w:eastAsia="黑体"/>
          <w:szCs w:val="28"/>
          <w:shd w:val="clear" w:color="auto" w:fill="FFFFFF" w:themeFill="background1"/>
        </w:rPr>
        <w:fldChar w:fldCharType="separate"/>
      </w:r>
      <w:r>
        <w:rPr>
          <w:rFonts w:eastAsia="黑体"/>
          <w:szCs w:val="28"/>
          <w:shd w:val="clear" w:color="auto" w:fill="FFFFFF" w:themeFill="background1"/>
        </w:rPr>
        <w:t>Technical specification for quality evaluation of Pitahayas</w:t>
      </w:r>
      <w:r>
        <w:rPr>
          <w:rFonts w:eastAsia="黑体"/>
          <w:szCs w:val="28"/>
          <w:shd w:val="clear" w:color="auto" w:fill="FFFFFF" w:themeFill="background1"/>
        </w:rPr>
        <w:fldChar w:fldCharType="end"/>
      </w:r>
      <w:bookmarkEnd w:id="10"/>
    </w:p>
    <w:p w14:paraId="6151E896">
      <w:pPr>
        <w:framePr w:w="9639" w:h="6974" w:hRule="exact" w:wrap="around" w:vAnchor="page" w:hAnchor="page" w:x="1419" w:y="6408" w:anchorLock="1"/>
        <w:spacing w:line="760" w:lineRule="exact"/>
        <w:ind w:left="-1418"/>
        <w:rPr>
          <w:shd w:val="clear" w:color="auto" w:fill="FFFFFF" w:themeFill="background1"/>
          <w:lang w:val="fr-FR"/>
        </w:rPr>
      </w:pPr>
    </w:p>
    <w:p w14:paraId="6A8BC246">
      <w:pPr>
        <w:pStyle w:val="126"/>
        <w:framePr w:w="9639" w:h="6974" w:hRule="exact" w:wrap="around" w:vAnchor="page" w:hAnchor="page" w:x="1419" w:y="6408" w:anchorLock="1"/>
        <w:textAlignment w:val="bottom"/>
        <w:rPr>
          <w:rFonts w:eastAsia="黑体"/>
          <w:szCs w:val="28"/>
          <w:shd w:val="clear" w:color="auto" w:fill="FFFFFF" w:themeFill="background1"/>
          <w:lang w:val="fr-FR"/>
        </w:rPr>
      </w:pPr>
      <w:r>
        <w:rPr>
          <w:rFonts w:eastAsia="黑体"/>
          <w:szCs w:val="28"/>
          <w:shd w:val="clear" w:color="auto" w:fill="FFFFFF" w:themeFill="background1"/>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shd w:val="clear" w:color="auto" w:fill="FFFFFF" w:themeFill="background1"/>
          <w:lang w:val="fr-FR"/>
        </w:rPr>
        <w:instrText xml:space="preserve"> FORMTEXT </w:instrText>
      </w:r>
      <w:r>
        <w:rPr>
          <w:rFonts w:eastAsia="黑体"/>
          <w:szCs w:val="28"/>
          <w:shd w:val="clear" w:color="auto" w:fill="FFFFFF" w:themeFill="background1"/>
        </w:rPr>
        <w:fldChar w:fldCharType="separate"/>
      </w:r>
      <w:r>
        <w:rPr>
          <w:rFonts w:hint="eastAsia" w:eastAsia="黑体"/>
          <w:szCs w:val="28"/>
          <w:shd w:val="clear" w:color="auto" w:fill="FFFFFF" w:themeFill="background1"/>
          <w:lang w:val="fr-FR"/>
        </w:rPr>
        <w:t>(</w:t>
      </w:r>
      <w:r>
        <w:rPr>
          <w:rFonts w:hint="eastAsia" w:eastAsia="黑体"/>
          <w:szCs w:val="28"/>
          <w:shd w:val="clear" w:color="auto" w:fill="FFFFFF" w:themeFill="background1"/>
        </w:rPr>
        <w:t>点击此处添加与国际标准一致性程度的标识</w:t>
      </w:r>
      <w:r>
        <w:rPr>
          <w:rFonts w:hint="eastAsia" w:eastAsia="黑体"/>
          <w:szCs w:val="28"/>
          <w:shd w:val="clear" w:color="auto" w:fill="FFFFFF" w:themeFill="background1"/>
          <w:lang w:val="fr-FR"/>
        </w:rPr>
        <w:t>)</w:t>
      </w:r>
      <w:r>
        <w:rPr>
          <w:rFonts w:eastAsia="黑体"/>
          <w:szCs w:val="28"/>
          <w:shd w:val="clear" w:color="auto" w:fill="FFFFFF" w:themeFill="background1"/>
        </w:rPr>
        <w:fldChar w:fldCharType="end"/>
      </w:r>
      <w:bookmarkEnd w:id="11"/>
    </w:p>
    <w:p w14:paraId="1B17EE07">
      <w:pPr>
        <w:pStyle w:val="126"/>
        <w:framePr w:w="9639" w:h="6974" w:hRule="exact" w:wrap="around" w:vAnchor="page" w:hAnchor="page" w:x="1419" w:y="6408" w:anchorLock="1"/>
        <w:spacing w:before="440" w:after="160"/>
        <w:textAlignment w:val="bottom"/>
        <w:rPr>
          <w:sz w:val="24"/>
          <w:szCs w:val="28"/>
          <w:shd w:val="clear" w:color="auto" w:fill="FFFFFF" w:themeFill="background1"/>
        </w:rPr>
      </w:pPr>
      <w:r>
        <w:rPr>
          <w:rFonts w:hint="eastAsia"/>
          <w:sz w:val="24"/>
          <w:szCs w:val="28"/>
          <w:shd w:val="clear" w:color="auto" w:fill="FFFFFF" w:themeFill="background1"/>
        </w:rPr>
        <w:t>征求意见稿</w:t>
      </w:r>
    </w:p>
    <w:p w14:paraId="1AF281F4">
      <w:pPr>
        <w:pStyle w:val="126"/>
        <w:framePr w:w="9639" w:h="6974" w:hRule="exact" w:wrap="around" w:vAnchor="page" w:hAnchor="page" w:x="1419" w:y="6408" w:anchorLock="1"/>
        <w:spacing w:before="180" w:line="240" w:lineRule="atLeast"/>
        <w:textAlignment w:val="bottom"/>
        <w:rPr>
          <w:sz w:val="21"/>
          <w:szCs w:val="28"/>
          <w:shd w:val="clear" w:color="auto" w:fill="FFFFFF" w:themeFill="background1"/>
        </w:rPr>
      </w:pPr>
      <w:r>
        <w:rPr>
          <w:rFonts w:hint="eastAsia"/>
          <w:sz w:val="21"/>
          <w:szCs w:val="28"/>
          <w:shd w:val="clear" w:color="auto" w:fill="FFFFFF" w:themeFill="background1"/>
        </w:rPr>
        <w:t>2025年9月</w:t>
      </w:r>
    </w:p>
    <w:p w14:paraId="0BCBC5DE">
      <w:pPr>
        <w:pStyle w:val="126"/>
        <w:framePr w:w="9639" w:h="6974" w:hRule="exact" w:wrap="around" w:vAnchor="page" w:hAnchor="page" w:x="1419" w:y="6408" w:anchorLock="1"/>
        <w:spacing w:before="720" w:beforeLines="300" w:after="72" w:afterLines="30" w:line="240" w:lineRule="auto"/>
        <w:textAlignment w:val="bottom"/>
        <w:rPr>
          <w:b/>
          <w:sz w:val="21"/>
          <w:szCs w:val="28"/>
          <w:shd w:val="clear" w:color="auto" w:fill="FFFFFF" w:themeFill="background1"/>
        </w:rPr>
      </w:pPr>
      <w:r>
        <w:rPr>
          <w:b/>
          <w:sz w:val="21"/>
          <w:szCs w:val="28"/>
          <w:shd w:val="clear" w:color="auto" w:fill="FFFFFF" w:themeFill="background1"/>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shd w:val="clear" w:color="auto" w:fill="FFFFFF" w:themeFill="background1"/>
        </w:rPr>
        <w:instrText xml:space="preserve"> FORMDROPDOWN </w:instrText>
      </w:r>
      <w:r>
        <w:rPr>
          <w:b/>
          <w:sz w:val="21"/>
          <w:szCs w:val="28"/>
          <w:shd w:val="clear" w:color="auto" w:fill="FFFFFF" w:themeFill="background1"/>
        </w:rPr>
        <w:fldChar w:fldCharType="separate"/>
      </w:r>
      <w:r>
        <w:rPr>
          <w:b/>
          <w:sz w:val="21"/>
          <w:szCs w:val="28"/>
          <w:shd w:val="clear" w:color="auto" w:fill="FFFFFF" w:themeFill="background1"/>
        </w:rPr>
        <w:fldChar w:fldCharType="end"/>
      </w:r>
      <w:bookmarkEnd w:id="12"/>
    </w:p>
    <w:p w14:paraId="4A3C036A">
      <w:pPr>
        <w:pStyle w:val="194"/>
        <w:framePr w:wrap="around" w:y="14176"/>
        <w:rPr>
          <w:shd w:val="clear" w:color="auto" w:fill="FFFFFF" w:themeFill="background1"/>
        </w:rPr>
      </w:pPr>
      <w:r>
        <w:rPr>
          <w:rFonts w:ascii="黑体"/>
          <w:shd w:val="clear" w:color="auto" w:fill="FFFFFF" w:themeFill="background1"/>
        </w:rPr>
        <w:fldChar w:fldCharType="begin">
          <w:ffData>
            <w:name w:val="PLSH_DATE_Y"/>
            <w:enabled/>
            <w:calcOnExit w:val="0"/>
            <w:textInput>
              <w:default w:val="XXXX"/>
              <w:maxLength w:val="4"/>
            </w:textInput>
          </w:ffData>
        </w:fldChar>
      </w:r>
      <w:bookmarkStart w:id="13" w:name="PLSH_DATE_Y"/>
      <w:r>
        <w:rPr>
          <w:rFonts w:ascii="黑体"/>
          <w:shd w:val="clear" w:color="auto" w:fill="FFFFFF" w:themeFill="background1"/>
        </w:rPr>
        <w:instrText xml:space="preserve"> FORMTEXT </w:instrText>
      </w:r>
      <w:r>
        <w:rPr>
          <w:rFonts w:ascii="黑体"/>
          <w:shd w:val="clear" w:color="auto" w:fill="FFFFFF" w:themeFill="background1"/>
        </w:rPr>
        <w:fldChar w:fldCharType="separate"/>
      </w:r>
      <w:r>
        <w:rPr>
          <w:rFonts w:ascii="黑体"/>
          <w:shd w:val="clear" w:color="auto" w:fill="FFFFFF" w:themeFill="background1"/>
        </w:rPr>
        <w:t>XXXX</w:t>
      </w:r>
      <w:r>
        <w:rPr>
          <w:rFonts w:ascii="黑体"/>
          <w:shd w:val="clear" w:color="auto" w:fill="FFFFFF" w:themeFill="background1"/>
        </w:rPr>
        <w:fldChar w:fldCharType="end"/>
      </w:r>
      <w:bookmarkEnd w:id="13"/>
      <w:r>
        <w:rPr>
          <w:shd w:val="clear" w:color="auto" w:fill="FFFFFF" w:themeFill="background1"/>
        </w:rPr>
        <w:t xml:space="preserve"> </w:t>
      </w:r>
      <w:r>
        <w:rPr>
          <w:rFonts w:ascii="黑体"/>
          <w:shd w:val="clear" w:color="auto" w:fill="FFFFFF" w:themeFill="background1"/>
        </w:rPr>
        <w:t>-</w:t>
      </w:r>
      <w:r>
        <w:rPr>
          <w:shd w:val="clear" w:color="auto" w:fill="FFFFFF" w:themeFill="background1"/>
        </w:rPr>
        <w:t xml:space="preserve"> </w:t>
      </w:r>
      <w:r>
        <w:rPr>
          <w:rFonts w:ascii="黑体"/>
          <w:shd w:val="clear" w:color="auto" w:fill="FFFFFF" w:themeFill="background1"/>
        </w:rPr>
        <w:fldChar w:fldCharType="begin">
          <w:ffData>
            <w:name w:val="PLSH_DATE_M"/>
            <w:enabled/>
            <w:calcOnExit w:val="0"/>
            <w:textInput>
              <w:default w:val="XX"/>
              <w:maxLength w:val="2"/>
            </w:textInput>
          </w:ffData>
        </w:fldChar>
      </w:r>
      <w:bookmarkStart w:id="14" w:name="PLSH_DATE_M"/>
      <w:r>
        <w:rPr>
          <w:rFonts w:ascii="黑体"/>
          <w:shd w:val="clear" w:color="auto" w:fill="FFFFFF" w:themeFill="background1"/>
        </w:rPr>
        <w:instrText xml:space="preserve"> FORMTEXT </w:instrText>
      </w:r>
      <w:r>
        <w:rPr>
          <w:rFonts w:ascii="黑体"/>
          <w:shd w:val="clear" w:color="auto" w:fill="FFFFFF" w:themeFill="background1"/>
        </w:rPr>
        <w:fldChar w:fldCharType="separate"/>
      </w:r>
      <w:r>
        <w:rPr>
          <w:rFonts w:ascii="黑体"/>
          <w:shd w:val="clear" w:color="auto" w:fill="FFFFFF" w:themeFill="background1"/>
        </w:rPr>
        <w:t>XX</w:t>
      </w:r>
      <w:r>
        <w:rPr>
          <w:rFonts w:ascii="黑体"/>
          <w:shd w:val="clear" w:color="auto" w:fill="FFFFFF" w:themeFill="background1"/>
        </w:rPr>
        <w:fldChar w:fldCharType="end"/>
      </w:r>
      <w:bookmarkEnd w:id="14"/>
      <w:r>
        <w:rPr>
          <w:shd w:val="clear" w:color="auto" w:fill="FFFFFF" w:themeFill="background1"/>
        </w:rPr>
        <w:t xml:space="preserve"> </w:t>
      </w:r>
      <w:r>
        <w:rPr>
          <w:rFonts w:ascii="黑体"/>
          <w:shd w:val="clear" w:color="auto" w:fill="FFFFFF" w:themeFill="background1"/>
        </w:rPr>
        <w:t>-</w:t>
      </w:r>
      <w:r>
        <w:rPr>
          <w:shd w:val="clear" w:color="auto" w:fill="FFFFFF" w:themeFill="background1"/>
        </w:rPr>
        <w:t xml:space="preserve"> </w:t>
      </w:r>
      <w:r>
        <w:rPr>
          <w:rFonts w:ascii="黑体"/>
          <w:shd w:val="clear" w:color="auto" w:fill="FFFFFF" w:themeFill="background1"/>
        </w:rPr>
        <w:fldChar w:fldCharType="begin">
          <w:ffData>
            <w:name w:val="PLSH_DATE_D"/>
            <w:enabled/>
            <w:calcOnExit w:val="0"/>
            <w:textInput>
              <w:default w:val="XX"/>
              <w:maxLength w:val="2"/>
            </w:textInput>
          </w:ffData>
        </w:fldChar>
      </w:r>
      <w:bookmarkStart w:id="15" w:name="PLSH_DATE_D"/>
      <w:r>
        <w:rPr>
          <w:rFonts w:ascii="黑体"/>
          <w:shd w:val="clear" w:color="auto" w:fill="FFFFFF" w:themeFill="background1"/>
        </w:rPr>
        <w:instrText xml:space="preserve"> FORMTEXT </w:instrText>
      </w:r>
      <w:r>
        <w:rPr>
          <w:rFonts w:ascii="黑体"/>
          <w:shd w:val="clear" w:color="auto" w:fill="FFFFFF" w:themeFill="background1"/>
        </w:rPr>
        <w:fldChar w:fldCharType="separate"/>
      </w:r>
      <w:r>
        <w:rPr>
          <w:rFonts w:ascii="黑体"/>
          <w:shd w:val="clear" w:color="auto" w:fill="FFFFFF" w:themeFill="background1"/>
        </w:rPr>
        <w:t>XX</w:t>
      </w:r>
      <w:r>
        <w:rPr>
          <w:rFonts w:ascii="黑体"/>
          <w:shd w:val="clear" w:color="auto" w:fill="FFFFFF" w:themeFill="background1"/>
        </w:rPr>
        <w:fldChar w:fldCharType="end"/>
      </w:r>
      <w:bookmarkEnd w:id="15"/>
      <w:r>
        <w:rPr>
          <w:rFonts w:hint="eastAsia"/>
          <w:shd w:val="clear" w:color="auto" w:fill="FFFFFF" w:themeFill="background1"/>
        </w:rPr>
        <w:t>发布</w:t>
      </w:r>
    </w:p>
    <w:p w14:paraId="123B7B10">
      <w:pPr>
        <w:pStyle w:val="195"/>
        <w:framePr w:wrap="around" w:y="14176"/>
        <w:rPr>
          <w:shd w:val="clear" w:color="auto" w:fill="FFFFFF" w:themeFill="background1"/>
        </w:rPr>
      </w:pPr>
      <w:r>
        <w:rPr>
          <w:rFonts w:ascii="黑体"/>
          <w:shd w:val="clear" w:color="auto" w:fill="FFFFFF" w:themeFill="background1"/>
        </w:rPr>
        <w:fldChar w:fldCharType="begin">
          <w:ffData>
            <w:name w:val="CROT_DATE_Y"/>
            <w:enabled/>
            <w:calcOnExit w:val="0"/>
            <w:textInput>
              <w:default w:val="XXXX"/>
              <w:maxLength w:val="4"/>
            </w:textInput>
          </w:ffData>
        </w:fldChar>
      </w:r>
      <w:bookmarkStart w:id="16" w:name="CROT_DATE_Y"/>
      <w:r>
        <w:rPr>
          <w:rFonts w:ascii="黑体"/>
          <w:shd w:val="clear" w:color="auto" w:fill="FFFFFF" w:themeFill="background1"/>
        </w:rPr>
        <w:instrText xml:space="preserve"> FORMTEXT </w:instrText>
      </w:r>
      <w:r>
        <w:rPr>
          <w:rFonts w:ascii="黑体"/>
          <w:shd w:val="clear" w:color="auto" w:fill="FFFFFF" w:themeFill="background1"/>
        </w:rPr>
        <w:fldChar w:fldCharType="separate"/>
      </w:r>
      <w:r>
        <w:rPr>
          <w:rFonts w:ascii="黑体"/>
          <w:shd w:val="clear" w:color="auto" w:fill="FFFFFF" w:themeFill="background1"/>
        </w:rPr>
        <w:t>XXXX</w:t>
      </w:r>
      <w:r>
        <w:rPr>
          <w:rFonts w:ascii="黑体"/>
          <w:shd w:val="clear" w:color="auto" w:fill="FFFFFF" w:themeFill="background1"/>
        </w:rPr>
        <w:fldChar w:fldCharType="end"/>
      </w:r>
      <w:bookmarkEnd w:id="16"/>
      <w:r>
        <w:rPr>
          <w:shd w:val="clear" w:color="auto" w:fill="FFFFFF" w:themeFill="background1"/>
        </w:rPr>
        <w:t xml:space="preserve"> </w:t>
      </w:r>
      <w:r>
        <w:rPr>
          <w:rFonts w:ascii="黑体"/>
          <w:shd w:val="clear" w:color="auto" w:fill="FFFFFF" w:themeFill="background1"/>
        </w:rPr>
        <w:t>-</w:t>
      </w:r>
      <w:r>
        <w:rPr>
          <w:shd w:val="clear" w:color="auto" w:fill="FFFFFF" w:themeFill="background1"/>
        </w:rPr>
        <w:t xml:space="preserve"> </w:t>
      </w:r>
      <w:r>
        <w:rPr>
          <w:rFonts w:ascii="黑体"/>
          <w:shd w:val="clear" w:color="auto" w:fill="FFFFFF" w:themeFill="background1"/>
        </w:rPr>
        <w:fldChar w:fldCharType="begin">
          <w:ffData>
            <w:name w:val="CROT_DATE_M"/>
            <w:enabled/>
            <w:calcOnExit w:val="0"/>
            <w:textInput>
              <w:default w:val="XX"/>
              <w:maxLength w:val="2"/>
            </w:textInput>
          </w:ffData>
        </w:fldChar>
      </w:r>
      <w:bookmarkStart w:id="17" w:name="CROT_DATE_M"/>
      <w:r>
        <w:rPr>
          <w:rFonts w:ascii="黑体"/>
          <w:shd w:val="clear" w:color="auto" w:fill="FFFFFF" w:themeFill="background1"/>
        </w:rPr>
        <w:instrText xml:space="preserve"> FORMTEXT </w:instrText>
      </w:r>
      <w:r>
        <w:rPr>
          <w:rFonts w:ascii="黑体"/>
          <w:shd w:val="clear" w:color="auto" w:fill="FFFFFF" w:themeFill="background1"/>
        </w:rPr>
        <w:fldChar w:fldCharType="separate"/>
      </w:r>
      <w:r>
        <w:rPr>
          <w:rFonts w:ascii="黑体"/>
          <w:shd w:val="clear" w:color="auto" w:fill="FFFFFF" w:themeFill="background1"/>
        </w:rPr>
        <w:t>XX</w:t>
      </w:r>
      <w:r>
        <w:rPr>
          <w:rFonts w:ascii="黑体"/>
          <w:shd w:val="clear" w:color="auto" w:fill="FFFFFF" w:themeFill="background1"/>
        </w:rPr>
        <w:fldChar w:fldCharType="end"/>
      </w:r>
      <w:bookmarkEnd w:id="17"/>
      <w:r>
        <w:rPr>
          <w:shd w:val="clear" w:color="auto" w:fill="FFFFFF" w:themeFill="background1"/>
        </w:rPr>
        <w:t xml:space="preserve"> </w:t>
      </w:r>
      <w:r>
        <w:rPr>
          <w:rFonts w:ascii="黑体"/>
          <w:shd w:val="clear" w:color="auto" w:fill="FFFFFF" w:themeFill="background1"/>
        </w:rPr>
        <w:t>-</w:t>
      </w:r>
      <w:r>
        <w:rPr>
          <w:shd w:val="clear" w:color="auto" w:fill="FFFFFF" w:themeFill="background1"/>
        </w:rPr>
        <w:t xml:space="preserve"> </w:t>
      </w:r>
      <w:r>
        <w:rPr>
          <w:rFonts w:ascii="黑体"/>
          <w:shd w:val="clear" w:color="auto" w:fill="FFFFFF" w:themeFill="background1"/>
        </w:rPr>
        <w:fldChar w:fldCharType="begin">
          <w:ffData>
            <w:name w:val="CROT_DATE_D"/>
            <w:enabled/>
            <w:calcOnExit w:val="0"/>
            <w:textInput>
              <w:default w:val="XX"/>
              <w:maxLength w:val="2"/>
            </w:textInput>
          </w:ffData>
        </w:fldChar>
      </w:r>
      <w:bookmarkStart w:id="18" w:name="CROT_DATE_D"/>
      <w:r>
        <w:rPr>
          <w:rFonts w:ascii="黑体"/>
          <w:shd w:val="clear" w:color="auto" w:fill="FFFFFF" w:themeFill="background1"/>
        </w:rPr>
        <w:instrText xml:space="preserve"> FORMTEXT </w:instrText>
      </w:r>
      <w:r>
        <w:rPr>
          <w:rFonts w:ascii="黑体"/>
          <w:shd w:val="clear" w:color="auto" w:fill="FFFFFF" w:themeFill="background1"/>
        </w:rPr>
        <w:fldChar w:fldCharType="separate"/>
      </w:r>
      <w:r>
        <w:rPr>
          <w:rFonts w:ascii="黑体"/>
          <w:shd w:val="clear" w:color="auto" w:fill="FFFFFF" w:themeFill="background1"/>
        </w:rPr>
        <w:t>XX</w:t>
      </w:r>
      <w:r>
        <w:rPr>
          <w:rFonts w:ascii="黑体"/>
          <w:shd w:val="clear" w:color="auto" w:fill="FFFFFF" w:themeFill="background1"/>
        </w:rPr>
        <w:fldChar w:fldCharType="end"/>
      </w:r>
      <w:bookmarkEnd w:id="18"/>
      <w:r>
        <w:rPr>
          <w:rFonts w:hint="eastAsia"/>
          <w:shd w:val="clear" w:color="auto" w:fill="FFFFFF" w:themeFill="background1"/>
        </w:rPr>
        <w:t>实施</w:t>
      </w:r>
    </w:p>
    <w:p w14:paraId="123F33D5">
      <w:pPr>
        <w:pStyle w:val="152"/>
        <w:framePr w:h="584" w:hRule="exact" w:hSpace="181" w:vSpace="181" w:wrap="around" w:y="14800"/>
        <w:rPr>
          <w:rFonts w:hAnsi="黑体"/>
          <w:shd w:val="clear" w:color="auto" w:fill="FFFFFF" w:themeFill="background1"/>
        </w:rPr>
      </w:pPr>
      <w:r>
        <w:rPr>
          <w:rFonts w:hAnsi="黑体"/>
          <w:w w:val="100"/>
          <w:sz w:val="28"/>
          <w:shd w:val="clear" w:color="auto" w:fill="FFFFFF" w:themeFill="background1"/>
        </w:rPr>
        <w:fldChar w:fldCharType="begin">
          <w:ffData>
            <w:name w:val="fm"/>
            <w:enabled/>
            <w:calcOnExit w:val="0"/>
            <w:textInput/>
          </w:ffData>
        </w:fldChar>
      </w:r>
      <w:bookmarkStart w:id="19" w:name="fm"/>
      <w:r>
        <w:rPr>
          <w:rFonts w:hAnsi="黑体"/>
          <w:w w:val="100"/>
          <w:sz w:val="28"/>
          <w:shd w:val="clear" w:color="auto" w:fill="FFFFFF" w:themeFill="background1"/>
        </w:rPr>
        <w:instrText xml:space="preserve"> FORMTEXT </w:instrText>
      </w:r>
      <w:r>
        <w:rPr>
          <w:rFonts w:hAnsi="黑体"/>
          <w:w w:val="100"/>
          <w:sz w:val="28"/>
          <w:shd w:val="clear" w:color="auto" w:fill="FFFFFF" w:themeFill="background1"/>
        </w:rPr>
        <w:fldChar w:fldCharType="separate"/>
      </w:r>
      <w:r>
        <w:rPr>
          <w:rFonts w:hint="eastAsia" w:hAnsi="黑体"/>
          <w:w w:val="100"/>
          <w:sz w:val="28"/>
          <w:shd w:val="clear" w:color="auto" w:fill="FFFFFF" w:themeFill="background1"/>
        </w:rPr>
        <w:t>中华人民共和国农业农村部</w:t>
      </w:r>
      <w:r>
        <w:rPr>
          <w:rFonts w:hAnsi="黑体"/>
          <w:w w:val="100"/>
          <w:sz w:val="28"/>
          <w:shd w:val="clear" w:color="auto" w:fill="FFFFFF" w:themeFill="background1"/>
        </w:rPr>
        <w:fldChar w:fldCharType="end"/>
      </w:r>
      <w:bookmarkEnd w:id="19"/>
      <w:r>
        <w:rPr>
          <w:rFonts w:ascii="Times New Roman"/>
          <w:w w:val="100"/>
          <w:sz w:val="28"/>
          <w:szCs w:val="28"/>
          <w:shd w:val="clear" w:color="auto" w:fill="FFFFFF" w:themeFill="background1"/>
        </w:rPr>
        <w:t>  </w:t>
      </w:r>
      <w:r>
        <w:rPr>
          <w:rStyle w:val="230"/>
          <w:rFonts w:hint="eastAsia" w:hAnsi="黑体"/>
          <w:position w:val="0"/>
          <w:shd w:val="clear" w:color="auto" w:fill="FFFFFF" w:themeFill="background1"/>
        </w:rPr>
        <w:t>发</w:t>
      </w:r>
      <w:r>
        <w:rPr>
          <w:rStyle w:val="230"/>
          <w:rFonts w:hint="eastAsia" w:hAnsi="黑体"/>
          <w:spacing w:val="0"/>
          <w:position w:val="0"/>
          <w:shd w:val="clear" w:color="auto" w:fill="FFFFFF" w:themeFill="background1"/>
        </w:rPr>
        <w:t>布</w:t>
      </w:r>
    </w:p>
    <w:p w14:paraId="048E691D">
      <w:pPr>
        <w:rPr>
          <w:rFonts w:ascii="宋体" w:hAnsi="宋体"/>
          <w:sz w:val="28"/>
          <w:szCs w:val="28"/>
          <w:shd w:val="clear" w:color="auto" w:fill="FFFFFF" w:themeFill="background1"/>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shd w:val="clear" w:color="auto" w:fill="FFFFFF" w:themeFill="background1"/>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B5E4636">
      <w:pPr>
        <w:pStyle w:val="90"/>
        <w:spacing w:before="900" w:after="360"/>
        <w:rPr>
          <w:shd w:val="clear" w:color="auto" w:fill="FFFFFF" w:themeFill="background1"/>
        </w:rPr>
      </w:pPr>
      <w:bookmarkStart w:id="20" w:name="BookMark2"/>
      <w:r>
        <w:rPr>
          <w:rFonts w:hint="eastAsia"/>
          <w:spacing w:val="320"/>
          <w:shd w:val="clear" w:color="auto" w:fill="FFFFFF" w:themeFill="background1"/>
        </w:rPr>
        <w:t>前</w:t>
      </w:r>
      <w:r>
        <w:rPr>
          <w:rFonts w:hint="eastAsia"/>
          <w:shd w:val="clear" w:color="auto" w:fill="FFFFFF" w:themeFill="background1"/>
        </w:rPr>
        <w:t>言</w:t>
      </w:r>
    </w:p>
    <w:p w14:paraId="55539718">
      <w:pPr>
        <w:pStyle w:val="57"/>
        <w:ind w:firstLine="420"/>
        <w:rPr>
          <w:shd w:val="clear" w:color="auto" w:fill="FFFFFF" w:themeFill="background1"/>
        </w:rPr>
      </w:pPr>
      <w:r>
        <w:rPr>
          <w:rFonts w:hint="eastAsia"/>
          <w:shd w:val="clear" w:color="auto" w:fill="FFFFFF" w:themeFill="background1"/>
        </w:rPr>
        <w:t>本文件按照GB/T 1.1—2020《标准化工作导则  第1部分：标准化文件的结构和起草规则》的规定起草。</w:t>
      </w:r>
    </w:p>
    <w:p w14:paraId="0AD90D72">
      <w:pPr>
        <w:pStyle w:val="57"/>
        <w:ind w:firstLine="420"/>
        <w:rPr>
          <w:shd w:val="clear" w:color="auto" w:fill="FFFFFF" w:themeFill="background1"/>
        </w:rPr>
      </w:pPr>
      <w:r>
        <w:rPr>
          <w:rFonts w:hint="eastAsia"/>
          <w:shd w:val="clear" w:color="auto" w:fill="FFFFFF" w:themeFill="background1"/>
        </w:rPr>
        <w:t>请注意本文件的某些内容可能涉及专利。本文件的发布机构不承担识别专利的责任。</w:t>
      </w:r>
    </w:p>
    <w:p w14:paraId="32B3D6ED">
      <w:pPr>
        <w:pStyle w:val="57"/>
        <w:ind w:firstLine="420"/>
        <w:rPr>
          <w:shd w:val="clear" w:color="auto" w:fill="FFFFFF" w:themeFill="background1"/>
        </w:rPr>
      </w:pPr>
      <w:r>
        <w:rPr>
          <w:rFonts w:hint="eastAsia"/>
          <w:shd w:val="clear" w:color="auto" w:fill="FFFFFF" w:themeFill="background1"/>
        </w:rPr>
        <w:t>本文件由中华人民共和国农业农村部农垦局提出。</w:t>
      </w:r>
    </w:p>
    <w:p w14:paraId="4CB7D9CC">
      <w:pPr>
        <w:pStyle w:val="57"/>
        <w:ind w:firstLine="420"/>
        <w:rPr>
          <w:shd w:val="clear" w:color="auto" w:fill="FFFFFF" w:themeFill="background1"/>
        </w:rPr>
      </w:pPr>
      <w:r>
        <w:rPr>
          <w:rFonts w:hint="eastAsia"/>
          <w:shd w:val="clear" w:color="auto" w:fill="FFFFFF" w:themeFill="background1"/>
        </w:rPr>
        <w:t>本文件由农业农村部热带作物及制品标准化技术委员会归口。</w:t>
      </w:r>
    </w:p>
    <w:p w14:paraId="3564D956">
      <w:pPr>
        <w:pStyle w:val="57"/>
        <w:ind w:firstLine="420"/>
        <w:rPr>
          <w:shd w:val="clear" w:color="auto" w:fill="FFFFFF" w:themeFill="background1"/>
        </w:rPr>
      </w:pPr>
      <w:r>
        <w:rPr>
          <w:rFonts w:hint="eastAsia"/>
          <w:shd w:val="clear" w:color="auto" w:fill="FFFFFF" w:themeFill="background1"/>
        </w:rPr>
        <w:t>本文件起草单位：中国热带农业科学院分析测试中心、中国热带农业科学院热带作物品种资源研究所、广西壮族自治区农业科学院园艺研究所。</w:t>
      </w:r>
    </w:p>
    <w:p w14:paraId="17067FF0">
      <w:pPr>
        <w:pStyle w:val="57"/>
        <w:ind w:firstLine="420"/>
        <w:rPr>
          <w:shd w:val="clear" w:color="auto" w:fill="FFFFFF" w:themeFill="background1"/>
        </w:rPr>
      </w:pPr>
      <w:r>
        <w:rPr>
          <w:rFonts w:hint="eastAsia"/>
          <w:shd w:val="clear" w:color="auto" w:fill="FFFFFF" w:themeFill="background1"/>
        </w:rPr>
        <w:t>本文件主要起草人：张艳玲、胡文斌、吕岱竹、李洪立、陆贵锋、吴勇、徐志。</w:t>
      </w:r>
    </w:p>
    <w:p w14:paraId="77EBBE56">
      <w:pPr>
        <w:pStyle w:val="57"/>
        <w:ind w:firstLine="420"/>
        <w:rPr>
          <w:shd w:val="clear" w:color="auto" w:fill="FFFFFF" w:themeFill="background1"/>
        </w:rPr>
      </w:pPr>
    </w:p>
    <w:p w14:paraId="77D64947">
      <w:pPr>
        <w:pStyle w:val="57"/>
        <w:ind w:firstLine="420"/>
        <w:rPr>
          <w:shd w:val="clear" w:color="auto" w:fill="FFFFFF" w:themeFill="background1"/>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0"/>
    <w:p w14:paraId="097A310E">
      <w:pPr>
        <w:spacing w:line="20" w:lineRule="exact"/>
        <w:jc w:val="center"/>
        <w:rPr>
          <w:rFonts w:ascii="黑体" w:hAnsi="黑体" w:eastAsia="黑体"/>
          <w:sz w:val="32"/>
          <w:szCs w:val="32"/>
          <w:shd w:val="clear" w:color="auto" w:fill="FFFFFF" w:themeFill="background1"/>
        </w:rPr>
      </w:pPr>
      <w:bookmarkStart w:id="21" w:name="BookMark4"/>
    </w:p>
    <w:p w14:paraId="3F16BB0D">
      <w:pPr>
        <w:spacing w:line="20" w:lineRule="exact"/>
        <w:jc w:val="center"/>
        <w:rPr>
          <w:rFonts w:ascii="黑体" w:hAnsi="黑体" w:eastAsia="黑体"/>
          <w:sz w:val="32"/>
          <w:szCs w:val="32"/>
          <w:shd w:val="clear" w:color="auto" w:fill="FFFFFF" w:themeFill="background1"/>
        </w:rPr>
      </w:pPr>
    </w:p>
    <w:sdt>
      <w:sdtPr>
        <w:rPr>
          <w:shd w:val="clear" w:color="auto" w:fill="FFFFFF" w:themeFill="background1"/>
        </w:rPr>
        <w:tag w:val="NEW_STAND_NAME"/>
        <w:id w:val="595910757"/>
        <w:lock w:val="sdtLocked"/>
        <w:placeholder>
          <w:docPart w:val="1995B6730B4C4A16A63329E5CBA2EE7D"/>
        </w:placeholder>
      </w:sdtPr>
      <w:sdtEndPr>
        <w:rPr>
          <w:shd w:val="clear" w:color="auto" w:fill="FFFFFF" w:themeFill="background1"/>
        </w:rPr>
      </w:sdtEndPr>
      <w:sdtContent>
        <w:p w14:paraId="62D17268">
          <w:pPr>
            <w:pStyle w:val="178"/>
            <w:spacing w:before="240" w:beforeLines="100" w:after="528" w:afterLines="220"/>
            <w:rPr>
              <w:shd w:val="clear" w:color="auto" w:fill="FFFFFF" w:themeFill="background1"/>
            </w:rPr>
          </w:pPr>
          <w:bookmarkStart w:id="22" w:name="NEW_STAND_NAME"/>
          <w:r>
            <w:rPr>
              <w:rFonts w:hint="eastAsia"/>
              <w:shd w:val="clear" w:color="auto" w:fill="FFFFFF" w:themeFill="background1"/>
            </w:rPr>
            <w:t>火龙果品质评价规范</w:t>
          </w:r>
        </w:p>
      </w:sdtContent>
    </w:sdt>
    <w:bookmarkEnd w:id="22"/>
    <w:p w14:paraId="0976A957">
      <w:pPr>
        <w:pStyle w:val="105"/>
        <w:spacing w:before="240" w:after="240"/>
        <w:rPr>
          <w:shd w:val="clear" w:color="auto" w:fill="FFFFFF" w:themeFill="background1"/>
        </w:rPr>
      </w:pPr>
      <w:bookmarkStart w:id="23" w:name="_Toc17233325"/>
      <w:bookmarkStart w:id="24" w:name="_Toc26986771"/>
      <w:bookmarkStart w:id="25" w:name="_Toc26648465"/>
      <w:bookmarkStart w:id="26" w:name="_Toc17233333"/>
      <w:bookmarkStart w:id="27" w:name="_Toc24884211"/>
      <w:bookmarkStart w:id="28" w:name="_Toc26718930"/>
      <w:bookmarkStart w:id="29" w:name="_Toc97195091"/>
      <w:bookmarkStart w:id="30" w:name="_Toc26986530"/>
      <w:bookmarkStart w:id="31" w:name="_Toc24884218"/>
      <w:r>
        <w:rPr>
          <w:rFonts w:hint="eastAsia"/>
          <w:shd w:val="clear" w:color="auto" w:fill="FFFFFF" w:themeFill="background1"/>
        </w:rPr>
        <w:t>范围</w:t>
      </w:r>
      <w:bookmarkEnd w:id="23"/>
      <w:bookmarkEnd w:id="24"/>
      <w:bookmarkEnd w:id="25"/>
      <w:bookmarkEnd w:id="26"/>
      <w:bookmarkEnd w:id="27"/>
      <w:bookmarkEnd w:id="28"/>
      <w:bookmarkEnd w:id="29"/>
      <w:bookmarkEnd w:id="30"/>
      <w:bookmarkEnd w:id="31"/>
    </w:p>
    <w:p w14:paraId="31D7C162">
      <w:pPr>
        <w:pStyle w:val="57"/>
        <w:ind w:firstLine="420"/>
        <w:rPr>
          <w:shd w:val="clear" w:color="auto" w:fill="FFFFFF" w:themeFill="background1"/>
        </w:rPr>
      </w:pPr>
      <w:bookmarkStart w:id="32" w:name="_Toc17233334"/>
      <w:bookmarkStart w:id="33" w:name="_Toc17233326"/>
      <w:bookmarkStart w:id="34" w:name="_Toc24884212"/>
      <w:bookmarkStart w:id="35" w:name="_Toc24884219"/>
      <w:bookmarkStart w:id="36" w:name="_Toc26648466"/>
      <w:r>
        <w:rPr>
          <w:rFonts w:hint="eastAsia"/>
          <w:shd w:val="clear" w:color="auto" w:fill="FFFFFF" w:themeFill="background1"/>
        </w:rPr>
        <w:t>本文件规定了火龙果</w:t>
      </w:r>
      <w:r>
        <w:rPr>
          <w:rFonts w:ascii="Times New Roman"/>
          <w:shd w:val="clear" w:color="auto" w:fill="FFFFFF" w:themeFill="background1"/>
        </w:rPr>
        <w:t>（</w:t>
      </w:r>
      <w:r>
        <w:rPr>
          <w:rFonts w:hint="eastAsia" w:ascii="Times New Roman"/>
          <w:i/>
          <w:iCs/>
          <w:shd w:val="clear" w:color="auto" w:fill="FFFFFF" w:themeFill="background1"/>
        </w:rPr>
        <w:t>Hylocereus SPP</w:t>
      </w:r>
      <w:r>
        <w:rPr>
          <w:rFonts w:hint="eastAsia" w:ascii="Times New Roman"/>
          <w:i/>
          <w:iCs/>
          <w:shd w:val="clear" w:color="auto" w:fill="FFFFFF" w:themeFill="background1"/>
          <w:lang w:val="en-US" w:eastAsia="zh-CN"/>
        </w:rPr>
        <w:t>.</w:t>
      </w:r>
      <w:r>
        <w:rPr>
          <w:rFonts w:ascii="Times New Roman"/>
          <w:shd w:val="clear" w:color="auto" w:fill="FFFFFF" w:themeFill="background1"/>
        </w:rPr>
        <w:t>）</w:t>
      </w:r>
      <w:r>
        <w:rPr>
          <w:rFonts w:hint="eastAsia"/>
          <w:shd w:val="clear" w:color="auto" w:fill="FFFFFF" w:themeFill="background1"/>
        </w:rPr>
        <w:t>品质评价的术语与定义、要求、外观品质、感官品质、理化指标、结果及记录的要求。</w:t>
      </w:r>
    </w:p>
    <w:p w14:paraId="0519A0E0">
      <w:pPr>
        <w:pStyle w:val="57"/>
        <w:ind w:firstLine="420"/>
        <w:rPr>
          <w:shd w:val="clear" w:color="auto" w:fill="FFFFFF" w:themeFill="background1"/>
        </w:rPr>
      </w:pPr>
      <w:r>
        <w:rPr>
          <w:rFonts w:hint="eastAsia"/>
          <w:shd w:val="clear" w:color="auto" w:fill="FFFFFF" w:themeFill="background1"/>
        </w:rPr>
        <w:t>本文件适用于火龙果大红1号、桂红龙1号、金燕窝、</w:t>
      </w:r>
      <w:r>
        <w:rPr>
          <w:rFonts w:hint="eastAsia"/>
          <w:shd w:val="clear" w:color="auto" w:fill="FFFFFF" w:themeFill="background1"/>
          <w:lang w:eastAsia="zh-CN"/>
        </w:rPr>
        <w:t>白玉龙</w:t>
      </w:r>
      <w:r>
        <w:rPr>
          <w:rFonts w:hint="eastAsia"/>
          <w:shd w:val="clear" w:color="auto" w:fill="FFFFFF" w:themeFill="background1"/>
        </w:rPr>
        <w:t>品种，其他品种参照执行。</w:t>
      </w:r>
    </w:p>
    <w:p w14:paraId="3263444A">
      <w:pPr>
        <w:pStyle w:val="105"/>
        <w:spacing w:before="240" w:after="240"/>
        <w:rPr>
          <w:shd w:val="clear" w:color="auto" w:fill="FFFFFF" w:themeFill="background1"/>
        </w:rPr>
      </w:pPr>
      <w:bookmarkStart w:id="37" w:name="_Toc26718931"/>
      <w:bookmarkStart w:id="38" w:name="_Toc26986531"/>
      <w:bookmarkStart w:id="39" w:name="_Toc26986772"/>
      <w:bookmarkStart w:id="40" w:name="_Toc97195092"/>
      <w:r>
        <w:rPr>
          <w:rFonts w:hint="eastAsia"/>
          <w:shd w:val="clear" w:color="auto" w:fill="FFFFFF" w:themeFill="background1"/>
        </w:rPr>
        <w:t>规范性引用文件</w:t>
      </w:r>
      <w:bookmarkEnd w:id="32"/>
      <w:bookmarkEnd w:id="33"/>
      <w:bookmarkEnd w:id="34"/>
      <w:bookmarkEnd w:id="35"/>
      <w:bookmarkEnd w:id="36"/>
      <w:bookmarkEnd w:id="37"/>
      <w:bookmarkEnd w:id="38"/>
      <w:bookmarkEnd w:id="39"/>
      <w:bookmarkEnd w:id="40"/>
    </w:p>
    <w:sdt>
      <w:sdtPr>
        <w:rPr>
          <w:rFonts w:hint="eastAsia"/>
          <w:shd w:val="clear" w:color="auto" w:fill="FFFFFF" w:themeFill="background1"/>
        </w:rPr>
        <w:id w:val="715848253"/>
        <w:placeholder>
          <w:docPart w:val="7A2563B3F27140D392CF4051FEC76D1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shd w:val="clear" w:color="auto" w:fill="FFFFFF" w:themeFill="background1"/>
        </w:rPr>
      </w:sdtEndPr>
      <w:sdtContent>
        <w:p w14:paraId="36BB6057">
          <w:pPr>
            <w:pStyle w:val="57"/>
            <w:ind w:firstLine="420"/>
            <w:rPr>
              <w:shd w:val="clear" w:color="auto" w:fill="FFFFFF" w:themeFill="background1"/>
            </w:rPr>
          </w:pPr>
          <w:r>
            <w:rPr>
              <w:rFonts w:hint="eastAsia"/>
              <w:shd w:val="clear" w:color="auto" w:fill="FFFFFF" w:themeFill="background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A16536">
      <w:pPr>
        <w:pStyle w:val="57"/>
        <w:ind w:firstLine="420"/>
        <w:rPr>
          <w:rFonts w:hAnsi="宋体"/>
          <w:shd w:val="clear" w:color="auto" w:fill="FFFFFF" w:themeFill="background1"/>
        </w:rPr>
      </w:pPr>
      <w:r>
        <w:rPr>
          <w:rFonts w:hAnsi="宋体"/>
          <w:shd w:val="clear" w:color="auto" w:fill="FFFFFF" w:themeFill="background1"/>
        </w:rPr>
        <w:t>GB 2762  食品安全国家标准 食品中污染物限量</w:t>
      </w:r>
    </w:p>
    <w:p w14:paraId="3F2F8591">
      <w:pPr>
        <w:pStyle w:val="57"/>
        <w:ind w:firstLine="420"/>
        <w:rPr>
          <w:rFonts w:hAnsi="宋体"/>
          <w:shd w:val="clear" w:color="auto" w:fill="FFFFFF" w:themeFill="background1"/>
        </w:rPr>
      </w:pPr>
      <w:r>
        <w:rPr>
          <w:rFonts w:hAnsi="宋体"/>
          <w:shd w:val="clear" w:color="auto" w:fill="FFFFFF" w:themeFill="background1"/>
        </w:rPr>
        <w:t>GB 2763  食品安全国家标准 食品中农药最大残留限量</w:t>
      </w:r>
    </w:p>
    <w:p w14:paraId="7ABEA317">
      <w:pPr>
        <w:pStyle w:val="57"/>
        <w:ind w:firstLine="420"/>
        <w:rPr>
          <w:rFonts w:ascii="宋体" w:hAnsi="宋体"/>
          <w:shd w:val="clear" w:color="auto" w:fill="FFFFFF" w:themeFill="background1"/>
        </w:rPr>
      </w:pPr>
      <w:r>
        <w:rPr>
          <w:rFonts w:hAnsi="宋体"/>
          <w:shd w:val="clear" w:color="auto" w:fill="FFFFFF" w:themeFill="background1"/>
        </w:rPr>
        <w:t>NY/T 2637  水果和</w:t>
      </w:r>
      <w:r>
        <w:rPr>
          <w:rFonts w:ascii="宋体" w:hAnsi="宋体"/>
          <w:shd w:val="clear" w:color="auto" w:fill="FFFFFF" w:themeFill="background1"/>
        </w:rPr>
        <w:t>蔬菜可溶性固形物含量的测定 折射仪法</w:t>
      </w:r>
    </w:p>
    <w:p w14:paraId="29110C69">
      <w:pPr>
        <w:pStyle w:val="57"/>
        <w:ind w:firstLine="420"/>
        <w:rPr>
          <w:rFonts w:hAnsi="宋体"/>
          <w:shd w:val="clear" w:color="auto" w:fill="FFFFFF" w:themeFill="background1"/>
        </w:rPr>
      </w:pPr>
      <w:r>
        <w:rPr>
          <w:rFonts w:hint="eastAsia" w:hAnsi="宋体"/>
          <w:shd w:val="clear" w:color="auto" w:fill="FFFFFF" w:themeFill="background1"/>
        </w:rPr>
        <w:t>NY/T 3601</w:t>
      </w:r>
      <w:r>
        <w:rPr>
          <w:rFonts w:hAnsi="宋体"/>
          <w:shd w:val="clear" w:color="auto" w:fill="FFFFFF" w:themeFill="background1"/>
        </w:rPr>
        <w:t xml:space="preserve"> </w:t>
      </w:r>
      <w:r>
        <w:rPr>
          <w:rFonts w:hint="eastAsia" w:hAnsi="宋体"/>
          <w:shd w:val="clear" w:color="auto" w:fill="FFFFFF" w:themeFill="background1"/>
        </w:rPr>
        <w:t>火龙果等级规格</w:t>
      </w:r>
    </w:p>
    <w:p w14:paraId="673165C3">
      <w:pPr>
        <w:pStyle w:val="57"/>
        <w:ind w:firstLine="420"/>
        <w:rPr>
          <w:rFonts w:ascii="Times New Roman"/>
          <w:shd w:val="clear" w:color="auto" w:fill="FFFFFF" w:themeFill="background1"/>
        </w:rPr>
      </w:pPr>
    </w:p>
    <w:p w14:paraId="2F8A501C">
      <w:pPr>
        <w:pStyle w:val="105"/>
        <w:spacing w:before="240" w:after="240"/>
        <w:rPr>
          <w:shd w:val="clear" w:color="auto" w:fill="FFFFFF" w:themeFill="background1"/>
        </w:rPr>
      </w:pPr>
      <w:bookmarkStart w:id="41" w:name="_Toc97195093"/>
      <w:r>
        <w:rPr>
          <w:rFonts w:hint="eastAsia"/>
          <w:szCs w:val="21"/>
          <w:shd w:val="clear" w:color="auto" w:fill="FFFFFF" w:themeFill="background1"/>
        </w:rPr>
        <w:t>术语和定义</w:t>
      </w:r>
      <w:bookmarkEnd w:id="41"/>
    </w:p>
    <w:sdt>
      <w:sdtPr>
        <w:rPr>
          <w:rFonts w:hAnsi="宋体"/>
          <w:shd w:val="clear" w:color="auto" w:fill="FFFFFF" w:themeFill="background1"/>
        </w:rPr>
        <w:id w:val="-1909835108"/>
        <w:placeholder>
          <w:docPart w:val="526D496150EB40EBA7F022F8C32178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shd w:val="clear" w:color="auto" w:fill="FFFFFF" w:themeFill="background1"/>
        </w:rPr>
      </w:sdtEndPr>
      <w:sdtContent>
        <w:p w14:paraId="4ECEE42A">
          <w:pPr>
            <w:pStyle w:val="57"/>
            <w:ind w:firstLine="420"/>
            <w:rPr>
              <w:shd w:val="clear" w:color="auto" w:fill="FFFFFF" w:themeFill="background1"/>
            </w:rPr>
          </w:pPr>
          <w:bookmarkStart w:id="42" w:name="_Toc26986532"/>
          <w:bookmarkEnd w:id="42"/>
          <w:r>
            <w:rPr>
              <w:rFonts w:ascii="宋体" w:hAnsi="宋体" w:eastAsia="宋体" w:cs="Times New Roman"/>
              <w:sz w:val="21"/>
              <w:shd w:val="clear" w:color="auto" w:fill="FFFFFF" w:themeFill="background1"/>
              <w:lang w:val="en-US" w:eastAsia="zh-CN" w:bidi="ar-SA"/>
            </w:rPr>
            <w:t>本文件没有需要界定的术语和定义。</w:t>
          </w:r>
        </w:p>
      </w:sdtContent>
    </w:sdt>
    <w:p w14:paraId="3AC1F3A1">
      <w:pPr>
        <w:pStyle w:val="105"/>
        <w:spacing w:before="240" w:after="240"/>
        <w:rPr>
          <w:b/>
          <w:bCs/>
          <w:shd w:val="clear" w:color="auto" w:fill="FFFFFF" w:themeFill="background1"/>
        </w:rPr>
      </w:pPr>
      <w:r>
        <w:rPr>
          <w:rFonts w:hint="eastAsia"/>
          <w:shd w:val="clear" w:color="auto" w:fill="FFFFFF" w:themeFill="background1"/>
        </w:rPr>
        <w:t>要求</w:t>
      </w:r>
    </w:p>
    <w:p w14:paraId="6FB83211">
      <w:pPr>
        <w:pStyle w:val="106"/>
        <w:spacing w:before="120" w:after="120"/>
        <w:ind w:left="0"/>
        <w:rPr>
          <w:shd w:val="clear" w:color="auto" w:fill="FFFFFF" w:themeFill="background1"/>
        </w:rPr>
      </w:pPr>
      <w:r>
        <w:rPr>
          <w:rFonts w:hint="eastAsia"/>
          <w:shd w:val="clear" w:color="auto" w:fill="FFFFFF" w:themeFill="background1"/>
        </w:rPr>
        <w:t>基本要求</w:t>
      </w:r>
    </w:p>
    <w:p w14:paraId="5A068D88">
      <w:pPr>
        <w:pStyle w:val="231"/>
        <w:rPr>
          <w:shd w:val="clear" w:color="auto" w:fill="FFFFFF" w:themeFill="background1"/>
        </w:rPr>
      </w:pPr>
      <w:r>
        <w:rPr>
          <w:rFonts w:hint="eastAsia"/>
          <w:shd w:val="clear" w:color="auto" w:fill="FFFFFF" w:themeFill="background1"/>
        </w:rPr>
        <w:t>所有进行品质评价的样品，应满足下列要求：</w:t>
      </w:r>
    </w:p>
    <w:p w14:paraId="51E0CCDE">
      <w:pPr>
        <w:pStyle w:val="133"/>
        <w:rPr>
          <w:shd w:val="clear" w:color="auto" w:fill="FFFFFF" w:themeFill="background1"/>
        </w:rPr>
      </w:pPr>
      <w:bookmarkStart w:id="43" w:name="_Hlk110929019"/>
      <w:r>
        <w:rPr>
          <w:rFonts w:hint="eastAsia"/>
          <w:shd w:val="clear" w:color="auto" w:fill="FFFFFF" w:themeFill="background1"/>
        </w:rPr>
        <w:t>卫生指标符合</w:t>
      </w:r>
      <w:r>
        <w:rPr>
          <w:rFonts w:hAnsi="宋体"/>
          <w:shd w:val="clear" w:color="auto" w:fill="FFFFFF" w:themeFill="background1"/>
        </w:rPr>
        <w:t>GB 2762和GB 2763</w:t>
      </w:r>
      <w:r>
        <w:rPr>
          <w:rFonts w:hint="eastAsia"/>
          <w:shd w:val="clear" w:color="auto" w:fill="FFFFFF" w:themeFill="background1"/>
        </w:rPr>
        <w:t>的规定；</w:t>
      </w:r>
    </w:p>
    <w:p w14:paraId="11258C70">
      <w:pPr>
        <w:pStyle w:val="133"/>
        <w:rPr>
          <w:shd w:val="clear" w:color="auto" w:fill="FFFFFF" w:themeFill="background1"/>
        </w:rPr>
      </w:pPr>
      <w:r>
        <w:rPr>
          <w:shd w:val="clear" w:color="auto" w:fill="FFFFFF" w:themeFill="background1"/>
        </w:rPr>
        <w:t>果实发育正常，</w:t>
      </w:r>
      <w:r>
        <w:rPr>
          <w:rFonts w:hint="eastAsia"/>
          <w:shd w:val="clear" w:color="auto" w:fill="FFFFFF" w:themeFill="background1"/>
        </w:rPr>
        <w:t>达到鲜食的成熟度，具有该品种固有的形状、色泽、风味和口感；</w:t>
      </w:r>
    </w:p>
    <w:p w14:paraId="450B8936">
      <w:pPr>
        <w:pStyle w:val="133"/>
        <w:rPr>
          <w:shd w:val="clear" w:color="auto" w:fill="FFFFFF" w:themeFill="background1"/>
        </w:rPr>
      </w:pPr>
      <w:r>
        <w:rPr>
          <w:rFonts w:hint="eastAsia"/>
          <w:shd w:val="clear" w:color="auto" w:fill="FFFFFF" w:themeFill="background1"/>
        </w:rPr>
        <w:t>果实</w:t>
      </w:r>
      <w:r>
        <w:rPr>
          <w:shd w:val="clear" w:color="auto" w:fill="FFFFFF" w:themeFill="background1"/>
        </w:rPr>
        <w:t>新鲜</w:t>
      </w:r>
      <w:r>
        <w:rPr>
          <w:rFonts w:hint="eastAsia"/>
          <w:shd w:val="clear" w:color="auto" w:fill="FFFFFF" w:themeFill="background1"/>
        </w:rPr>
        <w:t>完整，果皮和叶状鳞片颜色鲜明，无</w:t>
      </w:r>
      <w:r>
        <w:rPr>
          <w:shd w:val="clear" w:color="auto" w:fill="FFFFFF" w:themeFill="background1"/>
        </w:rPr>
        <w:t>机械</w:t>
      </w:r>
      <w:r>
        <w:rPr>
          <w:rFonts w:hint="eastAsia"/>
          <w:shd w:val="clear" w:color="auto" w:fill="FFFFFF" w:themeFill="background1"/>
        </w:rPr>
        <w:t>损伤，无腐烂和病虫害等</w:t>
      </w:r>
      <w:r>
        <w:rPr>
          <w:shd w:val="clear" w:color="auto" w:fill="FFFFFF" w:themeFill="background1"/>
        </w:rPr>
        <w:t>；</w:t>
      </w:r>
    </w:p>
    <w:p w14:paraId="1AD318E2">
      <w:pPr>
        <w:pStyle w:val="133"/>
        <w:rPr>
          <w:shd w:val="clear" w:color="auto" w:fill="FFFFFF" w:themeFill="background1"/>
        </w:rPr>
      </w:pPr>
      <w:r>
        <w:rPr>
          <w:rFonts w:hint="eastAsia"/>
          <w:shd w:val="clear" w:color="auto" w:fill="FFFFFF" w:themeFill="background1"/>
        </w:rPr>
        <w:t>剪截后的果柄长度不超过果肩，果面无污染。</w:t>
      </w:r>
    </w:p>
    <w:bookmarkEnd w:id="43"/>
    <w:p w14:paraId="2334BFC5">
      <w:pPr>
        <w:pStyle w:val="106"/>
        <w:spacing w:before="120" w:after="120"/>
        <w:ind w:left="0"/>
        <w:rPr>
          <w:shd w:val="clear" w:color="auto" w:fill="FFFFFF" w:themeFill="background1"/>
        </w:rPr>
      </w:pPr>
      <w:r>
        <w:rPr>
          <w:rFonts w:hint="eastAsia"/>
          <w:shd w:val="clear" w:color="auto" w:fill="FFFFFF" w:themeFill="background1"/>
        </w:rPr>
        <w:t>规格要求</w:t>
      </w:r>
    </w:p>
    <w:p w14:paraId="0EA5917A">
      <w:pPr>
        <w:autoSpaceDE w:val="0"/>
        <w:autoSpaceDN w:val="0"/>
        <w:ind w:firstLine="420" w:firstLineChars="200"/>
        <w:jc w:val="left"/>
        <w:rPr>
          <w:rFonts w:ascii="Times New Roman" w:hAnsi="Times New Roman"/>
          <w:shd w:val="clear" w:color="auto" w:fill="FFFFFF" w:themeFill="background1"/>
        </w:rPr>
      </w:pPr>
      <w:r>
        <w:rPr>
          <w:rFonts w:ascii="Times New Roman" w:hAnsi="Times New Roman"/>
          <w:shd w:val="clear" w:color="auto" w:fill="FFFFFF" w:themeFill="background1"/>
        </w:rPr>
        <w:t>应符合</w:t>
      </w:r>
      <w:r>
        <w:rPr>
          <w:rFonts w:ascii="宋体" w:hAnsi="宋体"/>
          <w:shd w:val="clear" w:color="auto" w:fill="FFFFFF" w:themeFill="background1"/>
        </w:rPr>
        <w:t xml:space="preserve">NY/T </w:t>
      </w:r>
      <w:r>
        <w:rPr>
          <w:rFonts w:hint="eastAsia" w:ascii="宋体" w:hAnsi="宋体"/>
          <w:shd w:val="clear" w:color="auto" w:fill="FFFFFF" w:themeFill="background1"/>
        </w:rPr>
        <w:t>3601</w:t>
      </w:r>
      <w:r>
        <w:rPr>
          <w:rFonts w:hint="eastAsia" w:ascii="Times New Roman" w:hAnsi="Times New Roman"/>
          <w:shd w:val="clear" w:color="auto" w:fill="FFFFFF" w:themeFill="background1"/>
        </w:rPr>
        <w:t>的</w:t>
      </w:r>
      <w:r>
        <w:rPr>
          <w:rFonts w:ascii="宋体" w:hAnsi="宋体"/>
          <w:shd w:val="clear" w:color="auto" w:fill="FFFFFF" w:themeFill="background1"/>
        </w:rPr>
        <w:t>规</w:t>
      </w:r>
      <w:r>
        <w:rPr>
          <w:rFonts w:ascii="Times New Roman" w:hAnsi="Times New Roman"/>
          <w:shd w:val="clear" w:color="auto" w:fill="FFFFFF" w:themeFill="background1"/>
        </w:rPr>
        <w:t>定。</w:t>
      </w:r>
    </w:p>
    <w:p w14:paraId="46A55DC2">
      <w:pPr>
        <w:pStyle w:val="106"/>
        <w:spacing w:before="120" w:after="120"/>
        <w:ind w:left="0"/>
        <w:outlineLvl w:val="0"/>
        <w:rPr>
          <w:shd w:val="clear" w:color="auto" w:fill="FFFFFF" w:themeFill="background1"/>
        </w:rPr>
      </w:pPr>
      <w:r>
        <w:rPr>
          <w:rFonts w:hint="eastAsia"/>
          <w:shd w:val="clear" w:color="auto" w:fill="FFFFFF" w:themeFill="background1"/>
        </w:rPr>
        <w:t>评价要求</w:t>
      </w:r>
    </w:p>
    <w:p w14:paraId="0F7A0C81">
      <w:pPr>
        <w:pStyle w:val="66"/>
        <w:spacing w:before="120" w:after="120"/>
        <w:ind w:left="0"/>
        <w:rPr>
          <w:shd w:val="clear" w:color="auto" w:fill="FFFFFF" w:themeFill="background1"/>
        </w:rPr>
      </w:pPr>
      <w:r>
        <w:rPr>
          <w:rFonts w:hint="eastAsia"/>
          <w:shd w:val="clear" w:color="auto" w:fill="FFFFFF" w:themeFill="background1"/>
        </w:rPr>
        <w:t>评价人员</w:t>
      </w:r>
    </w:p>
    <w:p w14:paraId="0762D3E9">
      <w:pPr>
        <w:pStyle w:val="95"/>
        <w:spacing w:before="120" w:after="120"/>
        <w:ind w:left="0"/>
        <w:rPr>
          <w:rFonts w:ascii="宋体" w:hAnsi="宋体" w:eastAsia="宋体"/>
          <w:shd w:val="clear" w:color="auto" w:fill="FFFFFF" w:themeFill="background1"/>
        </w:rPr>
      </w:pPr>
      <w:r>
        <w:rPr>
          <w:rFonts w:hint="eastAsia" w:ascii="宋体" w:hAnsi="宋体" w:eastAsia="宋体"/>
          <w:shd w:val="clear" w:color="auto" w:fill="FFFFFF" w:themeFill="background1"/>
        </w:rPr>
        <w:t>身体健康，感觉器官（视觉、嗅觉、味觉）正常。个人卫生良好，无明显体味。</w:t>
      </w:r>
    </w:p>
    <w:p w14:paraId="234B4D8E">
      <w:pPr>
        <w:pStyle w:val="95"/>
        <w:spacing w:before="120" w:after="120"/>
        <w:ind w:left="0"/>
        <w:rPr>
          <w:rFonts w:ascii="宋体" w:hAnsi="宋体" w:eastAsia="宋体"/>
          <w:shd w:val="clear" w:color="auto" w:fill="FFFFFF" w:themeFill="background1"/>
        </w:rPr>
      </w:pPr>
      <w:r>
        <w:rPr>
          <w:rFonts w:hint="eastAsia" w:ascii="宋体" w:hAnsi="宋体" w:eastAsia="宋体"/>
          <w:shd w:val="clear" w:color="auto" w:fill="FFFFFF" w:themeFill="background1"/>
        </w:rPr>
        <w:t>具备良好的职业道德，有一定的果品评价实践经验和相应的专业理论知识。</w:t>
      </w:r>
    </w:p>
    <w:p w14:paraId="6A667536">
      <w:pPr>
        <w:pStyle w:val="95"/>
        <w:spacing w:before="120" w:after="120"/>
        <w:ind w:left="0"/>
        <w:rPr>
          <w:rFonts w:ascii="宋体" w:hAnsi="宋体" w:eastAsia="宋体"/>
          <w:shd w:val="clear" w:color="auto" w:fill="FFFFFF" w:themeFill="background1"/>
        </w:rPr>
      </w:pPr>
      <w:r>
        <w:rPr>
          <w:rFonts w:hint="eastAsia" w:ascii="宋体" w:hAnsi="宋体" w:eastAsia="宋体"/>
          <w:shd w:val="clear" w:color="auto" w:fill="FFFFFF" w:themeFill="background1"/>
        </w:rPr>
        <w:t>品质评价前一</w:t>
      </w:r>
      <w:r>
        <w:rPr>
          <w:rFonts w:ascii="宋体" w:hAnsi="宋体" w:eastAsia="宋体"/>
          <w:shd w:val="clear" w:color="auto" w:fill="FFFFFF" w:themeFill="background1"/>
        </w:rPr>
        <w:t>天不饮酒，品质评价前1</w:t>
      </w:r>
      <w:r>
        <w:rPr>
          <w:rFonts w:hint="eastAsia" w:ascii="MS Mincho" w:hAnsi="MS Mincho" w:eastAsia="MS Mincho" w:cs="MS Mincho"/>
          <w:shd w:val="clear" w:color="auto" w:fill="FFFFFF" w:themeFill="background1"/>
        </w:rPr>
        <w:t> </w:t>
      </w:r>
      <w:r>
        <w:rPr>
          <w:rFonts w:ascii="宋体" w:hAnsi="宋体" w:eastAsia="宋体"/>
          <w:shd w:val="clear" w:color="auto" w:fill="FFFFFF" w:themeFill="background1"/>
        </w:rPr>
        <w:t>h不吸烟</w:t>
      </w:r>
      <w:r>
        <w:rPr>
          <w:rFonts w:hint="eastAsia" w:ascii="宋体" w:hAnsi="宋体" w:eastAsia="宋体"/>
          <w:shd w:val="clear" w:color="auto" w:fill="FFFFFF" w:themeFill="background1"/>
        </w:rPr>
        <w:t>，不进食，不使用化妆品或其他有明显气味的用品。</w:t>
      </w:r>
    </w:p>
    <w:p w14:paraId="286DEC55">
      <w:pPr>
        <w:pStyle w:val="95"/>
        <w:spacing w:before="120" w:after="120"/>
        <w:ind w:left="0"/>
        <w:rPr>
          <w:rFonts w:ascii="宋体" w:hAnsi="宋体" w:eastAsia="宋体"/>
          <w:shd w:val="clear" w:color="auto" w:fill="FFFFFF" w:themeFill="background1"/>
        </w:rPr>
      </w:pPr>
      <w:r>
        <w:rPr>
          <w:rFonts w:hint="eastAsia" w:ascii="宋体" w:hAnsi="宋体" w:eastAsia="宋体"/>
          <w:shd w:val="clear" w:color="auto" w:fill="FFFFFF" w:themeFill="background1"/>
        </w:rPr>
        <w:t>品质评价期间，应具有正常的生理状态，不能饥饿或过饱。宜常用温开水漱口，保持味蕾的敏感性。</w:t>
      </w:r>
      <w:r>
        <w:rPr>
          <w:rFonts w:ascii="宋体" w:hAnsi="宋体" w:eastAsia="宋体"/>
          <w:shd w:val="clear" w:color="auto" w:fill="FFFFFF" w:themeFill="background1"/>
        </w:rPr>
        <w:t xml:space="preserve"> </w:t>
      </w:r>
    </w:p>
    <w:p w14:paraId="470032FD">
      <w:pPr>
        <w:pStyle w:val="66"/>
        <w:spacing w:before="120" w:after="120"/>
        <w:ind w:left="0"/>
        <w:rPr>
          <w:shd w:val="clear" w:color="auto" w:fill="FFFFFF" w:themeFill="background1"/>
        </w:rPr>
      </w:pPr>
      <w:r>
        <w:rPr>
          <w:rFonts w:hint="eastAsia"/>
          <w:shd w:val="clear" w:color="auto" w:fill="FFFFFF" w:themeFill="background1"/>
        </w:rPr>
        <w:t>评价场所</w:t>
      </w:r>
    </w:p>
    <w:p w14:paraId="0B18E474">
      <w:pPr>
        <w:pStyle w:val="236"/>
        <w:numPr>
          <w:ilvl w:val="0"/>
          <w:numId w:val="0"/>
        </w:numPr>
        <w:spacing w:before="120" w:after="120"/>
        <w:ind w:firstLine="420" w:firstLineChars="200"/>
        <w:rPr>
          <w:rFonts w:ascii="宋体" w:hAnsi="宋体" w:eastAsia="宋体"/>
          <w:shd w:val="clear" w:color="auto" w:fill="FFFFFF" w:themeFill="background1"/>
        </w:rPr>
      </w:pPr>
      <w:r>
        <w:rPr>
          <w:rFonts w:hint="eastAsia" w:ascii="宋体" w:hAnsi="宋体" w:eastAsia="宋体"/>
          <w:shd w:val="clear" w:color="auto" w:fill="FFFFFF" w:themeFill="background1"/>
        </w:rPr>
        <w:t>应满足以下要求：</w:t>
      </w:r>
    </w:p>
    <w:p w14:paraId="06E9933F">
      <w:pPr>
        <w:pStyle w:val="133"/>
        <w:rPr>
          <w:shd w:val="clear" w:color="auto" w:fill="FFFFFF" w:themeFill="background1"/>
        </w:rPr>
      </w:pPr>
      <w:r>
        <w:rPr>
          <w:rFonts w:hint="eastAsia"/>
          <w:shd w:val="clear" w:color="auto" w:fill="FFFFFF" w:themeFill="background1"/>
        </w:rPr>
        <w:t>由样品制备室和品质评价室组成，两者相互独立；</w:t>
      </w:r>
    </w:p>
    <w:p w14:paraId="71653FBF">
      <w:pPr>
        <w:pStyle w:val="133"/>
        <w:rPr>
          <w:shd w:val="clear" w:color="auto" w:fill="FFFFFF" w:themeFill="background1"/>
        </w:rPr>
      </w:pPr>
      <w:r>
        <w:rPr>
          <w:rFonts w:hint="eastAsia"/>
          <w:shd w:val="clear" w:color="auto" w:fill="FFFFFF" w:themeFill="background1"/>
        </w:rPr>
        <w:t>自然光线应充足，或使用人造昼光标准光源；</w:t>
      </w:r>
    </w:p>
    <w:p w14:paraId="4E5FF0CD">
      <w:pPr>
        <w:pStyle w:val="133"/>
        <w:rPr>
          <w:shd w:val="clear" w:color="auto" w:fill="FFFFFF" w:themeFill="background1"/>
        </w:rPr>
      </w:pPr>
      <w:r>
        <w:rPr>
          <w:rFonts w:hint="eastAsia"/>
          <w:shd w:val="clear" w:color="auto" w:fill="FFFFFF" w:themeFill="background1"/>
        </w:rPr>
        <w:t>场所内色彩柔和，避免强对比色彩；</w:t>
      </w:r>
    </w:p>
    <w:p w14:paraId="6698FB84">
      <w:pPr>
        <w:pStyle w:val="133"/>
        <w:rPr>
          <w:rFonts w:hAnsi="宋体"/>
          <w:shd w:val="clear" w:color="auto" w:fill="FFFFFF" w:themeFill="background1"/>
        </w:rPr>
      </w:pPr>
      <w:r>
        <w:rPr>
          <w:rFonts w:hint="eastAsia"/>
          <w:shd w:val="clear" w:color="auto" w:fill="FFFFFF" w:themeFill="background1"/>
        </w:rPr>
        <w:t>干燥</w:t>
      </w:r>
      <w:r>
        <w:rPr>
          <w:rFonts w:hint="eastAsia" w:hAnsi="宋体"/>
          <w:shd w:val="clear" w:color="auto" w:fill="FFFFFF" w:themeFill="background1"/>
        </w:rPr>
        <w:t>整洁，充分换气，避免有异味或残留气体的干扰；</w:t>
      </w:r>
    </w:p>
    <w:p w14:paraId="1C3708C6">
      <w:pPr>
        <w:pStyle w:val="133"/>
        <w:rPr>
          <w:shd w:val="clear" w:color="auto" w:fill="FFFFFF" w:themeFill="background1"/>
        </w:rPr>
      </w:pPr>
      <w:r>
        <w:rPr>
          <w:rFonts w:hint="eastAsia" w:hAnsi="宋体"/>
          <w:shd w:val="clear" w:color="auto" w:fill="FFFFFF" w:themeFill="background1"/>
        </w:rPr>
        <w:t>室温宜</w:t>
      </w:r>
      <w:r>
        <w:rPr>
          <w:rFonts w:hAnsi="宋体"/>
          <w:shd w:val="clear" w:color="auto" w:fill="FFFFFF" w:themeFill="background1"/>
        </w:rPr>
        <w:t>20℃～25℃，无强</w:t>
      </w:r>
      <w:r>
        <w:rPr>
          <w:rFonts w:hint="eastAsia"/>
          <w:shd w:val="clear" w:color="auto" w:fill="FFFFFF" w:themeFill="background1"/>
        </w:rPr>
        <w:t>噪音。</w:t>
      </w:r>
    </w:p>
    <w:p w14:paraId="1BAE19C4">
      <w:pPr>
        <w:pStyle w:val="66"/>
        <w:spacing w:before="120" w:after="120"/>
        <w:ind w:left="0"/>
        <w:rPr>
          <w:shd w:val="clear" w:color="auto" w:fill="FFFFFF" w:themeFill="background1"/>
        </w:rPr>
      </w:pPr>
      <w:r>
        <w:rPr>
          <w:rFonts w:hint="eastAsia"/>
          <w:shd w:val="clear" w:color="auto" w:fill="FFFFFF" w:themeFill="background1"/>
        </w:rPr>
        <w:t>评价试验</w:t>
      </w:r>
    </w:p>
    <w:p w14:paraId="3BAF524C">
      <w:pPr>
        <w:pStyle w:val="95"/>
        <w:spacing w:before="120" w:after="120"/>
        <w:ind w:left="0"/>
        <w:rPr>
          <w:rFonts w:ascii="Times New Roman" w:eastAsia="宋体"/>
          <w:shd w:val="clear" w:color="auto" w:fill="FFFFFF" w:themeFill="background1"/>
        </w:rPr>
      </w:pPr>
      <w:r>
        <w:rPr>
          <w:rFonts w:ascii="Times New Roman" w:eastAsia="宋体"/>
          <w:shd w:val="clear" w:color="auto" w:fill="FFFFFF" w:themeFill="background1"/>
        </w:rPr>
        <w:t>由5位</w:t>
      </w:r>
      <w:r>
        <w:rPr>
          <w:rFonts w:hint="eastAsia" w:ascii="Times New Roman" w:eastAsia="宋体"/>
          <w:shd w:val="clear" w:color="auto" w:fill="FFFFFF" w:themeFill="background1"/>
        </w:rPr>
        <w:t>或</w:t>
      </w:r>
      <w:r>
        <w:rPr>
          <w:rFonts w:ascii="Times New Roman" w:eastAsia="宋体"/>
          <w:shd w:val="clear" w:color="auto" w:fill="FFFFFF" w:themeFill="background1"/>
        </w:rPr>
        <w:t>以上品质评价人员组成品质评价小组开展品质评价试验。</w:t>
      </w:r>
    </w:p>
    <w:p w14:paraId="1D19570F">
      <w:pPr>
        <w:pStyle w:val="95"/>
        <w:spacing w:before="120" w:after="120"/>
        <w:ind w:left="0"/>
        <w:rPr>
          <w:rFonts w:ascii="Times New Roman" w:eastAsia="宋体"/>
          <w:shd w:val="clear" w:color="auto" w:fill="FFFFFF" w:themeFill="background1"/>
        </w:rPr>
      </w:pPr>
      <w:r>
        <w:rPr>
          <w:rFonts w:hint="eastAsia" w:ascii="Times New Roman" w:eastAsia="宋体"/>
          <w:shd w:val="clear" w:color="auto" w:fill="FFFFFF" w:themeFill="background1"/>
        </w:rPr>
        <w:t>宜</w:t>
      </w:r>
      <w:r>
        <w:rPr>
          <w:rFonts w:ascii="Times New Roman" w:eastAsia="宋体"/>
          <w:shd w:val="clear" w:color="auto" w:fill="FFFFFF" w:themeFill="background1"/>
        </w:rPr>
        <w:t>在9﹕00~11﹕00或15﹕00~17﹕00之间进行，每份样品品质评价前品质评价人员应用温开水漱口，把口中残留物去净。</w:t>
      </w:r>
    </w:p>
    <w:p w14:paraId="1B2F4A3A">
      <w:pPr>
        <w:pStyle w:val="95"/>
        <w:spacing w:before="120" w:after="120"/>
        <w:ind w:left="0"/>
        <w:rPr>
          <w:rFonts w:ascii="Times New Roman" w:eastAsia="宋体"/>
          <w:shd w:val="clear" w:color="auto" w:fill="FFFFFF" w:themeFill="background1"/>
        </w:rPr>
      </w:pPr>
      <w:r>
        <w:rPr>
          <w:rFonts w:ascii="Times New Roman" w:eastAsia="宋体"/>
          <w:shd w:val="clear" w:color="auto" w:fill="FFFFFF" w:themeFill="background1"/>
        </w:rPr>
        <w:t>品质评价时应保持环境安静，无干扰。各个品质评价人员独立评分，避免讨论。</w:t>
      </w:r>
    </w:p>
    <w:p w14:paraId="315CFBD1">
      <w:pPr>
        <w:pStyle w:val="106"/>
        <w:spacing w:before="120" w:after="120"/>
        <w:ind w:left="0"/>
        <w:rPr>
          <w:shd w:val="clear" w:color="auto" w:fill="FFFFFF" w:themeFill="background1"/>
        </w:rPr>
      </w:pPr>
      <w:r>
        <w:rPr>
          <w:rFonts w:hint="eastAsia"/>
          <w:shd w:val="clear" w:color="auto" w:fill="FFFFFF" w:themeFill="background1"/>
        </w:rPr>
        <w:t>操作要求</w:t>
      </w:r>
    </w:p>
    <w:p w14:paraId="65898F7A">
      <w:pPr>
        <w:pStyle w:val="243"/>
        <w:ind w:firstLine="420" w:firstLineChars="200"/>
      </w:pPr>
      <w:r>
        <w:rPr>
          <w:rFonts w:hint="eastAsia" w:ascii="Times New Roman"/>
          <w:shd w:val="clear" w:color="auto" w:fill="FFFFFF" w:themeFill="background1"/>
        </w:rPr>
        <w:t>评价小组成员</w:t>
      </w:r>
      <w:r>
        <w:rPr>
          <w:rFonts w:hint="eastAsia" w:ascii="宋体" w:hAnsi="宋体"/>
        </w:rPr>
        <w:t>从</w:t>
      </w:r>
      <w:r>
        <w:rPr>
          <w:rFonts w:hint="eastAsia" w:ascii="宋体" w:hAnsi="宋体"/>
          <w:lang w:val="en-US" w:eastAsia="zh-CN"/>
        </w:rPr>
        <w:t>15个</w:t>
      </w:r>
      <w:r>
        <w:rPr>
          <w:rFonts w:hint="eastAsia" w:ascii="宋体" w:hAnsi="宋体"/>
        </w:rPr>
        <w:t>果实中随机抽取5个果实</w:t>
      </w:r>
      <w:r>
        <w:rPr>
          <w:rFonts w:ascii="Times New Roman"/>
          <w:shd w:val="clear" w:color="auto" w:fill="FFFFFF" w:themeFill="background1"/>
        </w:rPr>
        <w:t>，</w:t>
      </w:r>
      <w:r>
        <w:rPr>
          <w:rFonts w:hint="eastAsia" w:ascii="宋体" w:hAnsi="宋体"/>
        </w:rPr>
        <w:t>依次对外观品质、感官品质和理化指标进行评分。评价记录表格见附录A</w:t>
      </w:r>
      <w:r>
        <w:rPr>
          <w:rFonts w:ascii="Times New Roman"/>
          <w:shd w:val="clear" w:color="auto" w:fill="FFFFFF" w:themeFill="background1"/>
        </w:rPr>
        <w:t>。</w:t>
      </w:r>
    </w:p>
    <w:p w14:paraId="43D04E84">
      <w:pPr>
        <w:pStyle w:val="105"/>
        <w:spacing w:before="240" w:after="240"/>
        <w:rPr>
          <w:shd w:val="clear" w:color="auto" w:fill="FFFFFF" w:themeFill="background1"/>
        </w:rPr>
      </w:pPr>
      <w:r>
        <w:rPr>
          <w:rFonts w:hint="eastAsia"/>
          <w:shd w:val="clear" w:color="auto" w:fill="FFFFFF" w:themeFill="background1"/>
        </w:rPr>
        <w:t>外观品质</w:t>
      </w:r>
    </w:p>
    <w:p w14:paraId="1308D6DD">
      <w:pPr>
        <w:pStyle w:val="106"/>
        <w:spacing w:before="120" w:after="120"/>
        <w:ind w:left="0"/>
        <w:rPr>
          <w:rFonts w:hint="eastAsia"/>
          <w:shd w:val="clear" w:color="auto" w:fill="FFFFFF" w:themeFill="background1"/>
        </w:rPr>
      </w:pPr>
      <w:r>
        <w:rPr>
          <w:rFonts w:hint="eastAsia"/>
          <w:shd w:val="clear" w:color="auto" w:fill="FFFFFF" w:themeFill="background1"/>
        </w:rPr>
        <w:t>果面着色度</w:t>
      </w:r>
    </w:p>
    <w:p w14:paraId="3CCD3896">
      <w:pPr>
        <w:pStyle w:val="66"/>
        <w:spacing w:before="120" w:after="120"/>
        <w:ind w:left="0"/>
        <w:rPr>
          <w:shd w:val="clear" w:color="auto" w:fill="FFFFFF" w:themeFill="background1"/>
        </w:rPr>
      </w:pPr>
      <w:r>
        <w:rPr>
          <w:rFonts w:hint="eastAsia"/>
          <w:shd w:val="clear" w:color="auto" w:fill="FFFFFF" w:themeFill="background1"/>
        </w:rPr>
        <w:t>操作方法</w:t>
      </w:r>
    </w:p>
    <w:p w14:paraId="448CDF8D">
      <w:pPr>
        <w:pStyle w:val="231"/>
        <w:rPr>
          <w:shd w:val="clear" w:color="auto" w:fill="FFFFFF" w:themeFill="background1"/>
        </w:rPr>
      </w:pPr>
      <w:r>
        <w:rPr>
          <w:rFonts w:hint="eastAsia"/>
          <w:shd w:val="clear" w:color="auto" w:fill="FFFFFF" w:themeFill="background1"/>
        </w:rPr>
        <w:t>观察整个果实的外观，估算果面着色面积占据整个果面面积的百分比。</w:t>
      </w:r>
    </w:p>
    <w:p w14:paraId="261A8921">
      <w:pPr>
        <w:pStyle w:val="66"/>
        <w:spacing w:before="120" w:after="120"/>
        <w:ind w:left="0"/>
        <w:rPr>
          <w:shd w:val="clear" w:color="auto" w:fill="FFFFFF" w:themeFill="background1"/>
        </w:rPr>
      </w:pPr>
      <w:r>
        <w:rPr>
          <w:rFonts w:hint="eastAsia"/>
          <w:shd w:val="clear" w:color="auto" w:fill="FFFFFF" w:themeFill="background1"/>
        </w:rPr>
        <w:t>评分标准</w:t>
      </w:r>
    </w:p>
    <w:p w14:paraId="273FFA6F">
      <w:pPr>
        <w:ind w:firstLine="420" w:firstLineChars="200"/>
      </w:pPr>
      <w:r>
        <w:rPr>
          <w:rFonts w:hint="eastAsia"/>
          <w:shd w:val="clear" w:color="auto" w:fill="FFFFFF" w:themeFill="background1"/>
        </w:rPr>
        <w:t>满分</w:t>
      </w:r>
      <w:r>
        <w:rPr>
          <w:rFonts w:hint="eastAsia" w:ascii="Times New Roman"/>
          <w:shd w:val="clear" w:color="auto" w:fill="FFFFFF" w:themeFill="background1"/>
        </w:rPr>
        <w:t>为10分</w:t>
      </w:r>
      <w:r>
        <w:rPr>
          <w:rFonts w:hint="eastAsia"/>
          <w:shd w:val="clear" w:color="auto" w:fill="FFFFFF" w:themeFill="background1"/>
        </w:rPr>
        <w:t>，</w:t>
      </w:r>
      <w:r>
        <w:rPr>
          <w:rFonts w:hint="eastAsia" w:ascii="宋体" w:hAnsi="宋体"/>
        </w:rPr>
        <w:t>根据果面着色面积的百分比进行评分，评分结果取整数，评分标准见表</w:t>
      </w:r>
      <w:r>
        <w:rPr>
          <w:rFonts w:hint="eastAsia" w:ascii="Times New Roman" w:hAnsi="Times New Roman"/>
        </w:rPr>
        <w:t>1</w:t>
      </w:r>
      <w:r>
        <w:rPr>
          <w:rFonts w:hint="eastAsia"/>
          <w:shd w:val="clear" w:color="auto" w:fill="FFFFFF" w:themeFill="background1"/>
        </w:rPr>
        <w:t>。</w:t>
      </w:r>
    </w:p>
    <w:p w14:paraId="0B491BE7">
      <w:pPr>
        <w:pStyle w:val="239"/>
        <w:numPr>
          <w:ilvl w:val="0"/>
          <w:numId w:val="16"/>
        </w:numPr>
        <w:spacing w:before="120" w:after="120"/>
        <w:ind w:left="735"/>
        <w:rPr>
          <w:shd w:val="clear" w:color="auto" w:fill="FFFFFF" w:themeFill="background1"/>
        </w:rPr>
      </w:pPr>
      <w:r>
        <w:rPr>
          <w:rFonts w:hint="eastAsia"/>
          <w:shd w:val="clear" w:color="auto" w:fill="FFFFFF" w:themeFill="background1"/>
        </w:rPr>
        <w:t>果面着色程度评分标准</w:t>
      </w:r>
    </w:p>
    <w:tbl>
      <w:tblPr>
        <w:tblStyle w:val="27"/>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5208"/>
        <w:gridCol w:w="2865"/>
      </w:tblGrid>
      <w:tr w14:paraId="0531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1" w:type="pct"/>
          </w:tcPr>
          <w:p w14:paraId="1A1440BA">
            <w:pPr>
              <w:jc w:val="center"/>
              <w:rPr>
                <w:rFonts w:ascii="Times New Roman" w:hAnsi="Times New Roman"/>
                <w:sz w:val="18"/>
                <w:szCs w:val="18"/>
              </w:rPr>
            </w:pPr>
            <w:r>
              <w:rPr>
                <w:rFonts w:hint="eastAsia" w:ascii="Times New Roman" w:hAnsi="Times New Roman"/>
                <w:sz w:val="18"/>
                <w:szCs w:val="18"/>
              </w:rPr>
              <w:t>序号</w:t>
            </w:r>
          </w:p>
        </w:tc>
        <w:tc>
          <w:tcPr>
            <w:tcW w:w="2786" w:type="pct"/>
            <w:shd w:val="clear" w:color="auto" w:fill="auto"/>
            <w:vAlign w:val="center"/>
          </w:tcPr>
          <w:p w14:paraId="25D1BD04">
            <w:pPr>
              <w:jc w:val="center"/>
              <w:rPr>
                <w:rFonts w:ascii="Times New Roman" w:hAnsi="Times New Roman"/>
                <w:sz w:val="18"/>
                <w:szCs w:val="18"/>
              </w:rPr>
            </w:pPr>
            <w:r>
              <w:rPr>
                <w:rFonts w:ascii="宋体" w:hAnsi="宋体"/>
                <w:sz w:val="18"/>
                <w:szCs w:val="18"/>
              </w:rPr>
              <w:t>果面着色面积比例（</w:t>
            </w:r>
            <w:r>
              <w:rPr>
                <w:rFonts w:ascii="Times New Roman" w:hAnsi="Times New Roman"/>
                <w:sz w:val="18"/>
                <w:szCs w:val="18"/>
              </w:rPr>
              <w:t>%</w:t>
            </w:r>
            <w:r>
              <w:rPr>
                <w:rFonts w:ascii="宋体" w:hAnsi="宋体"/>
                <w:sz w:val="18"/>
                <w:szCs w:val="18"/>
              </w:rPr>
              <w:t>）</w:t>
            </w:r>
          </w:p>
        </w:tc>
        <w:tc>
          <w:tcPr>
            <w:tcW w:w="1534" w:type="pct"/>
            <w:shd w:val="clear" w:color="auto" w:fill="auto"/>
            <w:vAlign w:val="center"/>
          </w:tcPr>
          <w:p w14:paraId="062DA142">
            <w:pPr>
              <w:jc w:val="center"/>
              <w:rPr>
                <w:rFonts w:ascii="Times New Roman" w:hAnsi="Times New Roman"/>
                <w:sz w:val="18"/>
                <w:szCs w:val="18"/>
              </w:rPr>
            </w:pPr>
            <w:r>
              <w:rPr>
                <w:rFonts w:ascii="宋体" w:hAnsi="宋体"/>
                <w:sz w:val="18"/>
                <w:szCs w:val="18"/>
              </w:rPr>
              <w:t>评分</w:t>
            </w:r>
          </w:p>
        </w:tc>
      </w:tr>
      <w:tr w14:paraId="1777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81" w:type="pct"/>
            <w:shd w:val="clear" w:color="auto" w:fill="auto"/>
            <w:vAlign w:val="center"/>
          </w:tcPr>
          <w:p w14:paraId="66BA15A0">
            <w:pPr>
              <w:pStyle w:val="231"/>
              <w:ind w:firstLine="0" w:firstLineChars="0"/>
              <w:jc w:val="center"/>
              <w:rPr>
                <w:rFonts w:ascii="Times New Roman"/>
                <w:sz w:val="18"/>
                <w:shd w:val="clear" w:color="auto" w:fill="FFFFFF" w:themeFill="background1"/>
              </w:rPr>
            </w:pPr>
            <w:r>
              <w:rPr>
                <w:rFonts w:ascii="Times New Roman"/>
                <w:sz w:val="18"/>
                <w:shd w:val="clear" w:color="auto" w:fill="FFFFFF" w:themeFill="background1"/>
              </w:rPr>
              <w:t>1</w:t>
            </w:r>
          </w:p>
        </w:tc>
        <w:tc>
          <w:tcPr>
            <w:tcW w:w="2786" w:type="pct"/>
            <w:shd w:val="clear" w:color="auto" w:fill="auto"/>
            <w:vAlign w:val="center"/>
          </w:tcPr>
          <w:p w14:paraId="6ADDE0D8">
            <w:pPr>
              <w:jc w:val="center"/>
              <w:rPr>
                <w:rFonts w:ascii="Times New Roman" w:hAnsi="Times New Roman"/>
                <w:sz w:val="18"/>
                <w:szCs w:val="18"/>
              </w:rPr>
            </w:pPr>
            <w:r>
              <w:rPr>
                <w:rFonts w:hint="eastAsia" w:ascii="宋体" w:hAnsi="宋体"/>
                <w:sz w:val="18"/>
                <w:szCs w:val="18"/>
              </w:rPr>
              <w:t>≥</w:t>
            </w:r>
            <w:r>
              <w:rPr>
                <w:rFonts w:hint="eastAsia" w:ascii="Times New Roman" w:hAnsi="Times New Roman"/>
                <w:sz w:val="18"/>
                <w:szCs w:val="18"/>
              </w:rPr>
              <w:t>70</w:t>
            </w:r>
          </w:p>
        </w:tc>
        <w:tc>
          <w:tcPr>
            <w:tcW w:w="1534" w:type="pct"/>
            <w:shd w:val="clear" w:color="auto" w:fill="auto"/>
            <w:vAlign w:val="center"/>
          </w:tcPr>
          <w:p w14:paraId="39145C8B">
            <w:pPr>
              <w:jc w:val="center"/>
              <w:rPr>
                <w:rFonts w:ascii="Times New Roman" w:hAnsi="Times New Roman"/>
                <w:sz w:val="18"/>
                <w:shd w:val="clear" w:color="auto" w:fill="FFFFFF" w:themeFill="background1"/>
              </w:rPr>
            </w:pPr>
            <w:r>
              <w:rPr>
                <w:rFonts w:ascii="Times New Roman" w:hAnsi="Times New Roman"/>
                <w:sz w:val="18"/>
                <w:shd w:val="clear" w:color="auto" w:fill="FFFFFF" w:themeFill="background1"/>
              </w:rPr>
              <w:t>8</w:t>
            </w:r>
            <w:r>
              <w:rPr>
                <w:rFonts w:hint="eastAsia" w:ascii="Times New Roman" w:hAnsi="Times New Roman"/>
                <w:sz w:val="18"/>
                <w:szCs w:val="18"/>
              </w:rPr>
              <w:t>~</w:t>
            </w:r>
            <w:r>
              <w:rPr>
                <w:rFonts w:ascii="Times New Roman" w:hAnsi="Times New Roman"/>
                <w:sz w:val="18"/>
                <w:shd w:val="clear" w:color="auto" w:fill="FFFFFF" w:themeFill="background1"/>
              </w:rPr>
              <w:t>10</w:t>
            </w:r>
          </w:p>
        </w:tc>
      </w:tr>
      <w:tr w14:paraId="60E1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81" w:type="pct"/>
            <w:shd w:val="clear" w:color="auto" w:fill="auto"/>
            <w:vAlign w:val="center"/>
          </w:tcPr>
          <w:p w14:paraId="7D7AE7F2">
            <w:pPr>
              <w:pStyle w:val="231"/>
              <w:ind w:firstLine="0" w:firstLineChars="0"/>
              <w:jc w:val="center"/>
              <w:rPr>
                <w:rFonts w:ascii="Times New Roman"/>
                <w:sz w:val="18"/>
                <w:shd w:val="clear" w:color="auto" w:fill="FFFFFF" w:themeFill="background1"/>
              </w:rPr>
            </w:pPr>
            <w:r>
              <w:rPr>
                <w:rFonts w:ascii="Times New Roman"/>
                <w:sz w:val="18"/>
                <w:shd w:val="clear" w:color="auto" w:fill="FFFFFF" w:themeFill="background1"/>
              </w:rPr>
              <w:t>2</w:t>
            </w:r>
          </w:p>
        </w:tc>
        <w:tc>
          <w:tcPr>
            <w:tcW w:w="2786" w:type="pct"/>
            <w:shd w:val="clear" w:color="auto" w:fill="auto"/>
            <w:vAlign w:val="center"/>
          </w:tcPr>
          <w:p w14:paraId="135BA537">
            <w:pPr>
              <w:jc w:val="center"/>
              <w:rPr>
                <w:rFonts w:ascii="Times New Roman" w:hAnsi="Times New Roman"/>
                <w:sz w:val="18"/>
                <w:szCs w:val="18"/>
              </w:rPr>
            </w:pPr>
            <w:r>
              <w:rPr>
                <w:rFonts w:hint="eastAsia" w:ascii="宋体" w:hAnsi="宋体"/>
                <w:sz w:val="18"/>
                <w:szCs w:val="18"/>
              </w:rPr>
              <w:t>≥</w:t>
            </w:r>
            <w:r>
              <w:rPr>
                <w:rFonts w:hint="eastAsia" w:ascii="Times New Roman" w:hAnsi="Times New Roman"/>
                <w:sz w:val="18"/>
                <w:szCs w:val="18"/>
              </w:rPr>
              <w:t>50</w:t>
            </w:r>
            <w:r>
              <w:rPr>
                <w:rFonts w:hint="eastAsia" w:ascii="宋体" w:hAnsi="宋体"/>
                <w:sz w:val="18"/>
                <w:szCs w:val="18"/>
              </w:rPr>
              <w:t>，</w:t>
            </w:r>
            <w:r>
              <w:rPr>
                <w:rFonts w:hint="eastAsia" w:ascii="Times New Roman" w:hAnsi="Times New Roman"/>
                <w:sz w:val="18"/>
                <w:szCs w:val="18"/>
              </w:rPr>
              <w:t>&lt;70</w:t>
            </w:r>
          </w:p>
        </w:tc>
        <w:tc>
          <w:tcPr>
            <w:tcW w:w="1534" w:type="pct"/>
            <w:shd w:val="clear" w:color="auto" w:fill="auto"/>
            <w:vAlign w:val="center"/>
          </w:tcPr>
          <w:p w14:paraId="7B03168B">
            <w:pPr>
              <w:jc w:val="center"/>
              <w:rPr>
                <w:rFonts w:ascii="Times New Roman" w:hAnsi="Times New Roman"/>
                <w:sz w:val="18"/>
                <w:shd w:val="clear" w:color="auto" w:fill="FFFFFF" w:themeFill="background1"/>
              </w:rPr>
            </w:pPr>
            <w:r>
              <w:rPr>
                <w:rFonts w:ascii="Times New Roman" w:hAnsi="Times New Roman"/>
                <w:sz w:val="18"/>
                <w:shd w:val="clear" w:color="auto" w:fill="FFFFFF" w:themeFill="background1"/>
              </w:rPr>
              <w:t>5</w:t>
            </w:r>
            <w:r>
              <w:rPr>
                <w:rFonts w:hint="eastAsia" w:ascii="Times New Roman" w:hAnsi="Times New Roman"/>
                <w:sz w:val="18"/>
                <w:szCs w:val="18"/>
              </w:rPr>
              <w:t>~</w:t>
            </w:r>
            <w:r>
              <w:rPr>
                <w:rFonts w:ascii="Times New Roman" w:hAnsi="Times New Roman"/>
                <w:sz w:val="18"/>
                <w:shd w:val="clear" w:color="auto" w:fill="FFFFFF" w:themeFill="background1"/>
              </w:rPr>
              <w:t>7</w:t>
            </w:r>
          </w:p>
        </w:tc>
      </w:tr>
      <w:tr w14:paraId="5BFB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81" w:type="pct"/>
            <w:shd w:val="clear" w:color="auto" w:fill="auto"/>
            <w:vAlign w:val="center"/>
          </w:tcPr>
          <w:p w14:paraId="78EBA153">
            <w:pPr>
              <w:pStyle w:val="231"/>
              <w:ind w:firstLine="0" w:firstLineChars="0"/>
              <w:jc w:val="center"/>
              <w:rPr>
                <w:rFonts w:ascii="Times New Roman"/>
                <w:sz w:val="18"/>
                <w:shd w:val="clear" w:color="auto" w:fill="FFFFFF" w:themeFill="background1"/>
              </w:rPr>
            </w:pPr>
            <w:r>
              <w:rPr>
                <w:rFonts w:ascii="Times New Roman"/>
                <w:sz w:val="18"/>
                <w:shd w:val="clear" w:color="auto" w:fill="FFFFFF" w:themeFill="background1"/>
              </w:rPr>
              <w:t>3</w:t>
            </w:r>
          </w:p>
        </w:tc>
        <w:tc>
          <w:tcPr>
            <w:tcW w:w="2786" w:type="pct"/>
            <w:shd w:val="clear" w:color="auto" w:fill="auto"/>
            <w:vAlign w:val="center"/>
          </w:tcPr>
          <w:p w14:paraId="5C60BF75">
            <w:pPr>
              <w:jc w:val="center"/>
              <w:rPr>
                <w:rFonts w:ascii="Times New Roman" w:hAnsi="Times New Roman"/>
                <w:sz w:val="18"/>
                <w:szCs w:val="18"/>
              </w:rPr>
            </w:pPr>
            <w:r>
              <w:rPr>
                <w:rFonts w:hint="eastAsia" w:ascii="Times New Roman" w:hAnsi="Times New Roman"/>
                <w:sz w:val="18"/>
                <w:szCs w:val="18"/>
              </w:rPr>
              <w:t>&lt;50</w:t>
            </w:r>
          </w:p>
        </w:tc>
        <w:tc>
          <w:tcPr>
            <w:tcW w:w="1534" w:type="pct"/>
            <w:shd w:val="clear" w:color="auto" w:fill="auto"/>
            <w:vAlign w:val="center"/>
          </w:tcPr>
          <w:p w14:paraId="009EBD8F">
            <w:pPr>
              <w:jc w:val="center"/>
              <w:rPr>
                <w:rFonts w:ascii="Times New Roman" w:hAnsi="Times New Roman"/>
                <w:sz w:val="18"/>
                <w:shd w:val="clear" w:color="auto" w:fill="FFFFFF" w:themeFill="background1"/>
              </w:rPr>
            </w:pPr>
            <w:r>
              <w:rPr>
                <w:rFonts w:hint="eastAsia" w:ascii="Times New Roman" w:hAnsi="Times New Roman"/>
                <w:sz w:val="18"/>
                <w:szCs w:val="18"/>
              </w:rPr>
              <w:t>1~4</w:t>
            </w:r>
          </w:p>
        </w:tc>
      </w:tr>
    </w:tbl>
    <w:p w14:paraId="66E2AAE0">
      <w:pPr>
        <w:pStyle w:val="231"/>
        <w:ind w:firstLine="360"/>
        <w:rPr>
          <w:sz w:val="18"/>
          <w:szCs w:val="18"/>
          <w:shd w:val="clear" w:color="auto" w:fill="FFFFFF" w:themeFill="background1"/>
        </w:rPr>
      </w:pPr>
    </w:p>
    <w:p w14:paraId="4708C7EE">
      <w:pPr>
        <w:pStyle w:val="106"/>
        <w:spacing w:before="120" w:after="120"/>
        <w:ind w:left="0"/>
        <w:rPr>
          <w:rFonts w:hint="eastAsia"/>
          <w:shd w:val="clear" w:color="auto" w:fill="FFFFFF" w:themeFill="background1"/>
        </w:rPr>
      </w:pPr>
      <w:r>
        <w:rPr>
          <w:rFonts w:hint="eastAsia"/>
          <w:shd w:val="clear" w:color="auto" w:fill="FFFFFF" w:themeFill="background1"/>
        </w:rPr>
        <w:t>果面质量</w:t>
      </w:r>
    </w:p>
    <w:p w14:paraId="0C58A243">
      <w:pPr>
        <w:pStyle w:val="66"/>
        <w:spacing w:before="120" w:after="120"/>
        <w:ind w:left="0"/>
        <w:rPr>
          <w:rFonts w:hint="eastAsia"/>
          <w:shd w:val="clear" w:color="auto" w:fill="FFFFFF" w:themeFill="background1"/>
        </w:rPr>
      </w:pPr>
      <w:r>
        <w:rPr>
          <w:rFonts w:hint="eastAsia"/>
          <w:shd w:val="clear" w:color="auto" w:fill="FFFFFF" w:themeFill="background1"/>
        </w:rPr>
        <w:t>操作方法</w:t>
      </w:r>
    </w:p>
    <w:p w14:paraId="6EAE25F2">
      <w:pPr>
        <w:ind w:firstLine="210" w:firstLineChars="100"/>
        <w:rPr>
          <w:rFonts w:hint="eastAsia"/>
          <w:shd w:val="clear" w:color="auto" w:fill="FFFFFF" w:themeFill="background1"/>
        </w:rPr>
      </w:pPr>
      <w:r>
        <w:rPr>
          <w:rFonts w:hint="eastAsia"/>
          <w:shd w:val="clear" w:color="auto" w:fill="FFFFFF" w:themeFill="background1"/>
        </w:rPr>
        <w:t>满分</w:t>
      </w:r>
      <w:r>
        <w:rPr>
          <w:rFonts w:hint="eastAsia" w:ascii="Times New Roman"/>
          <w:shd w:val="clear" w:color="auto" w:fill="FFFFFF" w:themeFill="background1"/>
        </w:rPr>
        <w:t>为20分,观察整个果实的外观，记录果皮、叶状鳞片、缺陷等。</w:t>
      </w:r>
      <w:r>
        <w:rPr>
          <w:rFonts w:hint="eastAsia" w:ascii="宋体" w:hAnsi="宋体"/>
        </w:rPr>
        <w:t>评分标准见表</w:t>
      </w:r>
      <w:r>
        <w:rPr>
          <w:rFonts w:hint="eastAsia" w:ascii="Times New Roman" w:hAnsi="Times New Roman"/>
        </w:rPr>
        <w:t>2</w:t>
      </w:r>
      <w:r>
        <w:rPr>
          <w:rFonts w:hint="eastAsia"/>
          <w:shd w:val="clear" w:color="auto" w:fill="FFFFFF" w:themeFill="background1"/>
        </w:rPr>
        <w:t>。</w:t>
      </w:r>
    </w:p>
    <w:p w14:paraId="45E9DF27">
      <w:pPr>
        <w:pStyle w:val="57"/>
        <w:ind w:firstLine="420"/>
        <w:rPr>
          <w:rFonts w:hint="eastAsia"/>
        </w:rPr>
      </w:pPr>
    </w:p>
    <w:p w14:paraId="2AF31606">
      <w:pPr>
        <w:pStyle w:val="113"/>
        <w:numPr>
          <w:ilvl w:val="0"/>
          <w:numId w:val="0"/>
        </w:numPr>
        <w:spacing w:before="120" w:after="120"/>
        <w:rPr>
          <w:shd w:val="clear" w:color="auto" w:fill="FFFFFF" w:themeFill="background1"/>
        </w:rPr>
      </w:pPr>
      <w:r>
        <w:rPr>
          <w:rFonts w:hint="eastAsia"/>
          <w:shd w:val="clear" w:color="auto" w:fill="FFFFFF" w:themeFill="background1"/>
        </w:rPr>
        <w:t>表2 果面质量评分标准</w:t>
      </w:r>
    </w:p>
    <w:tbl>
      <w:tblPr>
        <w:tblStyle w:val="27"/>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6861"/>
        <w:gridCol w:w="1537"/>
      </w:tblGrid>
      <w:tr w14:paraId="41EA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7" w:type="pct"/>
          </w:tcPr>
          <w:p w14:paraId="4394AD2C">
            <w:pPr>
              <w:jc w:val="center"/>
              <w:rPr>
                <w:rFonts w:ascii="Times New Roman" w:hAnsi="Times New Roman"/>
                <w:sz w:val="18"/>
                <w:szCs w:val="18"/>
              </w:rPr>
            </w:pPr>
            <w:r>
              <w:rPr>
                <w:rFonts w:hint="eastAsia" w:ascii="Times New Roman" w:hAnsi="Times New Roman"/>
                <w:sz w:val="18"/>
                <w:szCs w:val="18"/>
              </w:rPr>
              <w:t>序号</w:t>
            </w:r>
          </w:p>
        </w:tc>
        <w:tc>
          <w:tcPr>
            <w:tcW w:w="3638" w:type="pct"/>
            <w:shd w:val="clear" w:color="auto" w:fill="auto"/>
            <w:vAlign w:val="center"/>
          </w:tcPr>
          <w:p w14:paraId="58F47AAD">
            <w:pPr>
              <w:jc w:val="center"/>
              <w:rPr>
                <w:rFonts w:ascii="Times New Roman" w:hAnsi="Times New Roman"/>
                <w:sz w:val="18"/>
                <w:szCs w:val="18"/>
              </w:rPr>
            </w:pPr>
            <w:r>
              <w:rPr>
                <w:rFonts w:hint="eastAsia" w:ascii="宋体" w:hAnsi="宋体"/>
                <w:sz w:val="18"/>
                <w:szCs w:val="18"/>
              </w:rPr>
              <w:t>果面质量</w:t>
            </w:r>
          </w:p>
        </w:tc>
        <w:tc>
          <w:tcPr>
            <w:tcW w:w="815" w:type="pct"/>
            <w:shd w:val="clear" w:color="auto" w:fill="auto"/>
            <w:vAlign w:val="center"/>
          </w:tcPr>
          <w:p w14:paraId="70B790A8">
            <w:pPr>
              <w:jc w:val="center"/>
              <w:rPr>
                <w:rFonts w:ascii="Times New Roman" w:hAnsi="Times New Roman"/>
                <w:sz w:val="18"/>
                <w:szCs w:val="18"/>
              </w:rPr>
            </w:pPr>
            <w:r>
              <w:rPr>
                <w:rFonts w:ascii="宋体" w:hAnsi="宋体"/>
                <w:sz w:val="18"/>
                <w:szCs w:val="18"/>
              </w:rPr>
              <w:t>评分</w:t>
            </w:r>
          </w:p>
        </w:tc>
      </w:tr>
      <w:tr w14:paraId="7270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547" w:type="pct"/>
            <w:shd w:val="clear" w:color="auto" w:fill="auto"/>
            <w:vAlign w:val="center"/>
          </w:tcPr>
          <w:p w14:paraId="6D82D968">
            <w:pPr>
              <w:pStyle w:val="231"/>
              <w:ind w:firstLine="0" w:firstLineChars="0"/>
              <w:jc w:val="center"/>
              <w:rPr>
                <w:rFonts w:ascii="Times New Roman"/>
                <w:sz w:val="18"/>
                <w:shd w:val="clear" w:color="auto" w:fill="FFFFFF" w:themeFill="background1"/>
              </w:rPr>
            </w:pPr>
            <w:r>
              <w:rPr>
                <w:rFonts w:ascii="Times New Roman"/>
                <w:sz w:val="18"/>
                <w:shd w:val="clear" w:color="auto" w:fill="FFFFFF" w:themeFill="background1"/>
              </w:rPr>
              <w:t>1</w:t>
            </w:r>
          </w:p>
        </w:tc>
        <w:tc>
          <w:tcPr>
            <w:tcW w:w="3638" w:type="pct"/>
            <w:shd w:val="clear" w:color="auto" w:fill="auto"/>
            <w:vAlign w:val="center"/>
          </w:tcPr>
          <w:p w14:paraId="4B7205F7">
            <w:pPr>
              <w:spacing w:line="240" w:lineRule="auto"/>
              <w:rPr>
                <w:rFonts w:ascii="Times New Roman" w:hAnsi="Times New Roman"/>
                <w:sz w:val="18"/>
                <w:szCs w:val="18"/>
              </w:rPr>
            </w:pPr>
            <w:r>
              <w:rPr>
                <w:rFonts w:hint="eastAsia"/>
                <w:color w:val="000000"/>
              </w:rPr>
              <w:t>果实饱满，果皮光滑紧实，叶</w:t>
            </w:r>
            <w:r>
              <w:rPr>
                <w:rFonts w:hint="eastAsia"/>
                <w:color w:val="000000"/>
                <w:sz w:val="20"/>
                <w:szCs w:val="20"/>
              </w:rPr>
              <w:t>状鳞片新鲜；果皮和叶状鳞片具有该品种</w:t>
            </w:r>
            <w:r>
              <w:rPr>
                <w:rFonts w:hint="eastAsia"/>
                <w:color w:val="000000"/>
                <w:sz w:val="19"/>
                <w:szCs w:val="19"/>
              </w:rPr>
              <w:t>特有的颜色，均匀，有光泽；</w:t>
            </w:r>
            <w:r>
              <w:rPr>
                <w:rFonts w:hint="eastAsia"/>
                <w:color w:val="000000"/>
                <w:sz w:val="20"/>
                <w:szCs w:val="20"/>
              </w:rPr>
              <w:t>果形无缺陷，果皮和叶状鳞片无机械损伤和斑痕。果顶盖口无或仅有轻微皱缩或裂口。</w:t>
            </w:r>
          </w:p>
        </w:tc>
        <w:tc>
          <w:tcPr>
            <w:tcW w:w="815" w:type="pct"/>
            <w:shd w:val="clear" w:color="auto" w:fill="auto"/>
            <w:vAlign w:val="center"/>
          </w:tcPr>
          <w:p w14:paraId="23C7CC9C">
            <w:pPr>
              <w:spacing w:line="240" w:lineRule="auto"/>
              <w:jc w:val="center"/>
            </w:pPr>
            <w:r>
              <w:rPr>
                <w:rFonts w:hint="eastAsia" w:ascii="Times New Roman" w:hAnsi="Times New Roman"/>
                <w:sz w:val="18"/>
                <w:shd w:val="clear" w:color="auto" w:fill="FFFFFF" w:themeFill="background1"/>
              </w:rPr>
              <w:t>16</w:t>
            </w:r>
            <w:r>
              <w:rPr>
                <w:rFonts w:ascii="Times New Roman" w:hAnsi="Times New Roman"/>
                <w:sz w:val="18"/>
                <w:szCs w:val="18"/>
              </w:rPr>
              <w:t xml:space="preserve"> ~</w:t>
            </w:r>
            <w:r>
              <w:rPr>
                <w:rFonts w:hint="eastAsia" w:ascii="Times New Roman" w:hAnsi="Times New Roman"/>
                <w:sz w:val="18"/>
                <w:shd w:val="clear" w:color="auto" w:fill="FFFFFF" w:themeFill="background1"/>
              </w:rPr>
              <w:t>20</w:t>
            </w:r>
          </w:p>
        </w:tc>
      </w:tr>
      <w:tr w14:paraId="125E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547" w:type="pct"/>
            <w:shd w:val="clear" w:color="auto" w:fill="auto"/>
            <w:vAlign w:val="center"/>
          </w:tcPr>
          <w:p w14:paraId="109718FD">
            <w:pPr>
              <w:pStyle w:val="231"/>
              <w:ind w:firstLine="0" w:firstLineChars="0"/>
              <w:jc w:val="center"/>
              <w:rPr>
                <w:rFonts w:ascii="Times New Roman"/>
                <w:sz w:val="18"/>
                <w:shd w:val="clear" w:color="auto" w:fill="FFFFFF" w:themeFill="background1"/>
              </w:rPr>
            </w:pPr>
            <w:r>
              <w:rPr>
                <w:rFonts w:ascii="Times New Roman"/>
                <w:sz w:val="18"/>
                <w:shd w:val="clear" w:color="auto" w:fill="FFFFFF" w:themeFill="background1"/>
              </w:rPr>
              <w:t>2</w:t>
            </w:r>
          </w:p>
        </w:tc>
        <w:tc>
          <w:tcPr>
            <w:tcW w:w="3638" w:type="pct"/>
            <w:shd w:val="clear" w:color="auto" w:fill="auto"/>
            <w:vAlign w:val="center"/>
          </w:tcPr>
          <w:p w14:paraId="4DF7821F">
            <w:pPr>
              <w:spacing w:line="240" w:lineRule="auto"/>
            </w:pPr>
            <w:r>
              <w:rPr>
                <w:rFonts w:hint="eastAsia"/>
                <w:color w:val="000000"/>
              </w:rPr>
              <w:t>果实饱满，果皮光滑紧实，叶</w:t>
            </w:r>
            <w:r>
              <w:rPr>
                <w:rFonts w:hint="eastAsia"/>
                <w:color w:val="000000"/>
                <w:sz w:val="20"/>
                <w:szCs w:val="20"/>
              </w:rPr>
              <w:t>状鳞片较新鲜；果皮和叶状鳞片具有该品种</w:t>
            </w:r>
            <w:r>
              <w:rPr>
                <w:rFonts w:hint="eastAsia"/>
                <w:color w:val="000000"/>
                <w:sz w:val="19"/>
                <w:szCs w:val="19"/>
              </w:rPr>
              <w:t>特有的颜色，稍有光泽；</w:t>
            </w:r>
            <w:r>
              <w:rPr>
                <w:rFonts w:hint="eastAsia"/>
                <w:color w:val="000000"/>
                <w:sz w:val="20"/>
                <w:szCs w:val="20"/>
              </w:rPr>
              <w:t>果形有轻微缺陷，果皮和叶状鳞片有缺陷，但总面积和不应超过总表面积5%。果顶盖口出现明显皱缩或轻微裂口。</w:t>
            </w:r>
          </w:p>
        </w:tc>
        <w:tc>
          <w:tcPr>
            <w:tcW w:w="815" w:type="pct"/>
            <w:shd w:val="clear" w:color="auto" w:fill="auto"/>
            <w:vAlign w:val="center"/>
          </w:tcPr>
          <w:p w14:paraId="032F6600">
            <w:pPr>
              <w:spacing w:line="240" w:lineRule="auto"/>
              <w:jc w:val="center"/>
              <w:rPr>
                <w:rFonts w:ascii="Times New Roman" w:hAnsi="Times New Roman"/>
                <w:sz w:val="18"/>
                <w:shd w:val="clear" w:color="auto" w:fill="FFFFFF" w:themeFill="background1"/>
              </w:rPr>
            </w:pPr>
            <w:r>
              <w:rPr>
                <w:rFonts w:hint="eastAsia" w:ascii="Times New Roman" w:hAnsi="Times New Roman"/>
                <w:sz w:val="18"/>
                <w:shd w:val="clear" w:color="auto" w:fill="FFFFFF" w:themeFill="background1"/>
              </w:rPr>
              <w:t>10</w:t>
            </w:r>
            <w:r>
              <w:rPr>
                <w:rFonts w:hint="eastAsia" w:ascii="Times New Roman" w:hAnsi="Times New Roman"/>
                <w:sz w:val="18"/>
                <w:szCs w:val="18"/>
              </w:rPr>
              <w:t>~</w:t>
            </w:r>
            <w:r>
              <w:rPr>
                <w:rFonts w:hint="eastAsia" w:ascii="Times New Roman" w:hAnsi="Times New Roman"/>
                <w:sz w:val="18"/>
                <w:shd w:val="clear" w:color="auto" w:fill="FFFFFF" w:themeFill="background1"/>
              </w:rPr>
              <w:t>15</w:t>
            </w:r>
          </w:p>
        </w:tc>
      </w:tr>
      <w:tr w14:paraId="6D9D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547" w:type="pct"/>
            <w:shd w:val="clear" w:color="auto" w:fill="auto"/>
            <w:vAlign w:val="center"/>
          </w:tcPr>
          <w:p w14:paraId="7983E1CA">
            <w:pPr>
              <w:pStyle w:val="231"/>
              <w:ind w:firstLine="0" w:firstLineChars="0"/>
              <w:jc w:val="center"/>
              <w:rPr>
                <w:rFonts w:ascii="Times New Roman"/>
                <w:sz w:val="18"/>
                <w:shd w:val="clear" w:color="auto" w:fill="FFFFFF" w:themeFill="background1"/>
              </w:rPr>
            </w:pPr>
            <w:r>
              <w:rPr>
                <w:rFonts w:ascii="Times New Roman"/>
                <w:sz w:val="18"/>
                <w:shd w:val="clear" w:color="auto" w:fill="FFFFFF" w:themeFill="background1"/>
              </w:rPr>
              <w:t>3</w:t>
            </w:r>
          </w:p>
        </w:tc>
        <w:tc>
          <w:tcPr>
            <w:tcW w:w="3638" w:type="pct"/>
            <w:shd w:val="clear" w:color="auto" w:fill="auto"/>
            <w:vAlign w:val="center"/>
          </w:tcPr>
          <w:p w14:paraId="319C0AF3">
            <w:pPr>
              <w:spacing w:line="240" w:lineRule="auto"/>
            </w:pPr>
            <w:r>
              <w:rPr>
                <w:rFonts w:hint="eastAsia"/>
                <w:color w:val="000000"/>
              </w:rPr>
              <w:t>果实较饱满，果皮光滑，叶</w:t>
            </w:r>
            <w:r>
              <w:rPr>
                <w:rFonts w:hint="eastAsia"/>
                <w:color w:val="000000"/>
                <w:sz w:val="20"/>
                <w:szCs w:val="20"/>
              </w:rPr>
              <w:t>状鳞片轻微黄化；果皮和叶状鳞片具有该品种</w:t>
            </w:r>
            <w:r>
              <w:rPr>
                <w:rFonts w:hint="eastAsia"/>
                <w:color w:val="000000"/>
                <w:sz w:val="19"/>
                <w:szCs w:val="19"/>
              </w:rPr>
              <w:t>特有的颜色，光泽不明显；</w:t>
            </w:r>
            <w:r>
              <w:rPr>
                <w:rFonts w:hint="eastAsia"/>
                <w:color w:val="000000"/>
                <w:sz w:val="20"/>
                <w:szCs w:val="20"/>
              </w:rPr>
              <w:t>果形有缺陷，果皮和叶状鳞片有缺陷，但总面积和不应超过总表面积10%。果顶盖口出现明显皱缩或明显裂口。</w:t>
            </w:r>
          </w:p>
        </w:tc>
        <w:tc>
          <w:tcPr>
            <w:tcW w:w="815" w:type="pct"/>
            <w:shd w:val="clear" w:color="auto" w:fill="auto"/>
            <w:vAlign w:val="center"/>
          </w:tcPr>
          <w:p w14:paraId="5F13819C">
            <w:pPr>
              <w:spacing w:line="240" w:lineRule="auto"/>
              <w:jc w:val="center"/>
              <w:rPr>
                <w:rFonts w:ascii="Times New Roman" w:hAnsi="Times New Roman"/>
                <w:sz w:val="18"/>
                <w:shd w:val="clear" w:color="auto" w:fill="FFFFFF" w:themeFill="background1"/>
              </w:rPr>
            </w:pPr>
            <w:r>
              <w:rPr>
                <w:rFonts w:hint="eastAsia" w:ascii="Times New Roman" w:hAnsi="Times New Roman"/>
                <w:sz w:val="18"/>
                <w:szCs w:val="18"/>
              </w:rPr>
              <w:t>1~9</w:t>
            </w:r>
          </w:p>
        </w:tc>
      </w:tr>
    </w:tbl>
    <w:p w14:paraId="12EE5CD0">
      <w:pPr>
        <w:pStyle w:val="66"/>
        <w:numPr>
          <w:ilvl w:val="0"/>
          <w:numId w:val="0"/>
        </w:numPr>
        <w:spacing w:before="120" w:after="120"/>
        <w:ind w:firstLine="420" w:firstLineChars="200"/>
        <w:rPr>
          <w:rFonts w:hint="eastAsia" w:ascii="Times New Roman" w:eastAsia="宋体"/>
          <w:shd w:val="clear" w:color="auto" w:fill="FFFFFF" w:themeFill="background1"/>
        </w:rPr>
      </w:pPr>
    </w:p>
    <w:p w14:paraId="5ACF85F1">
      <w:pPr>
        <w:pStyle w:val="105"/>
        <w:spacing w:before="240" w:after="240"/>
        <w:rPr>
          <w:rFonts w:hint="eastAsia"/>
        </w:rPr>
      </w:pPr>
      <w:r>
        <w:rPr>
          <w:rFonts w:hint="eastAsia"/>
        </w:rPr>
        <w:t>感官品质</w:t>
      </w:r>
    </w:p>
    <w:p w14:paraId="24AF1CCB">
      <w:pPr>
        <w:pStyle w:val="106"/>
        <w:spacing w:before="120" w:after="120"/>
        <w:ind w:left="0"/>
        <w:rPr>
          <w:shd w:val="clear" w:color="auto" w:fill="FFFFFF" w:themeFill="background1"/>
        </w:rPr>
      </w:pPr>
      <w:r>
        <w:rPr>
          <w:rFonts w:hint="eastAsia"/>
          <w:shd w:val="clear" w:color="auto" w:fill="FFFFFF" w:themeFill="background1"/>
        </w:rPr>
        <w:t>风味</w:t>
      </w:r>
    </w:p>
    <w:p w14:paraId="43DB120F">
      <w:pPr>
        <w:pStyle w:val="66"/>
        <w:spacing w:before="120" w:after="120"/>
        <w:ind w:left="0"/>
        <w:rPr>
          <w:shd w:val="clear" w:color="auto" w:fill="FFFFFF" w:themeFill="background1"/>
        </w:rPr>
      </w:pPr>
      <w:r>
        <w:rPr>
          <w:rFonts w:hint="eastAsia"/>
          <w:shd w:val="clear" w:color="auto" w:fill="FFFFFF" w:themeFill="background1"/>
        </w:rPr>
        <w:t>操作方法</w:t>
      </w:r>
    </w:p>
    <w:p w14:paraId="3AE0F8E7">
      <w:pPr>
        <w:pStyle w:val="231"/>
        <w:rPr>
          <w:shd w:val="clear" w:color="auto" w:fill="FFFFFF" w:themeFill="background1"/>
        </w:rPr>
      </w:pPr>
      <w:r>
        <w:rPr>
          <w:rFonts w:hint="eastAsia"/>
          <w:shd w:val="clear" w:color="auto" w:fill="FFFFFF" w:themeFill="background1"/>
          <w:lang w:eastAsia="zh-CN"/>
        </w:rPr>
        <w:t>将果根据对称原则，横切一刀，分成</w:t>
      </w:r>
      <w:r>
        <w:rPr>
          <w:rFonts w:hint="eastAsia"/>
          <w:shd w:val="clear" w:color="auto" w:fill="FFFFFF" w:themeFill="background1"/>
          <w:lang w:val="en-US" w:eastAsia="zh-CN"/>
        </w:rPr>
        <w:t>2份；再</w:t>
      </w:r>
      <w:r>
        <w:rPr>
          <w:rFonts w:hint="eastAsia"/>
          <w:shd w:val="clear" w:color="auto" w:fill="FFFFFF" w:themeFill="background1"/>
          <w:lang w:eastAsia="zh-CN"/>
        </w:rPr>
        <w:t>分别对称横切一刀，竖切一刀</w:t>
      </w:r>
      <w:r>
        <w:rPr>
          <w:rFonts w:hint="eastAsia"/>
          <w:shd w:val="clear" w:color="auto" w:fill="FFFFFF" w:themeFill="background1"/>
          <w:lang w:val="en-US" w:eastAsia="zh-CN"/>
        </w:rPr>
        <w:t>，将果平均切成8份三角锥型，</w:t>
      </w:r>
      <w:r>
        <w:rPr>
          <w:rFonts w:hint="eastAsia" w:ascii="Times New Roman"/>
          <w:shd w:val="clear" w:color="auto" w:fill="FFFFFF" w:themeFill="background1"/>
        </w:rPr>
        <w:t>由品质评价人员进行品尝，根据口感对果肉风味进行评价</w:t>
      </w:r>
      <w:r>
        <w:rPr>
          <w:rFonts w:hint="eastAsia"/>
          <w:shd w:val="clear" w:color="auto" w:fill="FFFFFF" w:themeFill="background1"/>
        </w:rPr>
        <w:t>。</w:t>
      </w:r>
    </w:p>
    <w:p w14:paraId="5DF9DB33">
      <w:pPr>
        <w:pStyle w:val="66"/>
        <w:spacing w:before="120" w:after="120"/>
        <w:ind w:left="0"/>
        <w:rPr>
          <w:shd w:val="clear" w:color="auto" w:fill="FFFFFF" w:themeFill="background1"/>
        </w:rPr>
      </w:pPr>
      <w:r>
        <w:rPr>
          <w:rFonts w:hint="eastAsia"/>
          <w:shd w:val="clear" w:color="auto" w:fill="FFFFFF" w:themeFill="background1"/>
        </w:rPr>
        <w:t>评分标准</w:t>
      </w:r>
    </w:p>
    <w:p w14:paraId="01EBB0E8">
      <w:pPr>
        <w:pStyle w:val="231"/>
        <w:rPr>
          <w:shd w:val="clear" w:color="auto" w:fill="FFFFFF" w:themeFill="background1"/>
        </w:rPr>
      </w:pPr>
      <w:r>
        <w:rPr>
          <w:rFonts w:hint="eastAsia"/>
          <w:shd w:val="clear" w:color="auto" w:fill="FFFFFF" w:themeFill="background1"/>
        </w:rPr>
        <w:t>满分</w:t>
      </w:r>
      <w:r>
        <w:rPr>
          <w:rFonts w:hint="eastAsia" w:ascii="Times New Roman"/>
          <w:shd w:val="clear" w:color="auto" w:fill="FFFFFF" w:themeFill="background1"/>
        </w:rPr>
        <w:t>为20分，根据果肉风味进行评分，评分标准见表3。</w:t>
      </w:r>
    </w:p>
    <w:p w14:paraId="753E0497">
      <w:pPr>
        <w:pStyle w:val="239"/>
        <w:spacing w:before="120" w:after="120"/>
        <w:ind w:left="735" w:firstLine="0"/>
        <w:rPr>
          <w:shd w:val="clear" w:color="auto" w:fill="FFFFFF" w:themeFill="background1"/>
        </w:rPr>
      </w:pPr>
      <w:r>
        <w:rPr>
          <w:rFonts w:hint="eastAsia"/>
          <w:shd w:val="clear" w:color="auto" w:fill="FFFFFF" w:themeFill="background1"/>
        </w:rPr>
        <w:t>表3  果肉风味评分标准</w:t>
      </w:r>
    </w:p>
    <w:tbl>
      <w:tblPr>
        <w:tblStyle w:val="27"/>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5118"/>
        <w:gridCol w:w="3146"/>
      </w:tblGrid>
      <w:tr w14:paraId="4A1E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24" w:type="pct"/>
            <w:vAlign w:val="center"/>
          </w:tcPr>
          <w:p w14:paraId="00EAF13E">
            <w:pPr>
              <w:jc w:val="center"/>
              <w:rPr>
                <w:rFonts w:ascii="Times New Roman" w:hAnsi="Times New Roman"/>
                <w:sz w:val="18"/>
                <w:szCs w:val="18"/>
                <w:shd w:val="clear" w:color="auto" w:fill="FFFFFF" w:themeFill="background1"/>
              </w:rPr>
            </w:pPr>
            <w:r>
              <w:rPr>
                <w:rFonts w:hint="eastAsia" w:ascii="Times New Roman" w:hAnsi="Times New Roman"/>
                <w:sz w:val="18"/>
                <w:szCs w:val="18"/>
                <w:shd w:val="clear" w:color="auto" w:fill="FFFFFF" w:themeFill="background1"/>
              </w:rPr>
              <w:t>序号</w:t>
            </w:r>
          </w:p>
        </w:tc>
        <w:tc>
          <w:tcPr>
            <w:tcW w:w="2710" w:type="pct"/>
            <w:vAlign w:val="center"/>
          </w:tcPr>
          <w:p w14:paraId="0E3A954D">
            <w:pPr>
              <w:jc w:val="center"/>
              <w:rPr>
                <w:rFonts w:ascii="Times New Roman" w:hAnsi="Times New Roman"/>
                <w:sz w:val="18"/>
                <w:szCs w:val="18"/>
                <w:shd w:val="clear" w:color="auto" w:fill="FFFFFF" w:themeFill="background1"/>
              </w:rPr>
            </w:pPr>
            <w:r>
              <w:rPr>
                <w:rFonts w:ascii="Times New Roman" w:hAnsi="Times New Roman"/>
                <w:sz w:val="18"/>
                <w:szCs w:val="18"/>
                <w:shd w:val="clear" w:color="auto" w:fill="FFFFFF" w:themeFill="background1"/>
              </w:rPr>
              <w:t>果肉风味</w:t>
            </w:r>
          </w:p>
        </w:tc>
        <w:tc>
          <w:tcPr>
            <w:tcW w:w="1666" w:type="pct"/>
            <w:vAlign w:val="center"/>
          </w:tcPr>
          <w:p w14:paraId="0CF2413B">
            <w:pPr>
              <w:jc w:val="center"/>
              <w:rPr>
                <w:rFonts w:ascii="Times New Roman" w:hAnsi="Times New Roman"/>
                <w:sz w:val="18"/>
                <w:szCs w:val="18"/>
                <w:shd w:val="clear" w:color="auto" w:fill="FFFFFF" w:themeFill="background1"/>
              </w:rPr>
            </w:pPr>
            <w:r>
              <w:rPr>
                <w:rFonts w:ascii="Times New Roman" w:hAnsi="Times New Roman"/>
                <w:sz w:val="18"/>
                <w:szCs w:val="18"/>
                <w:shd w:val="clear" w:color="auto" w:fill="FFFFFF" w:themeFill="background1"/>
              </w:rPr>
              <w:t>评分</w:t>
            </w:r>
          </w:p>
        </w:tc>
      </w:tr>
      <w:tr w14:paraId="3424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24" w:type="pct"/>
            <w:vAlign w:val="center"/>
          </w:tcPr>
          <w:p w14:paraId="7E1872CD">
            <w:pPr>
              <w:jc w:val="center"/>
              <w:rPr>
                <w:rFonts w:ascii="Times New Roman" w:hAnsi="Times New Roman"/>
                <w:sz w:val="18"/>
                <w:szCs w:val="18"/>
                <w:shd w:val="clear" w:color="auto" w:fill="FFFFFF" w:themeFill="background1"/>
              </w:rPr>
            </w:pPr>
            <w:r>
              <w:rPr>
                <w:rFonts w:hint="eastAsia" w:ascii="Times New Roman" w:hAnsi="Times New Roman"/>
                <w:sz w:val="18"/>
                <w:szCs w:val="18"/>
                <w:shd w:val="clear" w:color="auto" w:fill="FFFFFF" w:themeFill="background1"/>
              </w:rPr>
              <w:t>1</w:t>
            </w:r>
          </w:p>
        </w:tc>
        <w:tc>
          <w:tcPr>
            <w:tcW w:w="2710" w:type="pct"/>
            <w:vAlign w:val="center"/>
          </w:tcPr>
          <w:p w14:paraId="10B6B9D1">
            <w:pPr>
              <w:jc w:val="center"/>
              <w:rPr>
                <w:rFonts w:ascii="Times New Roman" w:hAnsi="Times New Roman"/>
                <w:sz w:val="18"/>
                <w:szCs w:val="18"/>
                <w:shd w:val="clear" w:color="auto" w:fill="FFFFFF" w:themeFill="background1"/>
              </w:rPr>
            </w:pPr>
            <w:r>
              <w:rPr>
                <w:rFonts w:hint="eastAsia" w:ascii="Times New Roman" w:hAnsi="Times New Roman"/>
                <w:sz w:val="18"/>
                <w:szCs w:val="18"/>
                <w:shd w:val="clear" w:color="auto" w:fill="FFFFFF" w:themeFill="background1"/>
              </w:rPr>
              <w:t>甜</w:t>
            </w:r>
          </w:p>
        </w:tc>
        <w:tc>
          <w:tcPr>
            <w:tcW w:w="1666" w:type="pct"/>
            <w:vAlign w:val="center"/>
          </w:tcPr>
          <w:p w14:paraId="56ECD8DA">
            <w:pPr>
              <w:jc w:val="center"/>
              <w:rPr>
                <w:rFonts w:ascii="Times New Roman" w:hAnsi="Times New Roman"/>
                <w:sz w:val="18"/>
                <w:szCs w:val="18"/>
                <w:shd w:val="clear" w:color="auto" w:fill="FFFFFF" w:themeFill="background1"/>
              </w:rPr>
            </w:pPr>
            <w:r>
              <w:rPr>
                <w:rFonts w:hint="eastAsia" w:ascii="Times New Roman" w:hAnsi="Times New Roman"/>
                <w:sz w:val="18"/>
                <w:szCs w:val="18"/>
                <w:shd w:val="clear" w:color="auto" w:fill="FFFFFF" w:themeFill="background1"/>
              </w:rPr>
              <w:t>15</w:t>
            </w:r>
            <w:r>
              <w:rPr>
                <w:rFonts w:hint="eastAsia" w:ascii="Times New Roman" w:hAnsi="Times New Roman"/>
                <w:sz w:val="18"/>
                <w:szCs w:val="18"/>
              </w:rPr>
              <w:t>~</w:t>
            </w:r>
            <w:r>
              <w:rPr>
                <w:rFonts w:hint="eastAsia" w:ascii="Times New Roman" w:hAnsi="Times New Roman"/>
                <w:sz w:val="18"/>
                <w:szCs w:val="18"/>
                <w:shd w:val="clear" w:color="auto" w:fill="FFFFFF" w:themeFill="background1"/>
              </w:rPr>
              <w:t>20</w:t>
            </w:r>
          </w:p>
        </w:tc>
      </w:tr>
      <w:tr w14:paraId="6736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24" w:type="pct"/>
            <w:vAlign w:val="center"/>
          </w:tcPr>
          <w:p w14:paraId="720F137A">
            <w:pPr>
              <w:jc w:val="center"/>
              <w:rPr>
                <w:rFonts w:ascii="Times New Roman" w:hAnsi="Times New Roman"/>
                <w:sz w:val="18"/>
                <w:szCs w:val="18"/>
                <w:shd w:val="clear" w:color="auto" w:fill="FFFFFF" w:themeFill="background1"/>
              </w:rPr>
            </w:pPr>
            <w:r>
              <w:rPr>
                <w:rFonts w:hint="eastAsia" w:ascii="Times New Roman" w:hAnsi="Times New Roman"/>
                <w:sz w:val="18"/>
                <w:szCs w:val="18"/>
                <w:shd w:val="clear" w:color="auto" w:fill="FFFFFF" w:themeFill="background1"/>
              </w:rPr>
              <w:t>2</w:t>
            </w:r>
          </w:p>
        </w:tc>
        <w:tc>
          <w:tcPr>
            <w:tcW w:w="2710" w:type="pct"/>
            <w:vAlign w:val="center"/>
          </w:tcPr>
          <w:p w14:paraId="51C0A6C5">
            <w:pPr>
              <w:jc w:val="center"/>
              <w:rPr>
                <w:rFonts w:ascii="Times New Roman" w:hAnsi="Times New Roman"/>
                <w:sz w:val="18"/>
                <w:szCs w:val="18"/>
                <w:shd w:val="clear" w:color="auto" w:fill="FFFFFF" w:themeFill="background1"/>
              </w:rPr>
            </w:pPr>
            <w:r>
              <w:rPr>
                <w:rFonts w:hint="eastAsia" w:ascii="Times New Roman" w:hAnsi="Times New Roman"/>
                <w:sz w:val="18"/>
                <w:szCs w:val="18"/>
                <w:shd w:val="clear" w:color="auto" w:fill="FFFFFF" w:themeFill="background1"/>
              </w:rPr>
              <w:t>清甜</w:t>
            </w:r>
          </w:p>
        </w:tc>
        <w:tc>
          <w:tcPr>
            <w:tcW w:w="1666" w:type="pct"/>
            <w:vAlign w:val="center"/>
          </w:tcPr>
          <w:p w14:paraId="2A4A612E">
            <w:pPr>
              <w:jc w:val="center"/>
              <w:rPr>
                <w:rFonts w:ascii="Times New Roman" w:hAnsi="Times New Roman"/>
                <w:sz w:val="18"/>
                <w:szCs w:val="18"/>
                <w:shd w:val="clear" w:color="auto" w:fill="FFFFFF" w:themeFill="background1"/>
              </w:rPr>
            </w:pPr>
            <w:r>
              <w:rPr>
                <w:rFonts w:hint="eastAsia" w:ascii="Times New Roman" w:hAnsi="Times New Roman"/>
                <w:sz w:val="18"/>
                <w:szCs w:val="18"/>
                <w:shd w:val="clear" w:color="auto" w:fill="FFFFFF" w:themeFill="background1"/>
              </w:rPr>
              <w:t>10</w:t>
            </w:r>
            <w:r>
              <w:rPr>
                <w:rFonts w:hint="eastAsia" w:ascii="Times New Roman" w:hAnsi="Times New Roman"/>
                <w:sz w:val="18"/>
                <w:szCs w:val="18"/>
              </w:rPr>
              <w:t>~</w:t>
            </w:r>
            <w:r>
              <w:rPr>
                <w:rFonts w:hint="eastAsia" w:ascii="Times New Roman" w:hAnsi="Times New Roman"/>
                <w:sz w:val="18"/>
                <w:szCs w:val="18"/>
                <w:shd w:val="clear" w:color="auto" w:fill="FFFFFF" w:themeFill="background1"/>
              </w:rPr>
              <w:t>16</w:t>
            </w:r>
          </w:p>
        </w:tc>
      </w:tr>
      <w:tr w14:paraId="120F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24" w:type="pct"/>
            <w:vAlign w:val="center"/>
          </w:tcPr>
          <w:p w14:paraId="179755DE">
            <w:pPr>
              <w:jc w:val="center"/>
              <w:rPr>
                <w:rFonts w:ascii="Times New Roman" w:hAnsi="Times New Roman"/>
                <w:sz w:val="18"/>
                <w:szCs w:val="18"/>
                <w:shd w:val="clear" w:color="auto" w:fill="FFFFFF" w:themeFill="background1"/>
              </w:rPr>
            </w:pPr>
            <w:r>
              <w:rPr>
                <w:rFonts w:hint="eastAsia" w:ascii="Times New Roman" w:hAnsi="Times New Roman"/>
                <w:sz w:val="18"/>
                <w:szCs w:val="18"/>
                <w:shd w:val="clear" w:color="auto" w:fill="FFFFFF" w:themeFill="background1"/>
              </w:rPr>
              <w:t>3</w:t>
            </w:r>
          </w:p>
        </w:tc>
        <w:tc>
          <w:tcPr>
            <w:tcW w:w="2710" w:type="pct"/>
            <w:vAlign w:val="center"/>
          </w:tcPr>
          <w:p w14:paraId="7397873E">
            <w:pPr>
              <w:jc w:val="center"/>
              <w:rPr>
                <w:rFonts w:ascii="Times New Roman" w:hAnsi="Times New Roman"/>
                <w:sz w:val="18"/>
                <w:szCs w:val="18"/>
                <w:shd w:val="clear" w:color="auto" w:fill="FFFFFF" w:themeFill="background1"/>
              </w:rPr>
            </w:pPr>
            <w:r>
              <w:rPr>
                <w:rFonts w:hint="eastAsia" w:ascii="Times New Roman" w:hAnsi="Times New Roman"/>
                <w:sz w:val="18"/>
                <w:szCs w:val="18"/>
                <w:shd w:val="clear" w:color="auto" w:fill="FFFFFF" w:themeFill="background1"/>
              </w:rPr>
              <w:t>淡</w:t>
            </w:r>
          </w:p>
        </w:tc>
        <w:tc>
          <w:tcPr>
            <w:tcW w:w="1666" w:type="pct"/>
            <w:vAlign w:val="center"/>
          </w:tcPr>
          <w:p w14:paraId="6087AB17">
            <w:pPr>
              <w:jc w:val="center"/>
              <w:rPr>
                <w:rFonts w:ascii="Times New Roman" w:hAnsi="Times New Roman"/>
                <w:sz w:val="18"/>
                <w:szCs w:val="18"/>
                <w:shd w:val="clear" w:color="auto" w:fill="FFFFFF" w:themeFill="background1"/>
              </w:rPr>
            </w:pPr>
            <w:r>
              <w:rPr>
                <w:rFonts w:hint="eastAsia" w:ascii="宋体" w:hAnsi="宋体"/>
                <w:sz w:val="18"/>
                <w:szCs w:val="18"/>
                <w:shd w:val="clear" w:color="auto" w:fill="FFFFFF" w:themeFill="background1"/>
              </w:rPr>
              <w:t>1</w:t>
            </w:r>
            <w:r>
              <w:rPr>
                <w:rFonts w:hint="eastAsia" w:ascii="Times New Roman" w:hAnsi="Times New Roman"/>
                <w:sz w:val="18"/>
                <w:szCs w:val="18"/>
              </w:rPr>
              <w:t>~</w:t>
            </w:r>
            <w:r>
              <w:rPr>
                <w:rFonts w:hint="eastAsia" w:ascii="宋体" w:hAnsi="宋体"/>
                <w:sz w:val="18"/>
                <w:szCs w:val="18"/>
                <w:shd w:val="clear" w:color="auto" w:fill="FFFFFF" w:themeFill="background1"/>
              </w:rPr>
              <w:t>9</w:t>
            </w:r>
          </w:p>
        </w:tc>
      </w:tr>
    </w:tbl>
    <w:p w14:paraId="447BE898">
      <w:pPr>
        <w:pStyle w:val="106"/>
        <w:spacing w:before="120" w:after="120"/>
        <w:ind w:left="0"/>
        <w:rPr>
          <w:shd w:val="clear" w:color="auto" w:fill="FFFFFF" w:themeFill="background1"/>
        </w:rPr>
      </w:pPr>
      <w:r>
        <w:rPr>
          <w:rFonts w:hint="eastAsia"/>
          <w:shd w:val="clear" w:color="auto" w:fill="FFFFFF" w:themeFill="background1"/>
        </w:rPr>
        <w:t>气味</w:t>
      </w:r>
    </w:p>
    <w:p w14:paraId="67722D42">
      <w:pPr>
        <w:pStyle w:val="66"/>
        <w:spacing w:before="120" w:after="120"/>
        <w:ind w:left="0"/>
        <w:rPr>
          <w:shd w:val="clear" w:color="auto" w:fill="FFFFFF" w:themeFill="background1"/>
        </w:rPr>
      </w:pPr>
      <w:r>
        <w:rPr>
          <w:rFonts w:hint="eastAsia"/>
          <w:shd w:val="clear" w:color="auto" w:fill="FFFFFF" w:themeFill="background1"/>
        </w:rPr>
        <w:t xml:space="preserve"> 操作方法</w:t>
      </w:r>
    </w:p>
    <w:p w14:paraId="1AA728AB">
      <w:pPr>
        <w:pStyle w:val="66"/>
        <w:numPr>
          <w:ilvl w:val="0"/>
          <w:numId w:val="0"/>
        </w:numPr>
        <w:spacing w:before="120" w:after="120"/>
        <w:rPr>
          <w:rFonts w:ascii="Times New Roman" w:eastAsia="宋体"/>
          <w:shd w:val="clear" w:color="auto" w:fill="FFFFFF" w:themeFill="background1"/>
        </w:rPr>
      </w:pPr>
      <w:r>
        <w:rPr>
          <w:rFonts w:hint="eastAsia" w:ascii="Times New Roman" w:eastAsia="宋体"/>
          <w:shd w:val="clear" w:color="auto" w:fill="FFFFFF" w:themeFill="background1"/>
        </w:rPr>
        <w:t xml:space="preserve">     用鼻嗅法对果肉的气味进行评价。品质评价人员鼻子距离果肉3cm-5cm，持续鼻嗅5s-10s。</w:t>
      </w:r>
    </w:p>
    <w:p w14:paraId="40E22FC3">
      <w:pPr>
        <w:pStyle w:val="66"/>
        <w:spacing w:before="120" w:after="120"/>
        <w:ind w:left="0"/>
        <w:rPr>
          <w:shd w:val="clear" w:color="auto" w:fill="FFFFFF" w:themeFill="background1"/>
        </w:rPr>
      </w:pPr>
      <w:r>
        <w:rPr>
          <w:rFonts w:hint="eastAsia"/>
          <w:shd w:val="clear" w:color="auto" w:fill="FFFFFF" w:themeFill="background1"/>
        </w:rPr>
        <w:t>评分标准</w:t>
      </w:r>
    </w:p>
    <w:p w14:paraId="6A1B473D">
      <w:pPr>
        <w:pStyle w:val="66"/>
        <w:numPr>
          <w:ilvl w:val="0"/>
          <w:numId w:val="0"/>
        </w:numPr>
        <w:spacing w:before="120" w:after="120"/>
        <w:rPr>
          <w:rFonts w:ascii="Times New Roman" w:eastAsia="宋体"/>
          <w:shd w:val="clear" w:color="auto" w:fill="FFFFFF" w:themeFill="background1"/>
        </w:rPr>
      </w:pPr>
      <w:r>
        <w:rPr>
          <w:rFonts w:hint="eastAsia"/>
          <w:shd w:val="clear" w:color="auto" w:fill="FFFFFF" w:themeFill="background1"/>
        </w:rPr>
        <w:t xml:space="preserve">     </w:t>
      </w:r>
      <w:r>
        <w:rPr>
          <w:rFonts w:hint="eastAsia" w:ascii="Times New Roman" w:eastAsia="宋体"/>
          <w:shd w:val="clear" w:color="auto" w:fill="FFFFFF" w:themeFill="background1"/>
        </w:rPr>
        <w:t xml:space="preserve">满分为10分，根据果肉气味进行评分，评分标准见表4。  </w:t>
      </w:r>
    </w:p>
    <w:p w14:paraId="7C0FB139">
      <w:pPr>
        <w:pStyle w:val="113"/>
        <w:numPr>
          <w:ilvl w:val="0"/>
          <w:numId w:val="0"/>
        </w:numPr>
        <w:spacing w:before="120" w:after="120"/>
        <w:rPr>
          <w:shd w:val="clear" w:color="auto" w:fill="FFFFFF" w:themeFill="background1"/>
        </w:rPr>
      </w:pPr>
      <w:r>
        <w:rPr>
          <w:rFonts w:hint="eastAsia"/>
          <w:shd w:val="clear" w:color="auto" w:fill="FFFFFF" w:themeFill="background1"/>
        </w:rPr>
        <w:t>表4  果肉气味评分标准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7"/>
        <w:gridCol w:w="5085"/>
        <w:gridCol w:w="3088"/>
      </w:tblGrid>
      <w:tr w14:paraId="38DB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087" w:type="dxa"/>
            <w:shd w:val="clear" w:color="auto" w:fill="auto"/>
            <w:vAlign w:val="center"/>
          </w:tcPr>
          <w:p w14:paraId="14F4D05A">
            <w:pPr>
              <w:pStyle w:val="179"/>
              <w:rPr>
                <w:shd w:val="clear" w:color="auto" w:fill="FFFFFF" w:themeFill="background1"/>
              </w:rPr>
            </w:pPr>
            <w:r>
              <w:rPr>
                <w:rFonts w:hint="eastAsia"/>
                <w:shd w:val="clear" w:color="auto" w:fill="FFFFFF" w:themeFill="background1"/>
              </w:rPr>
              <w:t>序号</w:t>
            </w:r>
          </w:p>
        </w:tc>
        <w:tc>
          <w:tcPr>
            <w:tcW w:w="5085" w:type="dxa"/>
            <w:shd w:val="clear" w:color="auto" w:fill="auto"/>
            <w:vAlign w:val="center"/>
          </w:tcPr>
          <w:p w14:paraId="0D820CF7">
            <w:pPr>
              <w:pStyle w:val="179"/>
              <w:rPr>
                <w:shd w:val="clear" w:color="auto" w:fill="FFFFFF" w:themeFill="background1"/>
              </w:rPr>
            </w:pPr>
            <w:r>
              <w:rPr>
                <w:rFonts w:hint="eastAsia"/>
                <w:shd w:val="clear" w:color="auto" w:fill="FFFFFF" w:themeFill="background1"/>
              </w:rPr>
              <w:t>果肉气味</w:t>
            </w:r>
          </w:p>
        </w:tc>
        <w:tc>
          <w:tcPr>
            <w:tcW w:w="3088" w:type="dxa"/>
            <w:shd w:val="clear" w:color="auto" w:fill="auto"/>
            <w:vAlign w:val="center"/>
          </w:tcPr>
          <w:p w14:paraId="279EF1B8">
            <w:pPr>
              <w:pStyle w:val="179"/>
              <w:rPr>
                <w:shd w:val="clear" w:color="auto" w:fill="FFFFFF" w:themeFill="background1"/>
              </w:rPr>
            </w:pPr>
            <w:r>
              <w:rPr>
                <w:rFonts w:hint="eastAsia"/>
                <w:shd w:val="clear" w:color="auto" w:fill="FFFFFF" w:themeFill="background1"/>
              </w:rPr>
              <w:t>评分</w:t>
            </w:r>
          </w:p>
        </w:tc>
      </w:tr>
      <w:tr w14:paraId="43F0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087" w:type="dxa"/>
            <w:shd w:val="clear" w:color="auto" w:fill="auto"/>
            <w:vAlign w:val="center"/>
          </w:tcPr>
          <w:p w14:paraId="32C15C39">
            <w:pPr>
              <w:pStyle w:val="179"/>
              <w:rPr>
                <w:shd w:val="clear" w:color="auto" w:fill="FFFFFF" w:themeFill="background1"/>
              </w:rPr>
            </w:pPr>
            <w:r>
              <w:rPr>
                <w:rFonts w:hint="eastAsia"/>
                <w:shd w:val="clear" w:color="auto" w:fill="FFFFFF" w:themeFill="background1"/>
              </w:rPr>
              <w:t>1</w:t>
            </w:r>
          </w:p>
        </w:tc>
        <w:tc>
          <w:tcPr>
            <w:tcW w:w="5085" w:type="dxa"/>
            <w:shd w:val="clear" w:color="auto" w:fill="auto"/>
            <w:vAlign w:val="center"/>
          </w:tcPr>
          <w:p w14:paraId="2C7D08EE">
            <w:pPr>
              <w:pStyle w:val="179"/>
              <w:rPr>
                <w:shd w:val="clear" w:color="auto" w:fill="FFFFFF" w:themeFill="background1"/>
              </w:rPr>
            </w:pPr>
            <w:r>
              <w:rPr>
                <w:rFonts w:hint="eastAsia"/>
                <w:shd w:val="clear" w:color="auto" w:fill="FFFFFF" w:themeFill="background1"/>
              </w:rPr>
              <w:t>无草腥味</w:t>
            </w:r>
          </w:p>
        </w:tc>
        <w:tc>
          <w:tcPr>
            <w:tcW w:w="3088" w:type="dxa"/>
            <w:shd w:val="clear" w:color="auto" w:fill="auto"/>
            <w:vAlign w:val="center"/>
          </w:tcPr>
          <w:p w14:paraId="12FE478F">
            <w:pPr>
              <w:pStyle w:val="179"/>
              <w:rPr>
                <w:shd w:val="clear" w:color="auto" w:fill="FFFFFF" w:themeFill="background1"/>
              </w:rPr>
            </w:pPr>
            <w:r>
              <w:rPr>
                <w:rFonts w:hint="eastAsia"/>
                <w:shd w:val="clear" w:color="auto" w:fill="FFFFFF" w:themeFill="background1"/>
              </w:rPr>
              <w:t>10</w:t>
            </w:r>
          </w:p>
        </w:tc>
      </w:tr>
      <w:tr w14:paraId="0E37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087" w:type="dxa"/>
            <w:shd w:val="clear" w:color="auto" w:fill="auto"/>
            <w:vAlign w:val="center"/>
          </w:tcPr>
          <w:p w14:paraId="32A9E195">
            <w:pPr>
              <w:pStyle w:val="179"/>
              <w:rPr>
                <w:rFonts w:hint="eastAsia"/>
                <w:shd w:val="clear" w:color="auto" w:fill="FFFFFF" w:themeFill="background1"/>
              </w:rPr>
            </w:pPr>
            <w:r>
              <w:rPr>
                <w:rFonts w:hint="eastAsia"/>
                <w:shd w:val="clear" w:color="auto" w:fill="FFFFFF" w:themeFill="background1"/>
              </w:rPr>
              <w:t>2</w:t>
            </w:r>
          </w:p>
        </w:tc>
        <w:tc>
          <w:tcPr>
            <w:tcW w:w="5085" w:type="dxa"/>
            <w:shd w:val="clear" w:color="auto" w:fill="auto"/>
            <w:vAlign w:val="center"/>
          </w:tcPr>
          <w:p w14:paraId="3D6B76ED">
            <w:pPr>
              <w:pStyle w:val="179"/>
              <w:rPr>
                <w:rFonts w:hint="eastAsia"/>
                <w:shd w:val="clear" w:color="auto" w:fill="FFFFFF" w:themeFill="background1"/>
              </w:rPr>
            </w:pPr>
            <w:r>
              <w:rPr>
                <w:rFonts w:hint="eastAsia"/>
                <w:shd w:val="clear" w:color="auto" w:fill="FFFFFF" w:themeFill="background1"/>
              </w:rPr>
              <w:t>微草腥味</w:t>
            </w:r>
          </w:p>
        </w:tc>
        <w:tc>
          <w:tcPr>
            <w:tcW w:w="3088" w:type="dxa"/>
            <w:shd w:val="clear" w:color="auto" w:fill="auto"/>
            <w:vAlign w:val="center"/>
          </w:tcPr>
          <w:p w14:paraId="5173C2D9">
            <w:pPr>
              <w:pStyle w:val="179"/>
              <w:rPr>
                <w:rFonts w:hint="eastAsia"/>
                <w:shd w:val="clear" w:color="auto" w:fill="FFFFFF" w:themeFill="background1"/>
              </w:rPr>
            </w:pPr>
            <w:r>
              <w:rPr>
                <w:rFonts w:hint="eastAsia"/>
                <w:shd w:val="clear" w:color="auto" w:fill="FFFFFF" w:themeFill="background1"/>
              </w:rPr>
              <w:t>7</w:t>
            </w:r>
            <w:r>
              <w:rPr>
                <w:rFonts w:hint="eastAsia" w:ascii="Times New Roman" w:hAnsi="Times New Roman"/>
                <w:sz w:val="18"/>
                <w:szCs w:val="18"/>
              </w:rPr>
              <w:t>~</w:t>
            </w:r>
            <w:r>
              <w:rPr>
                <w:rFonts w:hint="eastAsia"/>
                <w:shd w:val="clear" w:color="auto" w:fill="FFFFFF" w:themeFill="background1"/>
              </w:rPr>
              <w:t>9</w:t>
            </w:r>
          </w:p>
        </w:tc>
      </w:tr>
      <w:tr w14:paraId="24BF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087" w:type="dxa"/>
            <w:shd w:val="clear" w:color="auto" w:fill="auto"/>
            <w:vAlign w:val="center"/>
          </w:tcPr>
          <w:p w14:paraId="4327572B">
            <w:pPr>
              <w:pStyle w:val="179"/>
              <w:rPr>
                <w:shd w:val="clear" w:color="auto" w:fill="FFFFFF" w:themeFill="background1"/>
              </w:rPr>
            </w:pPr>
            <w:r>
              <w:rPr>
                <w:rFonts w:hint="eastAsia"/>
                <w:shd w:val="clear" w:color="auto" w:fill="FFFFFF" w:themeFill="background1"/>
              </w:rPr>
              <w:t>3</w:t>
            </w:r>
          </w:p>
        </w:tc>
        <w:tc>
          <w:tcPr>
            <w:tcW w:w="5085" w:type="dxa"/>
            <w:shd w:val="clear" w:color="auto" w:fill="auto"/>
            <w:vAlign w:val="center"/>
          </w:tcPr>
          <w:p w14:paraId="3E1936D1">
            <w:pPr>
              <w:pStyle w:val="179"/>
              <w:rPr>
                <w:shd w:val="clear" w:color="auto" w:fill="FFFFFF" w:themeFill="background1"/>
              </w:rPr>
            </w:pPr>
            <w:r>
              <w:rPr>
                <w:rFonts w:hint="eastAsia"/>
                <w:shd w:val="clear" w:color="auto" w:fill="FFFFFF" w:themeFill="background1"/>
              </w:rPr>
              <w:t>浓草腥味</w:t>
            </w:r>
          </w:p>
        </w:tc>
        <w:tc>
          <w:tcPr>
            <w:tcW w:w="3088" w:type="dxa"/>
            <w:shd w:val="clear" w:color="auto" w:fill="auto"/>
            <w:vAlign w:val="center"/>
          </w:tcPr>
          <w:p w14:paraId="7F3CD866">
            <w:pPr>
              <w:pStyle w:val="179"/>
              <w:rPr>
                <w:shd w:val="clear" w:color="auto" w:fill="FFFFFF" w:themeFill="background1"/>
              </w:rPr>
            </w:pPr>
            <w:r>
              <w:rPr>
                <w:rFonts w:hint="eastAsia"/>
                <w:shd w:val="clear" w:color="auto" w:fill="FFFFFF" w:themeFill="background1"/>
              </w:rPr>
              <w:t>0</w:t>
            </w:r>
          </w:p>
        </w:tc>
      </w:tr>
    </w:tbl>
    <w:p w14:paraId="500D2C81">
      <w:pPr>
        <w:pStyle w:val="105"/>
        <w:spacing w:before="240" w:after="240"/>
        <w:rPr>
          <w:rFonts w:hint="eastAsia"/>
          <w:shd w:val="clear" w:color="auto" w:fill="FFFFFF" w:themeFill="background1"/>
        </w:rPr>
      </w:pPr>
      <w:r>
        <w:rPr>
          <w:rFonts w:hint="eastAsia"/>
          <w:shd w:val="clear" w:color="auto" w:fill="FFFFFF" w:themeFill="background1"/>
        </w:rPr>
        <w:t xml:space="preserve">  理化指标</w:t>
      </w:r>
    </w:p>
    <w:p w14:paraId="39725CFF">
      <w:pPr>
        <w:pStyle w:val="106"/>
        <w:spacing w:before="120" w:after="120"/>
        <w:ind w:left="0"/>
        <w:rPr>
          <w:rFonts w:hint="eastAsia"/>
        </w:rPr>
      </w:pPr>
      <w:r>
        <w:rPr>
          <w:rFonts w:hint="eastAsia"/>
        </w:rPr>
        <w:t>单果重</w:t>
      </w:r>
    </w:p>
    <w:p w14:paraId="2B3C2202">
      <w:pPr>
        <w:pStyle w:val="66"/>
        <w:spacing w:before="120" w:after="120"/>
        <w:ind w:left="0"/>
        <w:rPr>
          <w:rFonts w:hint="eastAsia"/>
        </w:rPr>
      </w:pPr>
      <w:r>
        <w:rPr>
          <w:rFonts w:hint="eastAsia"/>
        </w:rPr>
        <w:t>操作方法</w:t>
      </w:r>
    </w:p>
    <w:p w14:paraId="4BD8ED3C">
      <w:pPr>
        <w:pStyle w:val="57"/>
        <w:ind w:firstLine="420"/>
      </w:pPr>
      <w:r>
        <w:rPr>
          <w:rFonts w:hint="eastAsia"/>
        </w:rPr>
        <w:t>将果实放置于天平上称量，用感量</w:t>
      </w:r>
      <w:r>
        <w:t> </w:t>
      </w:r>
      <w:r>
        <w:rPr>
          <w:rFonts w:hint="eastAsia"/>
        </w:rPr>
        <w:t>0.01</w:t>
      </w:r>
      <w:r>
        <w:t> </w:t>
      </w:r>
      <w:r>
        <w:rPr>
          <w:rFonts w:hint="eastAsia"/>
        </w:rPr>
        <w:t>g</w:t>
      </w:r>
      <w:r>
        <w:t> </w:t>
      </w:r>
      <w:r>
        <w:rPr>
          <w:rFonts w:hint="eastAsia"/>
        </w:rPr>
        <w:t>的天平称总果质量，再除以果数，得到单果重，计算结果取整数。</w:t>
      </w:r>
    </w:p>
    <w:p w14:paraId="51896500">
      <w:pPr>
        <w:pStyle w:val="66"/>
        <w:spacing w:before="120" w:after="120"/>
        <w:ind w:left="0"/>
        <w:rPr>
          <w:rFonts w:hint="eastAsia"/>
        </w:rPr>
      </w:pPr>
      <w:r>
        <w:rPr>
          <w:rFonts w:hint="eastAsia"/>
        </w:rPr>
        <w:t>评分标准</w:t>
      </w:r>
    </w:p>
    <w:p w14:paraId="3D4585C5">
      <w:pPr>
        <w:pStyle w:val="231"/>
        <w:jc w:val="left"/>
        <w:rPr>
          <w:rFonts w:hAnsi="宋体"/>
        </w:rPr>
      </w:pPr>
      <w:r>
        <w:rPr>
          <w:rFonts w:hint="eastAsia" w:hAnsi="宋体"/>
        </w:rPr>
        <w:t>满分为</w:t>
      </w:r>
      <w:r>
        <w:rPr>
          <w:rFonts w:ascii="Times New Roman"/>
        </w:rPr>
        <w:t> </w:t>
      </w:r>
      <w:r>
        <w:rPr>
          <w:rFonts w:hint="eastAsia" w:hAnsi="宋体"/>
        </w:rPr>
        <w:t>10</w:t>
      </w:r>
      <w:r>
        <w:rPr>
          <w:rFonts w:ascii="Times New Roman"/>
        </w:rPr>
        <w:t> </w:t>
      </w:r>
      <w:r>
        <w:rPr>
          <w:rFonts w:hint="eastAsia" w:hAnsi="宋体"/>
        </w:rPr>
        <w:t>分，根据单果重进行评分，评分结果取整数，评分标准见表</w:t>
      </w:r>
      <w:r>
        <w:rPr>
          <w:rFonts w:hint="eastAsia" w:ascii="Times New Roman"/>
        </w:rPr>
        <w:t>5</w:t>
      </w:r>
      <w:r>
        <w:rPr>
          <w:rFonts w:hint="eastAsia" w:hAnsi="宋体"/>
        </w:rPr>
        <w:t>。</w:t>
      </w:r>
    </w:p>
    <w:p w14:paraId="410C89B0">
      <w:pPr>
        <w:pStyle w:val="113"/>
        <w:numPr>
          <w:ilvl w:val="0"/>
          <w:numId w:val="0"/>
        </w:numPr>
        <w:spacing w:before="120" w:after="120"/>
        <w:ind w:left="3970"/>
        <w:jc w:val="both"/>
      </w:pPr>
      <w:r>
        <w:rPr>
          <w:rFonts w:hint="eastAsia" w:hAnsi="黑体"/>
        </w:rPr>
        <w:t>表5   单果重评分标准</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9"/>
        <w:gridCol w:w="3122"/>
        <w:gridCol w:w="3123"/>
      </w:tblGrid>
      <w:tr w14:paraId="254AA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tblHeader/>
          <w:jc w:val="center"/>
        </w:trPr>
        <w:tc>
          <w:tcPr>
            <w:tcW w:w="3129" w:type="dxa"/>
            <w:tcBorders>
              <w:top w:val="single" w:color="auto" w:sz="8" w:space="0"/>
              <w:bottom w:val="single" w:color="auto" w:sz="8" w:space="0"/>
            </w:tcBorders>
            <w:shd w:val="clear" w:color="auto" w:fill="auto"/>
            <w:vAlign w:val="center"/>
          </w:tcPr>
          <w:p w14:paraId="703FB248">
            <w:pPr>
              <w:pStyle w:val="179"/>
              <w:rPr>
                <w:rFonts w:hint="eastAsia"/>
              </w:rPr>
            </w:pPr>
            <w:r>
              <w:rPr>
                <w:rFonts w:hint="eastAsia"/>
              </w:rPr>
              <w:t>品种</w:t>
            </w:r>
          </w:p>
        </w:tc>
        <w:tc>
          <w:tcPr>
            <w:tcW w:w="3122" w:type="dxa"/>
            <w:tcBorders>
              <w:top w:val="single" w:color="auto" w:sz="8" w:space="0"/>
              <w:bottom w:val="single" w:color="auto" w:sz="8" w:space="0"/>
            </w:tcBorders>
            <w:shd w:val="clear" w:color="auto" w:fill="auto"/>
            <w:vAlign w:val="center"/>
          </w:tcPr>
          <w:p w14:paraId="7E377B15">
            <w:pPr>
              <w:pStyle w:val="179"/>
              <w:rPr>
                <w:rFonts w:hint="eastAsia"/>
              </w:rPr>
            </w:pPr>
            <w:r>
              <w:rPr>
                <w:rFonts w:hint="eastAsia"/>
              </w:rPr>
              <w:t>平均单果重，g</w:t>
            </w:r>
          </w:p>
        </w:tc>
        <w:tc>
          <w:tcPr>
            <w:tcW w:w="3123" w:type="dxa"/>
            <w:tcBorders>
              <w:top w:val="single" w:color="auto" w:sz="8" w:space="0"/>
              <w:bottom w:val="single" w:color="auto" w:sz="8" w:space="0"/>
            </w:tcBorders>
            <w:shd w:val="clear" w:color="auto" w:fill="auto"/>
            <w:vAlign w:val="center"/>
          </w:tcPr>
          <w:p w14:paraId="0343CF51">
            <w:pPr>
              <w:pStyle w:val="179"/>
              <w:rPr>
                <w:rFonts w:hint="eastAsia"/>
              </w:rPr>
            </w:pPr>
            <w:r>
              <w:rPr>
                <w:rFonts w:hint="eastAsia"/>
              </w:rPr>
              <w:t>评分</w:t>
            </w:r>
          </w:p>
        </w:tc>
      </w:tr>
      <w:tr w14:paraId="10DAD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3129" w:type="dxa"/>
            <w:vMerge w:val="restart"/>
            <w:tcBorders>
              <w:top w:val="single" w:color="auto" w:sz="8" w:space="0"/>
            </w:tcBorders>
            <w:shd w:val="clear" w:color="auto" w:fill="auto"/>
            <w:vAlign w:val="center"/>
          </w:tcPr>
          <w:p w14:paraId="466F9041">
            <w:pPr>
              <w:pStyle w:val="179"/>
              <w:rPr>
                <w:rFonts w:hint="eastAsia" w:eastAsia="宋体"/>
                <w:lang w:eastAsia="zh-CN"/>
              </w:rPr>
            </w:pPr>
            <w:r>
              <w:rPr>
                <w:rFonts w:hint="eastAsia"/>
              </w:rPr>
              <w:t>大红1号、桂红龙1号、</w:t>
            </w:r>
            <w:r>
              <w:rPr>
                <w:rFonts w:hint="eastAsia"/>
                <w:lang w:eastAsia="zh-CN"/>
              </w:rPr>
              <w:t>白玉龙</w:t>
            </w:r>
          </w:p>
        </w:tc>
        <w:tc>
          <w:tcPr>
            <w:tcW w:w="3122" w:type="dxa"/>
            <w:tcBorders>
              <w:top w:val="single" w:color="auto" w:sz="8" w:space="0"/>
            </w:tcBorders>
            <w:shd w:val="clear" w:color="auto" w:fill="auto"/>
            <w:vAlign w:val="center"/>
          </w:tcPr>
          <w:p w14:paraId="62D4E4BC">
            <w:pPr>
              <w:jc w:val="center"/>
              <w:rPr>
                <w:rFonts w:hint="eastAsia"/>
              </w:rPr>
            </w:pPr>
            <w:r>
              <w:rPr>
                <w:rFonts w:hint="eastAsia" w:ascii="宋体" w:hAnsi="宋体"/>
                <w:sz w:val="18"/>
                <w:szCs w:val="18"/>
              </w:rPr>
              <w:t>≥</w:t>
            </w:r>
            <w:r>
              <w:rPr>
                <w:rFonts w:ascii="Times New Roman" w:hAnsi="Times New Roman"/>
                <w:sz w:val="18"/>
                <w:szCs w:val="18"/>
              </w:rPr>
              <w:t> </w:t>
            </w:r>
            <w:r>
              <w:rPr>
                <w:rFonts w:hint="eastAsia" w:ascii="宋体" w:hAnsi="宋体"/>
                <w:sz w:val="18"/>
                <w:szCs w:val="18"/>
              </w:rPr>
              <w:t>400</w:t>
            </w:r>
          </w:p>
        </w:tc>
        <w:tc>
          <w:tcPr>
            <w:tcW w:w="3123" w:type="dxa"/>
            <w:tcBorders>
              <w:top w:val="single" w:color="auto" w:sz="8" w:space="0"/>
            </w:tcBorders>
            <w:shd w:val="clear" w:color="auto" w:fill="auto"/>
            <w:vAlign w:val="center"/>
          </w:tcPr>
          <w:p w14:paraId="0E84E99C">
            <w:pPr>
              <w:pStyle w:val="179"/>
              <w:rPr>
                <w:rFonts w:hint="eastAsia"/>
              </w:rPr>
            </w:pPr>
            <w:r>
              <w:rPr>
                <w:rFonts w:hint="eastAsia"/>
              </w:rPr>
              <w:t>9</w:t>
            </w:r>
            <w:r>
              <w:rPr>
                <w:rFonts w:hint="eastAsia" w:ascii="Times New Roman"/>
                <w:szCs w:val="18"/>
              </w:rPr>
              <w:t>~</w:t>
            </w:r>
            <w:r>
              <w:rPr>
                <w:rFonts w:hint="eastAsia"/>
              </w:rPr>
              <w:t>10</w:t>
            </w:r>
          </w:p>
        </w:tc>
      </w:tr>
      <w:tr w14:paraId="69526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3129" w:type="dxa"/>
            <w:vMerge w:val="continue"/>
            <w:shd w:val="clear" w:color="auto" w:fill="auto"/>
            <w:vAlign w:val="center"/>
          </w:tcPr>
          <w:p w14:paraId="16F17691">
            <w:pPr>
              <w:pStyle w:val="179"/>
              <w:rPr>
                <w:rFonts w:hint="eastAsia"/>
              </w:rPr>
            </w:pPr>
          </w:p>
        </w:tc>
        <w:tc>
          <w:tcPr>
            <w:tcW w:w="3122" w:type="dxa"/>
            <w:shd w:val="clear" w:color="auto" w:fill="auto"/>
            <w:vAlign w:val="center"/>
          </w:tcPr>
          <w:p w14:paraId="20DF4CE1">
            <w:pPr>
              <w:pStyle w:val="179"/>
              <w:rPr>
                <w:rFonts w:hint="eastAsia"/>
              </w:rPr>
            </w:pPr>
            <w:r>
              <w:rPr>
                <w:rFonts w:hint="eastAsia"/>
              </w:rPr>
              <w:t>250-400</w:t>
            </w:r>
          </w:p>
        </w:tc>
        <w:tc>
          <w:tcPr>
            <w:tcW w:w="3123" w:type="dxa"/>
            <w:shd w:val="clear" w:color="auto" w:fill="auto"/>
            <w:vAlign w:val="center"/>
          </w:tcPr>
          <w:p w14:paraId="5C1A7A4D">
            <w:pPr>
              <w:pStyle w:val="179"/>
              <w:rPr>
                <w:rFonts w:hint="eastAsia"/>
              </w:rPr>
            </w:pPr>
            <w:r>
              <w:rPr>
                <w:rFonts w:hint="eastAsia"/>
              </w:rPr>
              <w:t>3</w:t>
            </w:r>
            <w:r>
              <w:rPr>
                <w:rFonts w:hint="eastAsia" w:ascii="Times New Roman"/>
                <w:szCs w:val="18"/>
              </w:rPr>
              <w:t>~</w:t>
            </w:r>
            <w:r>
              <w:rPr>
                <w:rFonts w:hint="eastAsia"/>
              </w:rPr>
              <w:t>8</w:t>
            </w:r>
          </w:p>
        </w:tc>
      </w:tr>
      <w:tr w14:paraId="4B282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3129" w:type="dxa"/>
            <w:vMerge w:val="continue"/>
            <w:shd w:val="clear" w:color="auto" w:fill="auto"/>
            <w:vAlign w:val="center"/>
          </w:tcPr>
          <w:p w14:paraId="75594C12">
            <w:pPr>
              <w:pStyle w:val="179"/>
              <w:rPr>
                <w:rFonts w:hint="eastAsia"/>
              </w:rPr>
            </w:pPr>
          </w:p>
        </w:tc>
        <w:tc>
          <w:tcPr>
            <w:tcW w:w="3122" w:type="dxa"/>
            <w:shd w:val="clear" w:color="auto" w:fill="auto"/>
            <w:vAlign w:val="center"/>
          </w:tcPr>
          <w:p w14:paraId="4229CB78">
            <w:pPr>
              <w:pStyle w:val="179"/>
              <w:rPr>
                <w:rFonts w:hint="eastAsia"/>
              </w:rPr>
            </w:pPr>
            <w:r>
              <w:rPr>
                <w:rFonts w:hint="eastAsia" w:hAnsi="宋体"/>
                <w:szCs w:val="18"/>
              </w:rPr>
              <w:t>≤</w:t>
            </w:r>
            <w:r>
              <w:rPr>
                <w:rFonts w:ascii="Times New Roman"/>
                <w:szCs w:val="18"/>
              </w:rPr>
              <w:t> </w:t>
            </w:r>
            <w:r>
              <w:rPr>
                <w:rFonts w:hint="eastAsia" w:hAnsi="宋体"/>
                <w:szCs w:val="18"/>
              </w:rPr>
              <w:t>250</w:t>
            </w:r>
          </w:p>
        </w:tc>
        <w:tc>
          <w:tcPr>
            <w:tcW w:w="3123" w:type="dxa"/>
            <w:shd w:val="clear" w:color="auto" w:fill="auto"/>
            <w:vAlign w:val="center"/>
          </w:tcPr>
          <w:p w14:paraId="41DBC1DA">
            <w:pPr>
              <w:pStyle w:val="179"/>
              <w:rPr>
                <w:rFonts w:hint="eastAsia"/>
              </w:rPr>
            </w:pPr>
            <w:r>
              <w:rPr>
                <w:rFonts w:hint="eastAsia"/>
              </w:rPr>
              <w:t>1</w:t>
            </w:r>
            <w:r>
              <w:rPr>
                <w:rFonts w:hint="eastAsia" w:ascii="Times New Roman"/>
                <w:szCs w:val="18"/>
              </w:rPr>
              <w:t>~</w:t>
            </w:r>
            <w:r>
              <w:rPr>
                <w:rFonts w:hint="eastAsia"/>
              </w:rPr>
              <w:t>2</w:t>
            </w:r>
          </w:p>
        </w:tc>
      </w:tr>
      <w:tr w14:paraId="06327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3129" w:type="dxa"/>
            <w:vMerge w:val="restart"/>
            <w:shd w:val="clear" w:color="auto" w:fill="auto"/>
            <w:vAlign w:val="center"/>
          </w:tcPr>
          <w:p w14:paraId="00CCE252">
            <w:pPr>
              <w:pStyle w:val="179"/>
              <w:rPr>
                <w:rFonts w:hint="eastAsia"/>
              </w:rPr>
            </w:pPr>
            <w:r>
              <w:rPr>
                <w:rFonts w:hint="eastAsia"/>
              </w:rPr>
              <w:t>金燕窝</w:t>
            </w:r>
          </w:p>
        </w:tc>
        <w:tc>
          <w:tcPr>
            <w:tcW w:w="3122" w:type="dxa"/>
            <w:shd w:val="clear" w:color="auto" w:fill="auto"/>
            <w:vAlign w:val="center"/>
          </w:tcPr>
          <w:p w14:paraId="4787A081">
            <w:pPr>
              <w:jc w:val="center"/>
              <w:rPr>
                <w:rFonts w:hint="eastAsia"/>
              </w:rPr>
            </w:pPr>
            <w:r>
              <w:rPr>
                <w:rFonts w:hint="eastAsia" w:ascii="宋体" w:hAnsi="宋体"/>
                <w:sz w:val="18"/>
                <w:szCs w:val="18"/>
              </w:rPr>
              <w:t>≥</w:t>
            </w:r>
            <w:r>
              <w:rPr>
                <w:rFonts w:ascii="Times New Roman" w:hAnsi="Times New Roman"/>
                <w:sz w:val="18"/>
                <w:szCs w:val="18"/>
              </w:rPr>
              <w:t> </w:t>
            </w:r>
            <w:r>
              <w:rPr>
                <w:rFonts w:hint="eastAsia" w:ascii="宋体" w:hAnsi="宋体"/>
                <w:sz w:val="18"/>
                <w:szCs w:val="18"/>
              </w:rPr>
              <w:t>300</w:t>
            </w:r>
          </w:p>
        </w:tc>
        <w:tc>
          <w:tcPr>
            <w:tcW w:w="3123" w:type="dxa"/>
            <w:shd w:val="clear" w:color="auto" w:fill="auto"/>
            <w:vAlign w:val="center"/>
          </w:tcPr>
          <w:p w14:paraId="256776E8">
            <w:pPr>
              <w:pStyle w:val="179"/>
              <w:rPr>
                <w:rFonts w:hint="eastAsia"/>
              </w:rPr>
            </w:pPr>
            <w:r>
              <w:rPr>
                <w:rFonts w:hint="eastAsia"/>
              </w:rPr>
              <w:t>9</w:t>
            </w:r>
            <w:r>
              <w:rPr>
                <w:rFonts w:hint="eastAsia" w:ascii="Times New Roman"/>
                <w:szCs w:val="18"/>
              </w:rPr>
              <w:t>~</w:t>
            </w:r>
            <w:r>
              <w:rPr>
                <w:rFonts w:hint="eastAsia"/>
              </w:rPr>
              <w:t>10</w:t>
            </w:r>
          </w:p>
        </w:tc>
      </w:tr>
      <w:tr w14:paraId="5D469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3129" w:type="dxa"/>
            <w:vMerge w:val="continue"/>
            <w:shd w:val="clear" w:color="auto" w:fill="auto"/>
            <w:vAlign w:val="center"/>
          </w:tcPr>
          <w:p w14:paraId="027D486B">
            <w:pPr>
              <w:pStyle w:val="179"/>
              <w:rPr>
                <w:rFonts w:hint="eastAsia"/>
              </w:rPr>
            </w:pPr>
          </w:p>
        </w:tc>
        <w:tc>
          <w:tcPr>
            <w:tcW w:w="3122" w:type="dxa"/>
            <w:shd w:val="clear" w:color="auto" w:fill="auto"/>
            <w:vAlign w:val="center"/>
          </w:tcPr>
          <w:p w14:paraId="5DCAA47D">
            <w:pPr>
              <w:pStyle w:val="179"/>
              <w:rPr>
                <w:rFonts w:hint="eastAsia"/>
              </w:rPr>
            </w:pPr>
            <w:r>
              <w:rPr>
                <w:rFonts w:hint="eastAsia"/>
              </w:rPr>
              <w:t>150-300</w:t>
            </w:r>
          </w:p>
        </w:tc>
        <w:tc>
          <w:tcPr>
            <w:tcW w:w="3123" w:type="dxa"/>
            <w:shd w:val="clear" w:color="auto" w:fill="auto"/>
            <w:vAlign w:val="center"/>
          </w:tcPr>
          <w:p w14:paraId="644FAA9A">
            <w:pPr>
              <w:pStyle w:val="179"/>
              <w:rPr>
                <w:rFonts w:hint="eastAsia"/>
              </w:rPr>
            </w:pPr>
            <w:r>
              <w:rPr>
                <w:rFonts w:hint="eastAsia"/>
              </w:rPr>
              <w:t>3</w:t>
            </w:r>
            <w:r>
              <w:rPr>
                <w:rFonts w:hint="eastAsia" w:ascii="Times New Roman"/>
                <w:szCs w:val="18"/>
              </w:rPr>
              <w:t>~</w:t>
            </w:r>
            <w:r>
              <w:rPr>
                <w:rFonts w:hint="eastAsia"/>
              </w:rPr>
              <w:t>8</w:t>
            </w:r>
          </w:p>
        </w:tc>
      </w:tr>
      <w:tr w14:paraId="2CB98C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3129" w:type="dxa"/>
            <w:vMerge w:val="continue"/>
            <w:shd w:val="clear" w:color="auto" w:fill="auto"/>
            <w:vAlign w:val="center"/>
          </w:tcPr>
          <w:p w14:paraId="09DB6D7F">
            <w:pPr>
              <w:pStyle w:val="179"/>
              <w:rPr>
                <w:rFonts w:hint="eastAsia"/>
              </w:rPr>
            </w:pPr>
          </w:p>
        </w:tc>
        <w:tc>
          <w:tcPr>
            <w:tcW w:w="3122" w:type="dxa"/>
            <w:shd w:val="clear" w:color="auto" w:fill="auto"/>
            <w:vAlign w:val="center"/>
          </w:tcPr>
          <w:p w14:paraId="643AB1F6">
            <w:pPr>
              <w:jc w:val="center"/>
              <w:rPr>
                <w:rFonts w:hint="eastAsia"/>
              </w:rPr>
            </w:pPr>
            <w:r>
              <w:rPr>
                <w:rFonts w:hint="eastAsia" w:ascii="宋体" w:hAnsi="宋体"/>
                <w:sz w:val="18"/>
                <w:szCs w:val="18"/>
              </w:rPr>
              <w:t>≤</w:t>
            </w:r>
            <w:r>
              <w:rPr>
                <w:rFonts w:ascii="Times New Roman" w:hAnsi="Times New Roman"/>
                <w:sz w:val="18"/>
                <w:szCs w:val="18"/>
              </w:rPr>
              <w:t> </w:t>
            </w:r>
            <w:r>
              <w:rPr>
                <w:rFonts w:hint="eastAsia" w:ascii="宋体" w:hAnsi="宋体"/>
                <w:sz w:val="18"/>
                <w:szCs w:val="18"/>
              </w:rPr>
              <w:t>150</w:t>
            </w:r>
          </w:p>
        </w:tc>
        <w:tc>
          <w:tcPr>
            <w:tcW w:w="3123" w:type="dxa"/>
            <w:shd w:val="clear" w:color="auto" w:fill="auto"/>
            <w:vAlign w:val="center"/>
          </w:tcPr>
          <w:p w14:paraId="0E025A17">
            <w:pPr>
              <w:pStyle w:val="179"/>
              <w:rPr>
                <w:rFonts w:hint="eastAsia"/>
              </w:rPr>
            </w:pPr>
            <w:r>
              <w:rPr>
                <w:rFonts w:hint="eastAsia"/>
              </w:rPr>
              <w:t>1</w:t>
            </w:r>
            <w:r>
              <w:rPr>
                <w:rFonts w:hint="eastAsia" w:ascii="Times New Roman"/>
                <w:szCs w:val="18"/>
              </w:rPr>
              <w:t>~</w:t>
            </w:r>
            <w:r>
              <w:rPr>
                <w:rFonts w:hint="eastAsia"/>
              </w:rPr>
              <w:t>2</w:t>
            </w:r>
          </w:p>
        </w:tc>
      </w:tr>
    </w:tbl>
    <w:p w14:paraId="51616E82">
      <w:pPr>
        <w:pStyle w:val="57"/>
        <w:ind w:firstLine="0" w:firstLineChars="0"/>
      </w:pPr>
    </w:p>
    <w:p w14:paraId="60E3D2B0">
      <w:pPr>
        <w:pStyle w:val="106"/>
        <w:spacing w:before="120" w:after="120"/>
        <w:ind w:left="0"/>
        <w:rPr>
          <w:shd w:val="clear" w:color="auto" w:fill="FFFFFF" w:themeFill="background1"/>
        </w:rPr>
      </w:pPr>
      <w:r>
        <w:rPr>
          <w:rFonts w:hint="eastAsia"/>
          <w:shd w:val="clear" w:color="auto" w:fill="FFFFFF" w:themeFill="background1"/>
        </w:rPr>
        <w:t>可食率</w:t>
      </w:r>
    </w:p>
    <w:p w14:paraId="1E534C9F">
      <w:pPr>
        <w:pStyle w:val="66"/>
        <w:spacing w:before="120" w:after="120"/>
        <w:ind w:left="0"/>
        <w:rPr>
          <w:shd w:val="clear" w:color="auto" w:fill="FFFFFF" w:themeFill="background1"/>
        </w:rPr>
      </w:pPr>
      <w:r>
        <w:rPr>
          <w:rFonts w:hint="eastAsia"/>
          <w:shd w:val="clear" w:color="auto" w:fill="FFFFFF" w:themeFill="background1"/>
        </w:rPr>
        <w:t>操作方法</w:t>
      </w:r>
    </w:p>
    <w:p w14:paraId="6B999EA3">
      <w:pPr>
        <w:pStyle w:val="231"/>
        <w:rPr>
          <w:shd w:val="clear" w:color="auto" w:fill="FFFFFF" w:themeFill="background1"/>
        </w:rPr>
      </w:pPr>
      <w:r>
        <w:rPr>
          <w:rFonts w:hint="eastAsia"/>
          <w:shd w:val="clear" w:color="auto" w:fill="FFFFFF" w:themeFill="background1"/>
        </w:rPr>
        <w:t>将果实放置于天平上</w:t>
      </w:r>
      <w:r>
        <w:rPr>
          <w:rFonts w:hint="eastAsia" w:ascii="Times New Roman"/>
          <w:shd w:val="clear" w:color="auto" w:fill="FFFFFF" w:themeFill="background1"/>
        </w:rPr>
        <w:t>，称量整个果实质量，同时称量去皮后果肉的质量，根据质量比进行评价</w:t>
      </w:r>
      <w:r>
        <w:rPr>
          <w:rFonts w:hint="eastAsia"/>
          <w:shd w:val="clear" w:color="auto" w:fill="FFFFFF" w:themeFill="background1"/>
        </w:rPr>
        <w:t>。</w:t>
      </w:r>
    </w:p>
    <w:p w14:paraId="2FA3173E">
      <w:pPr>
        <w:pStyle w:val="66"/>
        <w:spacing w:before="120" w:after="120"/>
        <w:ind w:left="0"/>
        <w:rPr>
          <w:shd w:val="clear" w:color="auto" w:fill="FFFFFF" w:themeFill="background1"/>
        </w:rPr>
      </w:pPr>
      <w:r>
        <w:rPr>
          <w:rFonts w:hint="eastAsia"/>
          <w:shd w:val="clear" w:color="auto" w:fill="FFFFFF" w:themeFill="background1"/>
        </w:rPr>
        <w:t>评分标准</w:t>
      </w:r>
    </w:p>
    <w:p w14:paraId="2AC5730B">
      <w:pPr>
        <w:pStyle w:val="231"/>
        <w:rPr>
          <w:rFonts w:ascii="Times New Roman"/>
          <w:shd w:val="clear" w:color="auto" w:fill="FFFFFF" w:themeFill="background1"/>
        </w:rPr>
      </w:pPr>
      <w:r>
        <w:rPr>
          <w:rFonts w:hint="eastAsia"/>
          <w:shd w:val="clear" w:color="auto" w:fill="FFFFFF" w:themeFill="background1"/>
        </w:rPr>
        <w:t>满分</w:t>
      </w:r>
      <w:r>
        <w:rPr>
          <w:rFonts w:hint="eastAsia" w:ascii="Times New Roman"/>
          <w:shd w:val="clear" w:color="auto" w:fill="FFFFFF" w:themeFill="background1"/>
        </w:rPr>
        <w:t>为10分，根据质量比进行评分，评分标准见表6。</w:t>
      </w:r>
    </w:p>
    <w:p w14:paraId="75093C0D">
      <w:pPr>
        <w:pStyle w:val="239"/>
        <w:spacing w:before="120" w:after="120"/>
        <w:ind w:left="735" w:firstLine="0"/>
        <w:rPr>
          <w:shd w:val="clear" w:color="auto" w:fill="FFFFFF" w:themeFill="background1"/>
        </w:rPr>
      </w:pPr>
      <w:r>
        <w:rPr>
          <w:rFonts w:hint="eastAsia"/>
          <w:shd w:val="clear" w:color="auto" w:fill="FFFFFF" w:themeFill="background1"/>
        </w:rPr>
        <w:t>表6  可食率评分标准</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1"/>
        <w:gridCol w:w="3189"/>
      </w:tblGrid>
      <w:tr w14:paraId="72B0F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67" w:type="pct"/>
            <w:tcBorders>
              <w:top w:val="single" w:color="auto" w:sz="8" w:space="0"/>
              <w:left w:val="single" w:color="auto" w:sz="8" w:space="0"/>
              <w:bottom w:val="single" w:color="auto" w:sz="8" w:space="0"/>
              <w:right w:val="single" w:color="auto" w:sz="4" w:space="0"/>
            </w:tcBorders>
            <w:vAlign w:val="center"/>
          </w:tcPr>
          <w:p w14:paraId="3FDAEAF4">
            <w:pPr>
              <w:jc w:val="center"/>
              <w:rPr>
                <w:rFonts w:ascii="Times New Roman" w:hAnsi="Times New Roman"/>
                <w:sz w:val="18"/>
                <w:szCs w:val="18"/>
                <w:shd w:val="clear" w:color="auto" w:fill="FFFFFF" w:themeFill="background1"/>
              </w:rPr>
            </w:pPr>
            <w:r>
              <w:rPr>
                <w:rFonts w:hint="eastAsia"/>
              </w:rPr>
              <w:t>品种</w:t>
            </w:r>
          </w:p>
        </w:tc>
        <w:tc>
          <w:tcPr>
            <w:tcW w:w="1667" w:type="pct"/>
            <w:tcBorders>
              <w:top w:val="single" w:color="auto" w:sz="8" w:space="0"/>
              <w:left w:val="single" w:color="auto" w:sz="4" w:space="0"/>
              <w:bottom w:val="single" w:color="auto" w:sz="8" w:space="0"/>
              <w:right w:val="single" w:color="auto" w:sz="4" w:space="0"/>
            </w:tcBorders>
            <w:vAlign w:val="center"/>
          </w:tcPr>
          <w:p w14:paraId="262E4F9A">
            <w:pPr>
              <w:jc w:val="center"/>
              <w:rPr>
                <w:rFonts w:ascii="Times New Roman" w:hAnsi="Times New Roman"/>
                <w:sz w:val="18"/>
                <w:szCs w:val="18"/>
                <w:shd w:val="clear" w:color="auto" w:fill="FFFFFF" w:themeFill="background1"/>
              </w:rPr>
            </w:pPr>
            <w:r>
              <w:rPr>
                <w:rFonts w:ascii="Times New Roman" w:hAnsi="Times New Roman"/>
                <w:sz w:val="18"/>
                <w:szCs w:val="18"/>
                <w:shd w:val="clear" w:color="auto" w:fill="FFFFFF" w:themeFill="background1"/>
              </w:rPr>
              <w:t>可食率（%）</w:t>
            </w:r>
          </w:p>
        </w:tc>
        <w:tc>
          <w:tcPr>
            <w:tcW w:w="1666" w:type="pct"/>
            <w:tcBorders>
              <w:top w:val="single" w:color="auto" w:sz="8" w:space="0"/>
              <w:left w:val="single" w:color="auto" w:sz="4" w:space="0"/>
              <w:bottom w:val="single" w:color="auto" w:sz="8" w:space="0"/>
              <w:right w:val="single" w:color="auto" w:sz="8" w:space="0"/>
            </w:tcBorders>
            <w:vAlign w:val="center"/>
          </w:tcPr>
          <w:p w14:paraId="55045124">
            <w:pPr>
              <w:jc w:val="center"/>
              <w:rPr>
                <w:rFonts w:ascii="Times New Roman" w:hAnsi="Times New Roman"/>
                <w:sz w:val="18"/>
                <w:szCs w:val="18"/>
                <w:shd w:val="clear" w:color="auto" w:fill="FFFFFF" w:themeFill="background1"/>
              </w:rPr>
            </w:pPr>
            <w:r>
              <w:rPr>
                <w:rFonts w:ascii="Times New Roman" w:hAnsi="Times New Roman"/>
                <w:sz w:val="18"/>
                <w:szCs w:val="18"/>
                <w:shd w:val="clear" w:color="auto" w:fill="FFFFFF" w:themeFill="background1"/>
              </w:rPr>
              <w:t>评分</w:t>
            </w:r>
          </w:p>
        </w:tc>
      </w:tr>
      <w:tr w14:paraId="4AB50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67" w:type="pct"/>
            <w:vMerge w:val="restart"/>
            <w:tcBorders>
              <w:top w:val="single" w:color="auto" w:sz="8" w:space="0"/>
              <w:left w:val="single" w:color="auto" w:sz="8" w:space="0"/>
              <w:right w:val="single" w:color="auto" w:sz="4" w:space="0"/>
            </w:tcBorders>
            <w:vAlign w:val="center"/>
          </w:tcPr>
          <w:p w14:paraId="4F37FEB3">
            <w:pPr>
              <w:pStyle w:val="179"/>
              <w:rPr>
                <w:rFonts w:hint="eastAsia" w:eastAsia="宋体"/>
                <w:lang w:eastAsia="zh-CN"/>
              </w:rPr>
            </w:pPr>
            <w:r>
              <w:rPr>
                <w:rFonts w:hint="eastAsia"/>
              </w:rPr>
              <w:t>大红1号、桂红龙1号、</w:t>
            </w:r>
            <w:r>
              <w:rPr>
                <w:rFonts w:hint="eastAsia"/>
                <w:lang w:eastAsia="zh-CN"/>
              </w:rPr>
              <w:t>白玉龙</w:t>
            </w:r>
          </w:p>
        </w:tc>
        <w:tc>
          <w:tcPr>
            <w:tcW w:w="1667" w:type="pct"/>
            <w:tcBorders>
              <w:top w:val="single" w:color="auto" w:sz="8" w:space="0"/>
              <w:left w:val="single" w:color="auto" w:sz="4" w:space="0"/>
              <w:bottom w:val="single" w:color="auto" w:sz="4" w:space="0"/>
              <w:right w:val="single" w:color="auto" w:sz="4" w:space="0"/>
            </w:tcBorders>
            <w:vAlign w:val="center"/>
          </w:tcPr>
          <w:p w14:paraId="4BD0FFBB">
            <w:pPr>
              <w:jc w:val="center"/>
              <w:rPr>
                <w:rFonts w:hint="eastAsia"/>
              </w:rPr>
            </w:pPr>
            <w:r>
              <w:rPr>
                <w:rFonts w:hint="eastAsia" w:ascii="宋体" w:hAnsi="宋体"/>
                <w:sz w:val="18"/>
                <w:szCs w:val="18"/>
              </w:rPr>
              <w:t>≥</w:t>
            </w:r>
            <w:r>
              <w:rPr>
                <w:rFonts w:ascii="Times New Roman" w:hAnsi="Times New Roman"/>
                <w:sz w:val="18"/>
                <w:szCs w:val="18"/>
              </w:rPr>
              <w:t> </w:t>
            </w:r>
            <w:r>
              <w:rPr>
                <w:rFonts w:hint="eastAsia" w:ascii="宋体" w:hAnsi="宋体"/>
                <w:sz w:val="18"/>
                <w:szCs w:val="18"/>
              </w:rPr>
              <w:t>80%</w:t>
            </w:r>
          </w:p>
        </w:tc>
        <w:tc>
          <w:tcPr>
            <w:tcW w:w="1666" w:type="pct"/>
            <w:tcBorders>
              <w:top w:val="single" w:color="auto" w:sz="8" w:space="0"/>
              <w:left w:val="single" w:color="auto" w:sz="4" w:space="0"/>
              <w:bottom w:val="single" w:color="auto" w:sz="4" w:space="0"/>
              <w:right w:val="single" w:color="auto" w:sz="8" w:space="0"/>
            </w:tcBorders>
            <w:vAlign w:val="center"/>
          </w:tcPr>
          <w:p w14:paraId="0D320023">
            <w:pPr>
              <w:pStyle w:val="179"/>
              <w:rPr>
                <w:rFonts w:hint="eastAsia"/>
              </w:rPr>
            </w:pPr>
            <w:r>
              <w:rPr>
                <w:rFonts w:hint="eastAsia"/>
              </w:rPr>
              <w:t>9</w:t>
            </w:r>
            <w:r>
              <w:rPr>
                <w:rFonts w:hint="eastAsia" w:ascii="Times New Roman" w:hAnsi="Times New Roman"/>
                <w:sz w:val="18"/>
                <w:szCs w:val="18"/>
              </w:rPr>
              <w:t>~</w:t>
            </w:r>
            <w:r>
              <w:rPr>
                <w:rFonts w:hint="eastAsia"/>
              </w:rPr>
              <w:t>10</w:t>
            </w:r>
          </w:p>
        </w:tc>
      </w:tr>
      <w:tr w14:paraId="10EAD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67" w:type="pct"/>
            <w:vMerge w:val="continue"/>
            <w:tcBorders>
              <w:left w:val="single" w:color="auto" w:sz="8" w:space="0"/>
              <w:right w:val="single" w:color="auto" w:sz="4" w:space="0"/>
            </w:tcBorders>
            <w:vAlign w:val="center"/>
          </w:tcPr>
          <w:p w14:paraId="46DFF640">
            <w:pPr>
              <w:pStyle w:val="179"/>
              <w:rPr>
                <w:rFonts w:hint="eastAsia"/>
              </w:rPr>
            </w:pPr>
          </w:p>
        </w:tc>
        <w:tc>
          <w:tcPr>
            <w:tcW w:w="1667" w:type="pct"/>
            <w:tcBorders>
              <w:top w:val="single" w:color="auto" w:sz="4" w:space="0"/>
              <w:left w:val="single" w:color="auto" w:sz="4" w:space="0"/>
              <w:bottom w:val="single" w:color="auto" w:sz="4" w:space="0"/>
              <w:right w:val="single" w:color="auto" w:sz="4" w:space="0"/>
            </w:tcBorders>
            <w:vAlign w:val="center"/>
          </w:tcPr>
          <w:p w14:paraId="016669FD">
            <w:pPr>
              <w:pStyle w:val="179"/>
              <w:rPr>
                <w:rFonts w:hint="eastAsia"/>
              </w:rPr>
            </w:pPr>
            <w:r>
              <w:rPr>
                <w:rFonts w:hint="eastAsia"/>
              </w:rPr>
              <w:t>60%-80%</w:t>
            </w:r>
          </w:p>
        </w:tc>
        <w:tc>
          <w:tcPr>
            <w:tcW w:w="1666" w:type="pct"/>
            <w:tcBorders>
              <w:top w:val="single" w:color="auto" w:sz="4" w:space="0"/>
              <w:left w:val="single" w:color="auto" w:sz="4" w:space="0"/>
              <w:bottom w:val="single" w:color="auto" w:sz="4" w:space="0"/>
              <w:right w:val="single" w:color="auto" w:sz="8" w:space="0"/>
            </w:tcBorders>
            <w:vAlign w:val="center"/>
          </w:tcPr>
          <w:p w14:paraId="787C3E68">
            <w:pPr>
              <w:pStyle w:val="179"/>
              <w:rPr>
                <w:rFonts w:hint="eastAsia"/>
              </w:rPr>
            </w:pPr>
            <w:r>
              <w:rPr>
                <w:rFonts w:hint="eastAsia"/>
              </w:rPr>
              <w:t>5</w:t>
            </w:r>
            <w:r>
              <w:rPr>
                <w:rFonts w:hint="eastAsia" w:ascii="Times New Roman" w:hAnsi="Times New Roman"/>
                <w:sz w:val="18"/>
                <w:szCs w:val="18"/>
              </w:rPr>
              <w:t>~</w:t>
            </w:r>
            <w:r>
              <w:rPr>
                <w:rFonts w:hint="eastAsia"/>
              </w:rPr>
              <w:t>8</w:t>
            </w:r>
          </w:p>
        </w:tc>
      </w:tr>
      <w:tr w14:paraId="213D9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67" w:type="pct"/>
            <w:vMerge w:val="continue"/>
            <w:tcBorders>
              <w:left w:val="single" w:color="auto" w:sz="8" w:space="0"/>
              <w:bottom w:val="single" w:color="auto" w:sz="4" w:space="0"/>
              <w:right w:val="single" w:color="auto" w:sz="4" w:space="0"/>
            </w:tcBorders>
            <w:vAlign w:val="center"/>
          </w:tcPr>
          <w:p w14:paraId="3FC82486">
            <w:pPr>
              <w:pStyle w:val="179"/>
              <w:rPr>
                <w:rFonts w:hint="eastAsia"/>
              </w:rPr>
            </w:pPr>
          </w:p>
        </w:tc>
        <w:tc>
          <w:tcPr>
            <w:tcW w:w="1667" w:type="pct"/>
            <w:tcBorders>
              <w:top w:val="single" w:color="auto" w:sz="4" w:space="0"/>
              <w:left w:val="single" w:color="auto" w:sz="4" w:space="0"/>
              <w:bottom w:val="single" w:color="auto" w:sz="4" w:space="0"/>
              <w:right w:val="single" w:color="auto" w:sz="4" w:space="0"/>
            </w:tcBorders>
            <w:vAlign w:val="center"/>
          </w:tcPr>
          <w:p w14:paraId="623183AD">
            <w:pPr>
              <w:jc w:val="center"/>
              <w:rPr>
                <w:rFonts w:hint="eastAsia"/>
              </w:rPr>
            </w:pPr>
            <w:r>
              <w:rPr>
                <w:rFonts w:hint="eastAsia" w:ascii="宋体" w:hAnsi="宋体"/>
                <w:sz w:val="18"/>
                <w:szCs w:val="18"/>
              </w:rPr>
              <w:t>≤</w:t>
            </w:r>
            <w:r>
              <w:rPr>
                <w:rFonts w:ascii="Times New Roman" w:hAnsi="Times New Roman"/>
                <w:sz w:val="18"/>
                <w:szCs w:val="18"/>
              </w:rPr>
              <w:t> </w:t>
            </w:r>
            <w:r>
              <w:rPr>
                <w:rFonts w:hint="eastAsia" w:ascii="宋体" w:hAnsi="宋体"/>
                <w:sz w:val="18"/>
                <w:szCs w:val="18"/>
              </w:rPr>
              <w:t>60%</w:t>
            </w:r>
          </w:p>
        </w:tc>
        <w:tc>
          <w:tcPr>
            <w:tcW w:w="1666" w:type="pct"/>
            <w:tcBorders>
              <w:top w:val="single" w:color="auto" w:sz="4" w:space="0"/>
              <w:left w:val="single" w:color="auto" w:sz="4" w:space="0"/>
              <w:bottom w:val="single" w:color="auto" w:sz="4" w:space="0"/>
              <w:right w:val="single" w:color="auto" w:sz="8" w:space="0"/>
            </w:tcBorders>
            <w:vAlign w:val="center"/>
          </w:tcPr>
          <w:p w14:paraId="2C3A2043">
            <w:pPr>
              <w:pStyle w:val="179"/>
              <w:rPr>
                <w:rFonts w:hint="eastAsia"/>
              </w:rPr>
            </w:pPr>
            <w:r>
              <w:rPr>
                <w:rFonts w:hint="eastAsia"/>
              </w:rPr>
              <w:t>1</w:t>
            </w:r>
            <w:r>
              <w:rPr>
                <w:rFonts w:hint="eastAsia" w:ascii="Times New Roman" w:hAnsi="Times New Roman"/>
                <w:sz w:val="18"/>
                <w:szCs w:val="18"/>
              </w:rPr>
              <w:t>~</w:t>
            </w:r>
            <w:r>
              <w:rPr>
                <w:rFonts w:hint="eastAsia"/>
              </w:rPr>
              <w:t>4</w:t>
            </w:r>
          </w:p>
        </w:tc>
      </w:tr>
      <w:tr w14:paraId="5E5F9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67" w:type="pct"/>
            <w:vMerge w:val="restart"/>
            <w:tcBorders>
              <w:top w:val="single" w:color="auto" w:sz="4" w:space="0"/>
              <w:left w:val="single" w:color="auto" w:sz="8" w:space="0"/>
              <w:right w:val="single" w:color="auto" w:sz="4" w:space="0"/>
            </w:tcBorders>
            <w:vAlign w:val="center"/>
          </w:tcPr>
          <w:p w14:paraId="0F57A4C4">
            <w:pPr>
              <w:pStyle w:val="179"/>
              <w:rPr>
                <w:rFonts w:hint="eastAsia"/>
              </w:rPr>
            </w:pPr>
            <w:r>
              <w:rPr>
                <w:rFonts w:hint="eastAsia"/>
              </w:rPr>
              <w:t>金燕窝</w:t>
            </w:r>
          </w:p>
        </w:tc>
        <w:tc>
          <w:tcPr>
            <w:tcW w:w="1667" w:type="pct"/>
            <w:tcBorders>
              <w:top w:val="single" w:color="auto" w:sz="4" w:space="0"/>
              <w:left w:val="single" w:color="auto" w:sz="4" w:space="0"/>
              <w:bottom w:val="single" w:color="auto" w:sz="4" w:space="0"/>
              <w:right w:val="single" w:color="auto" w:sz="4" w:space="0"/>
            </w:tcBorders>
            <w:vAlign w:val="center"/>
          </w:tcPr>
          <w:p w14:paraId="0173D95A">
            <w:pPr>
              <w:jc w:val="center"/>
              <w:rPr>
                <w:rFonts w:hint="eastAsia"/>
              </w:rPr>
            </w:pPr>
            <w:r>
              <w:rPr>
                <w:rFonts w:hint="eastAsia" w:ascii="宋体" w:hAnsi="宋体"/>
                <w:sz w:val="18"/>
                <w:szCs w:val="18"/>
              </w:rPr>
              <w:t>≥</w:t>
            </w:r>
            <w:r>
              <w:rPr>
                <w:rFonts w:ascii="Times New Roman" w:hAnsi="Times New Roman"/>
                <w:sz w:val="18"/>
                <w:szCs w:val="18"/>
              </w:rPr>
              <w:t> </w:t>
            </w:r>
            <w:r>
              <w:rPr>
                <w:rFonts w:hint="eastAsia" w:ascii="宋体" w:hAnsi="宋体"/>
                <w:sz w:val="18"/>
                <w:szCs w:val="18"/>
              </w:rPr>
              <w:t>65%</w:t>
            </w:r>
          </w:p>
        </w:tc>
        <w:tc>
          <w:tcPr>
            <w:tcW w:w="1666" w:type="pct"/>
            <w:tcBorders>
              <w:top w:val="single" w:color="auto" w:sz="4" w:space="0"/>
              <w:left w:val="single" w:color="auto" w:sz="4" w:space="0"/>
              <w:bottom w:val="single" w:color="auto" w:sz="4" w:space="0"/>
              <w:right w:val="single" w:color="auto" w:sz="8" w:space="0"/>
            </w:tcBorders>
            <w:vAlign w:val="center"/>
          </w:tcPr>
          <w:p w14:paraId="2896A7C0">
            <w:pPr>
              <w:pStyle w:val="179"/>
              <w:rPr>
                <w:rFonts w:hint="eastAsia"/>
              </w:rPr>
            </w:pPr>
            <w:r>
              <w:rPr>
                <w:rFonts w:hint="eastAsia"/>
              </w:rPr>
              <w:t>9</w:t>
            </w:r>
            <w:r>
              <w:rPr>
                <w:rFonts w:hint="eastAsia" w:ascii="Times New Roman" w:hAnsi="Times New Roman"/>
                <w:sz w:val="18"/>
                <w:szCs w:val="18"/>
              </w:rPr>
              <w:t>~</w:t>
            </w:r>
            <w:r>
              <w:rPr>
                <w:rFonts w:hint="eastAsia"/>
              </w:rPr>
              <w:t>10</w:t>
            </w:r>
          </w:p>
        </w:tc>
      </w:tr>
      <w:tr w14:paraId="5F61E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67" w:type="pct"/>
            <w:vMerge w:val="continue"/>
            <w:tcBorders>
              <w:left w:val="single" w:color="auto" w:sz="8" w:space="0"/>
              <w:right w:val="single" w:color="auto" w:sz="4" w:space="0"/>
            </w:tcBorders>
            <w:vAlign w:val="center"/>
          </w:tcPr>
          <w:p w14:paraId="7312CDCD">
            <w:pPr>
              <w:pStyle w:val="179"/>
              <w:rPr>
                <w:rFonts w:hint="eastAsia"/>
              </w:rPr>
            </w:pPr>
          </w:p>
        </w:tc>
        <w:tc>
          <w:tcPr>
            <w:tcW w:w="1667" w:type="pct"/>
            <w:tcBorders>
              <w:top w:val="single" w:color="auto" w:sz="4" w:space="0"/>
              <w:left w:val="single" w:color="auto" w:sz="4" w:space="0"/>
              <w:bottom w:val="single" w:color="auto" w:sz="4" w:space="0"/>
              <w:right w:val="single" w:color="auto" w:sz="4" w:space="0"/>
            </w:tcBorders>
            <w:vAlign w:val="center"/>
          </w:tcPr>
          <w:p w14:paraId="17294517">
            <w:pPr>
              <w:pStyle w:val="179"/>
              <w:rPr>
                <w:rFonts w:hint="eastAsia"/>
              </w:rPr>
            </w:pPr>
            <w:r>
              <w:rPr>
                <w:rFonts w:hint="eastAsia"/>
              </w:rPr>
              <w:t>40%-65%</w:t>
            </w:r>
          </w:p>
        </w:tc>
        <w:tc>
          <w:tcPr>
            <w:tcW w:w="1666" w:type="pct"/>
            <w:tcBorders>
              <w:top w:val="single" w:color="auto" w:sz="4" w:space="0"/>
              <w:left w:val="single" w:color="auto" w:sz="4" w:space="0"/>
              <w:bottom w:val="single" w:color="auto" w:sz="4" w:space="0"/>
              <w:right w:val="single" w:color="auto" w:sz="8" w:space="0"/>
            </w:tcBorders>
            <w:vAlign w:val="center"/>
          </w:tcPr>
          <w:p w14:paraId="6806139F">
            <w:pPr>
              <w:pStyle w:val="179"/>
              <w:rPr>
                <w:rFonts w:hint="eastAsia"/>
              </w:rPr>
            </w:pPr>
            <w:r>
              <w:rPr>
                <w:rFonts w:hint="eastAsia"/>
              </w:rPr>
              <w:t>5</w:t>
            </w:r>
            <w:r>
              <w:rPr>
                <w:rFonts w:hint="eastAsia" w:ascii="Times New Roman" w:hAnsi="Times New Roman"/>
                <w:sz w:val="18"/>
                <w:szCs w:val="18"/>
              </w:rPr>
              <w:t>~</w:t>
            </w:r>
            <w:r>
              <w:rPr>
                <w:rFonts w:hint="eastAsia"/>
              </w:rPr>
              <w:t>8</w:t>
            </w:r>
          </w:p>
        </w:tc>
      </w:tr>
      <w:tr w14:paraId="6A538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67" w:type="pct"/>
            <w:vMerge w:val="continue"/>
            <w:tcBorders>
              <w:left w:val="single" w:color="auto" w:sz="8" w:space="0"/>
              <w:bottom w:val="single" w:color="auto" w:sz="8" w:space="0"/>
              <w:right w:val="single" w:color="auto" w:sz="4" w:space="0"/>
            </w:tcBorders>
            <w:vAlign w:val="center"/>
          </w:tcPr>
          <w:p w14:paraId="42585F30">
            <w:pPr>
              <w:pStyle w:val="179"/>
              <w:rPr>
                <w:rFonts w:hint="eastAsia"/>
              </w:rPr>
            </w:pPr>
          </w:p>
        </w:tc>
        <w:tc>
          <w:tcPr>
            <w:tcW w:w="1667" w:type="pct"/>
            <w:tcBorders>
              <w:top w:val="single" w:color="auto" w:sz="4" w:space="0"/>
              <w:left w:val="single" w:color="auto" w:sz="4" w:space="0"/>
              <w:bottom w:val="single" w:color="auto" w:sz="8" w:space="0"/>
              <w:right w:val="single" w:color="auto" w:sz="4" w:space="0"/>
            </w:tcBorders>
            <w:vAlign w:val="center"/>
          </w:tcPr>
          <w:p w14:paraId="499D3E53">
            <w:pPr>
              <w:jc w:val="center"/>
              <w:rPr>
                <w:rFonts w:hint="eastAsia"/>
              </w:rPr>
            </w:pPr>
            <w:r>
              <w:rPr>
                <w:rFonts w:hint="eastAsia" w:ascii="宋体" w:hAnsi="宋体"/>
                <w:sz w:val="18"/>
                <w:szCs w:val="18"/>
              </w:rPr>
              <w:t>≤</w:t>
            </w:r>
            <w:r>
              <w:rPr>
                <w:rFonts w:ascii="Times New Roman" w:hAnsi="Times New Roman"/>
                <w:sz w:val="18"/>
                <w:szCs w:val="18"/>
              </w:rPr>
              <w:t> </w:t>
            </w:r>
            <w:r>
              <w:rPr>
                <w:rFonts w:hint="eastAsia" w:ascii="宋体" w:hAnsi="宋体"/>
                <w:sz w:val="18"/>
                <w:szCs w:val="18"/>
              </w:rPr>
              <w:t>40%</w:t>
            </w:r>
          </w:p>
        </w:tc>
        <w:tc>
          <w:tcPr>
            <w:tcW w:w="1666" w:type="pct"/>
            <w:tcBorders>
              <w:top w:val="single" w:color="auto" w:sz="4" w:space="0"/>
              <w:left w:val="single" w:color="auto" w:sz="4" w:space="0"/>
              <w:bottom w:val="single" w:color="auto" w:sz="8" w:space="0"/>
              <w:right w:val="single" w:color="auto" w:sz="8" w:space="0"/>
            </w:tcBorders>
            <w:vAlign w:val="center"/>
          </w:tcPr>
          <w:p w14:paraId="17EFC70C">
            <w:pPr>
              <w:pStyle w:val="179"/>
              <w:rPr>
                <w:rFonts w:hint="eastAsia"/>
              </w:rPr>
            </w:pPr>
            <w:r>
              <w:rPr>
                <w:rFonts w:hint="eastAsia"/>
              </w:rPr>
              <w:t>1</w:t>
            </w:r>
            <w:r>
              <w:rPr>
                <w:rFonts w:hint="eastAsia" w:ascii="Times New Roman" w:hAnsi="Times New Roman"/>
                <w:sz w:val="18"/>
                <w:szCs w:val="18"/>
              </w:rPr>
              <w:t>~</w:t>
            </w:r>
            <w:r>
              <w:rPr>
                <w:rFonts w:hint="eastAsia"/>
              </w:rPr>
              <w:t>4</w:t>
            </w:r>
          </w:p>
        </w:tc>
      </w:tr>
    </w:tbl>
    <w:p w14:paraId="612B2A35">
      <w:pPr>
        <w:pStyle w:val="106"/>
        <w:spacing w:before="120" w:after="120"/>
        <w:ind w:left="0"/>
        <w:rPr>
          <w:rFonts w:hint="eastAsia"/>
          <w:shd w:val="clear" w:color="auto" w:fill="FFFFFF" w:themeFill="background1"/>
        </w:rPr>
      </w:pPr>
      <w:r>
        <w:rPr>
          <w:rFonts w:hint="eastAsia"/>
          <w:shd w:val="clear" w:color="auto" w:fill="FFFFFF" w:themeFill="background1"/>
        </w:rPr>
        <w:t>可溶性固形物</w:t>
      </w:r>
    </w:p>
    <w:p w14:paraId="1E378F8D">
      <w:pPr>
        <w:pStyle w:val="66"/>
        <w:spacing w:before="120" w:after="120"/>
        <w:ind w:left="0"/>
        <w:rPr>
          <w:rFonts w:hint="eastAsia"/>
          <w:shd w:val="clear" w:color="auto" w:fill="FFFFFF" w:themeFill="background1"/>
        </w:rPr>
      </w:pPr>
      <w:r>
        <w:rPr>
          <w:rFonts w:hint="eastAsia"/>
          <w:shd w:val="clear" w:color="auto" w:fill="FFFFFF" w:themeFill="background1"/>
        </w:rPr>
        <w:t>操作方法</w:t>
      </w:r>
    </w:p>
    <w:p w14:paraId="0ED970E8">
      <w:pPr>
        <w:pStyle w:val="57"/>
        <w:ind w:firstLine="420"/>
      </w:pPr>
      <w:r>
        <w:rPr>
          <w:rFonts w:hint="eastAsia"/>
        </w:rPr>
        <w:t>四分法取果肉，切碎，混匀，用组织捣碎机制成匀浆，按照</w:t>
      </w:r>
      <w:r>
        <w:t> </w:t>
      </w:r>
      <w:r>
        <w:rPr>
          <w:rFonts w:hint="eastAsia"/>
        </w:rPr>
        <w:t>NY/T 2637</w:t>
      </w:r>
      <w:r>
        <w:t> </w:t>
      </w:r>
      <w:r>
        <w:rPr>
          <w:rFonts w:hint="eastAsia"/>
        </w:rPr>
        <w:t>要求测定可溶性固形物含量,测定结果取一位小数。</w:t>
      </w:r>
    </w:p>
    <w:p w14:paraId="25FBAACD">
      <w:pPr>
        <w:pStyle w:val="66"/>
        <w:spacing w:before="120" w:after="120"/>
        <w:ind w:left="0"/>
        <w:rPr>
          <w:rFonts w:hint="eastAsia"/>
        </w:rPr>
      </w:pPr>
      <w:r>
        <w:rPr>
          <w:rFonts w:hint="eastAsia"/>
        </w:rPr>
        <w:t>评分标准</w:t>
      </w:r>
    </w:p>
    <w:p w14:paraId="00A17E4C">
      <w:pPr>
        <w:pStyle w:val="57"/>
        <w:ind w:firstLine="420"/>
      </w:pPr>
      <w:r>
        <w:rPr>
          <w:rFonts w:hint="eastAsia"/>
        </w:rPr>
        <w:t>满分为20</w:t>
      </w:r>
      <w:r>
        <w:t> </w:t>
      </w:r>
      <w:r>
        <w:rPr>
          <w:rFonts w:hint="eastAsia"/>
        </w:rPr>
        <w:t>分，根据可溶性固形物含量进行评分，评分结果取整数，评分标准见表7。</w:t>
      </w:r>
    </w:p>
    <w:p w14:paraId="29667EA8">
      <w:pPr>
        <w:pStyle w:val="113"/>
        <w:numPr>
          <w:ilvl w:val="0"/>
          <w:numId w:val="0"/>
        </w:numPr>
        <w:spacing w:before="120" w:after="120"/>
      </w:pPr>
      <w:r>
        <w:rPr>
          <w:rFonts w:hint="eastAsia" w:hAnsi="黑体"/>
        </w:rPr>
        <w:t>表7  可溶性固形物评分标准</w:t>
      </w:r>
    </w:p>
    <w:tbl>
      <w:tblPr>
        <w:tblStyle w:val="28"/>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3915"/>
        <w:gridCol w:w="3454"/>
      </w:tblGrid>
      <w:tr w14:paraId="28C9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0" w:type="dxa"/>
            <w:vAlign w:val="center"/>
          </w:tcPr>
          <w:p w14:paraId="5E063A11">
            <w:pPr>
              <w:pStyle w:val="57"/>
              <w:ind w:firstLine="0" w:firstLineChars="0"/>
              <w:jc w:val="center"/>
              <w:rPr>
                <w:rFonts w:hAnsi="宋体"/>
                <w:sz w:val="18"/>
                <w:szCs w:val="18"/>
              </w:rPr>
            </w:pPr>
            <w:r>
              <w:rPr>
                <w:rFonts w:hint="eastAsia" w:hAnsi="宋体"/>
                <w:sz w:val="18"/>
                <w:szCs w:val="18"/>
              </w:rPr>
              <w:t>序号</w:t>
            </w:r>
          </w:p>
        </w:tc>
        <w:tc>
          <w:tcPr>
            <w:tcW w:w="3915" w:type="dxa"/>
            <w:vAlign w:val="center"/>
          </w:tcPr>
          <w:p w14:paraId="45620F57">
            <w:pPr>
              <w:pStyle w:val="57"/>
              <w:ind w:firstLine="0" w:firstLineChars="0"/>
              <w:jc w:val="center"/>
              <w:rPr>
                <w:rFonts w:hAnsi="宋体"/>
                <w:sz w:val="18"/>
                <w:szCs w:val="18"/>
              </w:rPr>
            </w:pPr>
            <w:r>
              <w:rPr>
                <w:rFonts w:hint="eastAsia" w:hAnsi="宋体"/>
                <w:color w:val="000000"/>
                <w:sz w:val="18"/>
                <w:szCs w:val="18"/>
              </w:rPr>
              <w:t>可溶性固形物含量，%</w:t>
            </w:r>
          </w:p>
        </w:tc>
        <w:tc>
          <w:tcPr>
            <w:tcW w:w="3454" w:type="dxa"/>
            <w:vAlign w:val="center"/>
          </w:tcPr>
          <w:p w14:paraId="40C5EB6D">
            <w:pPr>
              <w:pStyle w:val="57"/>
              <w:ind w:firstLine="0" w:firstLineChars="0"/>
              <w:jc w:val="center"/>
              <w:rPr>
                <w:rFonts w:hAnsi="宋体"/>
                <w:sz w:val="18"/>
                <w:szCs w:val="18"/>
              </w:rPr>
            </w:pPr>
            <w:r>
              <w:rPr>
                <w:rFonts w:hint="eastAsia" w:hAnsi="宋体"/>
                <w:sz w:val="18"/>
                <w:szCs w:val="18"/>
              </w:rPr>
              <w:t>评分</w:t>
            </w:r>
          </w:p>
        </w:tc>
      </w:tr>
      <w:tr w14:paraId="6C15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0" w:type="dxa"/>
            <w:vAlign w:val="center"/>
          </w:tcPr>
          <w:p w14:paraId="2DF35577">
            <w:pPr>
              <w:pStyle w:val="57"/>
              <w:ind w:firstLine="0" w:firstLineChars="0"/>
              <w:jc w:val="center"/>
              <w:rPr>
                <w:rFonts w:hAnsi="宋体"/>
                <w:sz w:val="18"/>
                <w:szCs w:val="18"/>
              </w:rPr>
            </w:pPr>
            <w:r>
              <w:rPr>
                <w:rFonts w:hint="eastAsia" w:hAnsi="宋体"/>
                <w:sz w:val="18"/>
                <w:szCs w:val="18"/>
              </w:rPr>
              <w:t>1</w:t>
            </w:r>
          </w:p>
        </w:tc>
        <w:tc>
          <w:tcPr>
            <w:tcW w:w="3915" w:type="dxa"/>
            <w:vAlign w:val="center"/>
          </w:tcPr>
          <w:p w14:paraId="3265B00D">
            <w:pPr>
              <w:pStyle w:val="57"/>
              <w:ind w:firstLine="0" w:firstLineChars="0"/>
              <w:jc w:val="center"/>
              <w:rPr>
                <w:rFonts w:hAnsi="宋体"/>
                <w:sz w:val="18"/>
                <w:szCs w:val="18"/>
              </w:rPr>
            </w:pPr>
            <w:r>
              <w:rPr>
                <w:rFonts w:hint="eastAsia" w:hAnsi="宋体"/>
                <w:sz w:val="18"/>
                <w:szCs w:val="18"/>
              </w:rPr>
              <w:t>≥</w:t>
            </w:r>
            <w:r>
              <w:rPr>
                <w:rFonts w:ascii="Times New Roman"/>
                <w:sz w:val="18"/>
                <w:szCs w:val="18"/>
              </w:rPr>
              <w:t> </w:t>
            </w:r>
            <w:r>
              <w:rPr>
                <w:rFonts w:hint="eastAsia" w:hAnsi="宋体"/>
                <w:sz w:val="18"/>
                <w:szCs w:val="18"/>
              </w:rPr>
              <w:t>18.0</w:t>
            </w:r>
          </w:p>
        </w:tc>
        <w:tc>
          <w:tcPr>
            <w:tcW w:w="3454" w:type="dxa"/>
            <w:vAlign w:val="center"/>
          </w:tcPr>
          <w:p w14:paraId="67E5FEE3">
            <w:pPr>
              <w:pStyle w:val="57"/>
              <w:ind w:firstLine="0" w:firstLineChars="0"/>
              <w:jc w:val="center"/>
              <w:rPr>
                <w:rFonts w:hAnsi="宋体"/>
                <w:sz w:val="18"/>
                <w:szCs w:val="18"/>
              </w:rPr>
            </w:pPr>
            <w:r>
              <w:rPr>
                <w:rFonts w:ascii="Times New Roman"/>
                <w:sz w:val="18"/>
                <w:szCs w:val="18"/>
              </w:rPr>
              <w:t> </w:t>
            </w:r>
            <w:r>
              <w:rPr>
                <w:rFonts w:hint="eastAsia" w:hAnsi="宋体"/>
                <w:sz w:val="18"/>
                <w:szCs w:val="18"/>
              </w:rPr>
              <w:t>20</w:t>
            </w:r>
          </w:p>
        </w:tc>
      </w:tr>
      <w:tr w14:paraId="0006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0" w:type="dxa"/>
            <w:vAlign w:val="center"/>
          </w:tcPr>
          <w:p w14:paraId="2756B5DF">
            <w:pPr>
              <w:pStyle w:val="57"/>
              <w:ind w:firstLine="0" w:firstLineChars="0"/>
              <w:jc w:val="center"/>
              <w:rPr>
                <w:rFonts w:hAnsi="宋体"/>
                <w:sz w:val="18"/>
                <w:szCs w:val="18"/>
              </w:rPr>
            </w:pPr>
            <w:r>
              <w:rPr>
                <w:rFonts w:hint="eastAsia" w:hAnsi="宋体"/>
                <w:sz w:val="18"/>
                <w:szCs w:val="18"/>
              </w:rPr>
              <w:t>2</w:t>
            </w:r>
          </w:p>
        </w:tc>
        <w:tc>
          <w:tcPr>
            <w:tcW w:w="3915" w:type="dxa"/>
            <w:vAlign w:val="center"/>
          </w:tcPr>
          <w:p w14:paraId="213E3AE2">
            <w:pPr>
              <w:pStyle w:val="57"/>
              <w:ind w:firstLine="0" w:firstLineChars="0"/>
              <w:jc w:val="center"/>
              <w:rPr>
                <w:rFonts w:hAnsi="宋体"/>
                <w:sz w:val="18"/>
                <w:szCs w:val="18"/>
              </w:rPr>
            </w:pPr>
            <w:r>
              <w:rPr>
                <w:rFonts w:hint="eastAsia" w:hAnsi="宋体"/>
                <w:sz w:val="18"/>
                <w:szCs w:val="18"/>
              </w:rPr>
              <w:t>15.0</w:t>
            </w:r>
            <w:r>
              <w:rPr>
                <w:rFonts w:ascii="Times New Roman"/>
                <w:sz w:val="18"/>
                <w:szCs w:val="18"/>
              </w:rPr>
              <w:t> ~ </w:t>
            </w:r>
            <w:r>
              <w:rPr>
                <w:rFonts w:hint="eastAsia" w:hAnsi="宋体"/>
                <w:sz w:val="18"/>
                <w:szCs w:val="18"/>
              </w:rPr>
              <w:t>18.0</w:t>
            </w:r>
          </w:p>
        </w:tc>
        <w:tc>
          <w:tcPr>
            <w:tcW w:w="3454" w:type="dxa"/>
            <w:vAlign w:val="center"/>
          </w:tcPr>
          <w:p w14:paraId="54E7CC39">
            <w:pPr>
              <w:pStyle w:val="57"/>
              <w:ind w:firstLine="0" w:firstLineChars="0"/>
              <w:jc w:val="center"/>
              <w:rPr>
                <w:rFonts w:hAnsi="宋体"/>
                <w:sz w:val="18"/>
                <w:szCs w:val="18"/>
              </w:rPr>
            </w:pPr>
            <w:r>
              <w:rPr>
                <w:rFonts w:hint="eastAsia" w:hAnsi="宋体"/>
                <w:sz w:val="18"/>
                <w:szCs w:val="18"/>
              </w:rPr>
              <w:t>10</w:t>
            </w:r>
            <w:r>
              <w:rPr>
                <w:rFonts w:ascii="Times New Roman"/>
                <w:sz w:val="18"/>
                <w:szCs w:val="18"/>
              </w:rPr>
              <w:t> ~ </w:t>
            </w:r>
            <w:r>
              <w:rPr>
                <w:rFonts w:hint="eastAsia" w:hAnsi="宋体"/>
                <w:sz w:val="18"/>
                <w:szCs w:val="18"/>
              </w:rPr>
              <w:t>19</w:t>
            </w:r>
          </w:p>
        </w:tc>
      </w:tr>
      <w:tr w14:paraId="4527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0" w:type="dxa"/>
            <w:vAlign w:val="center"/>
          </w:tcPr>
          <w:p w14:paraId="1757005F">
            <w:pPr>
              <w:pStyle w:val="57"/>
              <w:ind w:firstLine="0" w:firstLineChars="0"/>
              <w:jc w:val="center"/>
              <w:rPr>
                <w:rFonts w:hAnsi="宋体"/>
                <w:sz w:val="18"/>
                <w:szCs w:val="18"/>
              </w:rPr>
            </w:pPr>
            <w:r>
              <w:rPr>
                <w:rFonts w:hint="eastAsia" w:hAnsi="宋体"/>
                <w:sz w:val="18"/>
                <w:szCs w:val="18"/>
              </w:rPr>
              <w:t>3</w:t>
            </w:r>
          </w:p>
        </w:tc>
        <w:tc>
          <w:tcPr>
            <w:tcW w:w="3915" w:type="dxa"/>
            <w:vAlign w:val="center"/>
          </w:tcPr>
          <w:p w14:paraId="00B154F8">
            <w:pPr>
              <w:pStyle w:val="57"/>
              <w:ind w:firstLine="0" w:firstLineChars="0"/>
              <w:jc w:val="center"/>
              <w:rPr>
                <w:rFonts w:hAnsi="宋体"/>
                <w:sz w:val="18"/>
                <w:szCs w:val="18"/>
              </w:rPr>
            </w:pPr>
            <w:r>
              <w:rPr>
                <w:rFonts w:hint="eastAsia" w:hAnsi="宋体"/>
                <w:sz w:val="18"/>
                <w:szCs w:val="18"/>
              </w:rPr>
              <w:t>≤</w:t>
            </w:r>
            <w:r>
              <w:rPr>
                <w:rFonts w:ascii="Times New Roman"/>
                <w:sz w:val="18"/>
                <w:szCs w:val="18"/>
              </w:rPr>
              <w:t> </w:t>
            </w:r>
            <w:r>
              <w:rPr>
                <w:rFonts w:hint="eastAsia" w:hAnsi="宋体"/>
                <w:sz w:val="18"/>
                <w:szCs w:val="18"/>
              </w:rPr>
              <w:t>15</w:t>
            </w:r>
          </w:p>
        </w:tc>
        <w:tc>
          <w:tcPr>
            <w:tcW w:w="3454" w:type="dxa"/>
            <w:vAlign w:val="center"/>
          </w:tcPr>
          <w:p w14:paraId="1BC4E3BA">
            <w:pPr>
              <w:pStyle w:val="57"/>
              <w:ind w:firstLine="0" w:firstLineChars="0"/>
              <w:jc w:val="center"/>
              <w:rPr>
                <w:rFonts w:hAnsi="宋体"/>
                <w:sz w:val="18"/>
                <w:szCs w:val="18"/>
              </w:rPr>
            </w:pPr>
            <w:r>
              <w:rPr>
                <w:rFonts w:hint="eastAsia" w:hAnsi="宋体"/>
                <w:sz w:val="18"/>
                <w:szCs w:val="18"/>
              </w:rPr>
              <w:t>1</w:t>
            </w:r>
            <w:r>
              <w:rPr>
                <w:rFonts w:ascii="Times New Roman"/>
                <w:sz w:val="18"/>
                <w:szCs w:val="18"/>
              </w:rPr>
              <w:t> ~ </w:t>
            </w:r>
            <w:r>
              <w:rPr>
                <w:rFonts w:hint="eastAsia" w:hAnsi="宋体"/>
                <w:sz w:val="18"/>
                <w:szCs w:val="18"/>
              </w:rPr>
              <w:t>9</w:t>
            </w:r>
          </w:p>
        </w:tc>
      </w:tr>
    </w:tbl>
    <w:p w14:paraId="3FC77E25">
      <w:pPr>
        <w:pStyle w:val="57"/>
        <w:ind w:firstLine="420"/>
        <w:rPr>
          <w:rFonts w:hint="eastAsia"/>
        </w:rPr>
      </w:pPr>
    </w:p>
    <w:p w14:paraId="06748B77">
      <w:pPr>
        <w:pStyle w:val="105"/>
        <w:spacing w:before="240" w:after="240"/>
        <w:rPr>
          <w:shd w:val="clear" w:color="auto" w:fill="FFFFFF" w:themeFill="background1"/>
        </w:rPr>
      </w:pPr>
      <w:r>
        <w:rPr>
          <w:rFonts w:hint="eastAsia"/>
          <w:shd w:val="clear" w:color="auto" w:fill="FFFFFF" w:themeFill="background1"/>
        </w:rPr>
        <w:t>结果</w:t>
      </w:r>
    </w:p>
    <w:p w14:paraId="4CDCC667">
      <w:pPr>
        <w:pStyle w:val="106"/>
        <w:spacing w:before="120" w:after="120"/>
        <w:ind w:left="0"/>
        <w:rPr>
          <w:shd w:val="clear" w:color="auto" w:fill="FFFFFF" w:themeFill="background1"/>
        </w:rPr>
      </w:pPr>
      <w:r>
        <w:rPr>
          <w:rFonts w:hint="eastAsia"/>
          <w:shd w:val="clear" w:color="auto" w:fill="FFFFFF" w:themeFill="background1"/>
        </w:rPr>
        <w:t>分数的确定</w:t>
      </w:r>
    </w:p>
    <w:p w14:paraId="307F6093">
      <w:pPr>
        <w:pStyle w:val="66"/>
        <w:spacing w:before="120" w:after="120"/>
        <w:ind w:left="0"/>
        <w:rPr>
          <w:rFonts w:hint="eastAsia" w:ascii="宋体" w:hAnsi="宋体" w:eastAsia="宋体"/>
          <w:shd w:val="clear" w:color="auto" w:fill="FFFFFF" w:themeFill="background1"/>
        </w:rPr>
      </w:pPr>
      <w:r>
        <w:rPr>
          <w:rFonts w:hint="eastAsia" w:ascii="宋体" w:hAnsi="宋体" w:eastAsia="宋体"/>
          <w:shd w:val="clear" w:color="auto" w:fill="FFFFFF" w:themeFill="background1"/>
        </w:rPr>
        <w:t>平均分计算</w:t>
      </w:r>
    </w:p>
    <w:p w14:paraId="56CFFB02">
      <w:pPr>
        <w:pStyle w:val="66"/>
        <w:numPr>
          <w:ilvl w:val="0"/>
          <w:numId w:val="0"/>
        </w:numPr>
        <w:spacing w:before="120" w:after="120"/>
        <w:ind w:firstLine="420" w:firstLineChars="200"/>
        <w:rPr>
          <w:rFonts w:ascii="宋体" w:hAnsi="宋体" w:eastAsia="宋体"/>
          <w:shd w:val="clear" w:color="auto" w:fill="FFFFFF" w:themeFill="background1"/>
        </w:rPr>
      </w:pPr>
      <w:r>
        <w:rPr>
          <w:rFonts w:hint="eastAsia" w:ascii="宋体" w:hAnsi="宋体" w:eastAsia="宋体"/>
          <w:shd w:val="clear" w:color="auto" w:fill="FFFFFF" w:themeFill="background1"/>
        </w:rPr>
        <w:t>分别将全部果实的外观品质、感官品质和理化指标得分计算平均分，计算结果取整数。</w:t>
      </w:r>
    </w:p>
    <w:p w14:paraId="2396802C">
      <w:pPr>
        <w:pStyle w:val="66"/>
        <w:spacing w:before="120" w:after="120"/>
        <w:ind w:left="0"/>
        <w:rPr>
          <w:shd w:val="clear" w:color="auto" w:fill="FFFFFF" w:themeFill="background1"/>
        </w:rPr>
      </w:pPr>
      <w:r>
        <w:rPr>
          <w:rFonts w:hint="eastAsia"/>
          <w:shd w:val="clear" w:color="auto" w:fill="FFFFFF" w:themeFill="background1"/>
        </w:rPr>
        <w:t>结果分计算</w:t>
      </w:r>
    </w:p>
    <w:p w14:paraId="0F6A28A0">
      <w:pPr>
        <w:pStyle w:val="235"/>
        <w:numPr>
          <w:ilvl w:val="0"/>
          <w:numId w:val="0"/>
        </w:numPr>
        <w:spacing w:before="120" w:after="120"/>
        <w:ind w:firstLine="420" w:firstLineChars="200"/>
        <w:rPr>
          <w:rFonts w:ascii="宋体" w:hAnsi="宋体" w:eastAsia="宋体"/>
          <w:szCs w:val="20"/>
          <w:shd w:val="clear" w:color="auto" w:fill="FFFFFF" w:themeFill="background1"/>
        </w:rPr>
      </w:pPr>
      <w:r>
        <w:rPr>
          <w:rFonts w:hint="eastAsia" w:ascii="宋体" w:hAnsi="宋体" w:eastAsia="宋体"/>
          <w:szCs w:val="20"/>
          <w:shd w:val="clear" w:color="auto" w:fill="FFFFFF" w:themeFill="background1"/>
        </w:rPr>
        <w:t>分别将各评价小组人员全部指标得分之和为单人品质得分，计算各单人品质得分的算术平均值作为该样品的结果分，计算结果取整数。</w:t>
      </w:r>
    </w:p>
    <w:p w14:paraId="24DD0C85">
      <w:pPr>
        <w:pStyle w:val="106"/>
        <w:spacing w:before="120" w:after="120"/>
        <w:ind w:left="0"/>
        <w:rPr>
          <w:shd w:val="clear" w:color="auto" w:fill="FFFFFF" w:themeFill="background1"/>
        </w:rPr>
      </w:pPr>
      <w:r>
        <w:rPr>
          <w:rFonts w:hint="eastAsia"/>
          <w:shd w:val="clear" w:color="auto" w:fill="FFFFFF" w:themeFill="background1"/>
        </w:rPr>
        <w:t>综合评价</w:t>
      </w:r>
    </w:p>
    <w:p w14:paraId="4E977235">
      <w:pPr>
        <w:ind w:firstLine="420" w:firstLineChars="200"/>
      </w:pPr>
      <w:r>
        <w:rPr>
          <w:rFonts w:hAnsi="宋体"/>
          <w:shd w:val="clear" w:color="auto" w:fill="FFFFFF" w:themeFill="background1"/>
        </w:rPr>
        <w:t>根据</w:t>
      </w:r>
      <w:r>
        <w:rPr>
          <w:rFonts w:hint="eastAsia" w:hAnsi="宋体"/>
          <w:shd w:val="clear" w:color="auto" w:fill="FFFFFF" w:themeFill="background1"/>
        </w:rPr>
        <w:t>8.1.1的各项平均分及8.1.2</w:t>
      </w:r>
      <w:r>
        <w:rPr>
          <w:rFonts w:hAnsi="宋体"/>
          <w:shd w:val="clear" w:color="auto" w:fill="FFFFFF" w:themeFill="background1"/>
        </w:rPr>
        <w:t>的结果</w:t>
      </w:r>
      <w:r>
        <w:rPr>
          <w:rFonts w:hint="eastAsia" w:hAnsi="宋体"/>
          <w:shd w:val="clear" w:color="auto" w:fill="FFFFFF" w:themeFill="background1"/>
        </w:rPr>
        <w:t>分</w:t>
      </w:r>
      <w:r>
        <w:rPr>
          <w:rFonts w:hAnsi="宋体"/>
          <w:shd w:val="clear" w:color="auto" w:fill="FFFFFF" w:themeFill="background1"/>
        </w:rPr>
        <w:t>将</w:t>
      </w:r>
      <w:r>
        <w:rPr>
          <w:rFonts w:hint="eastAsia" w:hAnsi="宋体"/>
          <w:shd w:val="clear" w:color="auto" w:fill="FFFFFF" w:themeFill="background1"/>
        </w:rPr>
        <w:t>火龙果</w:t>
      </w:r>
      <w:r>
        <w:rPr>
          <w:rFonts w:hAnsi="宋体"/>
          <w:shd w:val="clear" w:color="auto" w:fill="FFFFFF" w:themeFill="background1"/>
        </w:rPr>
        <w:t>果实品质划分为A、B和C</w:t>
      </w:r>
      <w:r>
        <w:rPr>
          <w:rFonts w:hint="eastAsia" w:hAnsi="宋体"/>
          <w:shd w:val="clear" w:color="auto" w:fill="FFFFFF" w:themeFill="background1"/>
        </w:rPr>
        <w:t>共</w:t>
      </w:r>
      <w:r>
        <w:rPr>
          <w:rFonts w:hAnsi="宋体"/>
          <w:shd w:val="clear" w:color="auto" w:fill="FFFFFF" w:themeFill="background1"/>
        </w:rPr>
        <w:t>3个等级。</w:t>
      </w:r>
      <w:r>
        <w:rPr>
          <w:rFonts w:hint="eastAsia" w:ascii="宋体" w:hAnsi="宋体"/>
        </w:rPr>
        <w:t>以平均分和结果分的最低等级作为果实品质的评定等级</w:t>
      </w:r>
      <w:r>
        <w:rPr>
          <w:rFonts w:ascii="宋体" w:hAnsi="宋体"/>
        </w:rPr>
        <w:t>。品质各等级划分见表</w:t>
      </w:r>
      <w:r>
        <w:rPr>
          <w:rFonts w:ascii="Times New Roman"/>
        </w:rPr>
        <w:t>8</w:t>
      </w:r>
      <w:r>
        <w:rPr>
          <w:rFonts w:hint="eastAsia" w:ascii="宋体" w:hAnsi="宋体"/>
        </w:rPr>
        <w:t>。</w:t>
      </w:r>
    </w:p>
    <w:p w14:paraId="3AFE648B">
      <w:pPr>
        <w:pStyle w:val="231"/>
        <w:rPr>
          <w:rFonts w:hAnsi="宋体"/>
          <w:shd w:val="clear" w:color="auto" w:fill="FFFFFF" w:themeFill="background1"/>
        </w:rPr>
      </w:pPr>
    </w:p>
    <w:p w14:paraId="7E0B401F">
      <w:pPr>
        <w:pStyle w:val="239"/>
        <w:spacing w:before="120" w:after="120"/>
        <w:ind w:left="0" w:firstLine="0"/>
        <w:rPr>
          <w:shd w:val="clear" w:color="auto" w:fill="FFFFFF" w:themeFill="background1"/>
        </w:rPr>
      </w:pPr>
      <w:r>
        <w:rPr>
          <w:rFonts w:hint="eastAsia" w:ascii="Times New Roman"/>
          <w:shd w:val="clear" w:color="auto" w:fill="FFFFFF" w:themeFill="background1"/>
        </w:rPr>
        <w:t>表8  火龙果品质等级划分表</w:t>
      </w:r>
    </w:p>
    <w:tbl>
      <w:tblPr>
        <w:tblStyle w:val="27"/>
        <w:tblW w:w="958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4967"/>
        <w:gridCol w:w="2944"/>
      </w:tblGrid>
      <w:tr w14:paraId="3DE40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70" w:type="dxa"/>
            <w:tcBorders>
              <w:top w:val="single" w:color="auto" w:sz="8" w:space="0"/>
              <w:bottom w:val="single" w:color="auto" w:sz="8" w:space="0"/>
            </w:tcBorders>
            <w:shd w:val="clear" w:color="auto" w:fill="auto"/>
          </w:tcPr>
          <w:p w14:paraId="5817BD8F">
            <w:pPr>
              <w:jc w:val="center"/>
              <w:rPr>
                <w:sz w:val="18"/>
                <w:shd w:val="clear" w:color="auto" w:fill="FFFFFF" w:themeFill="background1"/>
              </w:rPr>
            </w:pPr>
            <w:r>
              <w:rPr>
                <w:sz w:val="18"/>
                <w:shd w:val="clear" w:color="auto" w:fill="FFFFFF" w:themeFill="background1"/>
              </w:rPr>
              <w:t>品质等级</w:t>
            </w:r>
          </w:p>
        </w:tc>
        <w:tc>
          <w:tcPr>
            <w:tcW w:w="4967" w:type="dxa"/>
            <w:tcBorders>
              <w:top w:val="single" w:color="auto" w:sz="8" w:space="0"/>
              <w:bottom w:val="single" w:color="auto" w:sz="8" w:space="0"/>
            </w:tcBorders>
            <w:shd w:val="clear" w:color="auto" w:fill="auto"/>
          </w:tcPr>
          <w:p w14:paraId="0D2CC6B3">
            <w:pPr>
              <w:jc w:val="center"/>
              <w:rPr>
                <w:sz w:val="18"/>
                <w:shd w:val="clear" w:color="auto" w:fill="FFFFFF" w:themeFill="background1"/>
              </w:rPr>
            </w:pPr>
            <w:r>
              <w:rPr>
                <w:sz w:val="18"/>
                <w:shd w:val="clear" w:color="auto" w:fill="FFFFFF" w:themeFill="background1"/>
              </w:rPr>
              <w:t>平均分</w:t>
            </w:r>
          </w:p>
        </w:tc>
        <w:tc>
          <w:tcPr>
            <w:tcW w:w="2944" w:type="dxa"/>
            <w:tcBorders>
              <w:top w:val="single" w:color="auto" w:sz="8" w:space="0"/>
              <w:bottom w:val="single" w:color="auto" w:sz="8" w:space="0"/>
            </w:tcBorders>
            <w:shd w:val="clear" w:color="auto" w:fill="auto"/>
          </w:tcPr>
          <w:p w14:paraId="589A48E4">
            <w:pPr>
              <w:jc w:val="center"/>
              <w:rPr>
                <w:sz w:val="18"/>
                <w:shd w:val="clear" w:color="auto" w:fill="FFFFFF" w:themeFill="background1"/>
              </w:rPr>
            </w:pPr>
            <w:r>
              <w:rPr>
                <w:sz w:val="18"/>
                <w:shd w:val="clear" w:color="auto" w:fill="FFFFFF" w:themeFill="background1"/>
              </w:rPr>
              <w:t>结果分</w:t>
            </w:r>
          </w:p>
        </w:tc>
      </w:tr>
      <w:tr w14:paraId="39598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70" w:type="dxa"/>
            <w:tcBorders>
              <w:top w:val="single" w:color="auto" w:sz="8" w:space="0"/>
            </w:tcBorders>
            <w:shd w:val="clear" w:color="auto" w:fill="auto"/>
          </w:tcPr>
          <w:p w14:paraId="15FF3231">
            <w:pPr>
              <w:jc w:val="center"/>
              <w:rPr>
                <w:sz w:val="18"/>
                <w:shd w:val="clear" w:color="auto" w:fill="FFFFFF" w:themeFill="background1"/>
              </w:rPr>
            </w:pPr>
            <w:r>
              <w:rPr>
                <w:sz w:val="18"/>
                <w:shd w:val="clear" w:color="auto" w:fill="FFFFFF" w:themeFill="background1"/>
              </w:rPr>
              <w:t>A</w:t>
            </w:r>
          </w:p>
        </w:tc>
        <w:tc>
          <w:tcPr>
            <w:tcW w:w="4967" w:type="dxa"/>
            <w:tcBorders>
              <w:top w:val="single" w:color="auto" w:sz="8" w:space="0"/>
            </w:tcBorders>
            <w:shd w:val="clear" w:color="auto" w:fill="auto"/>
          </w:tcPr>
          <w:p w14:paraId="4CB6B616">
            <w:pPr>
              <w:jc w:val="center"/>
              <w:rPr>
                <w:sz w:val="18"/>
                <w:shd w:val="clear" w:color="auto" w:fill="FFFFFF" w:themeFill="background1"/>
              </w:rPr>
            </w:pPr>
            <w:r>
              <w:rPr>
                <w:sz w:val="18"/>
                <w:shd w:val="clear" w:color="auto" w:fill="FFFFFF" w:themeFill="background1"/>
              </w:rPr>
              <w:t>各项平均分不低于该项最大分值的</w:t>
            </w:r>
            <w:r>
              <w:rPr>
                <w:rFonts w:ascii="Times New Roman" w:hAnsi="Times New Roman"/>
                <w:sz w:val="18"/>
                <w:shd w:val="clear" w:color="auto" w:fill="FFFFFF" w:themeFill="background1"/>
              </w:rPr>
              <w:t>60%</w:t>
            </w:r>
          </w:p>
        </w:tc>
        <w:tc>
          <w:tcPr>
            <w:tcW w:w="2944" w:type="dxa"/>
            <w:tcBorders>
              <w:top w:val="single" w:color="auto" w:sz="8" w:space="0"/>
            </w:tcBorders>
            <w:shd w:val="clear" w:color="auto" w:fill="auto"/>
          </w:tcPr>
          <w:p w14:paraId="0E256904">
            <w:pPr>
              <w:jc w:val="center"/>
              <w:rPr>
                <w:rFonts w:ascii="宋体" w:hAnsi="宋体"/>
                <w:sz w:val="18"/>
                <w:shd w:val="clear" w:color="auto" w:fill="FFFFFF" w:themeFill="background1"/>
              </w:rPr>
            </w:pPr>
            <w:r>
              <w:rPr>
                <w:rFonts w:ascii="宋体" w:hAnsi="宋体"/>
                <w:sz w:val="18"/>
                <w:shd w:val="clear" w:color="auto" w:fill="FFFFFF" w:themeFill="background1"/>
              </w:rPr>
              <w:t>≥</w:t>
            </w:r>
            <w:r>
              <w:rPr>
                <w:rFonts w:hint="eastAsia" w:ascii="Times New Roman" w:hAnsi="Times New Roman"/>
                <w:sz w:val="18"/>
                <w:shd w:val="clear" w:color="auto" w:fill="FFFFFF" w:themeFill="background1"/>
              </w:rPr>
              <w:t>85</w:t>
            </w:r>
          </w:p>
        </w:tc>
      </w:tr>
      <w:tr w14:paraId="265C5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70" w:type="dxa"/>
            <w:tcBorders>
              <w:bottom w:val="single" w:color="auto" w:sz="4" w:space="0"/>
            </w:tcBorders>
            <w:shd w:val="clear" w:color="auto" w:fill="auto"/>
          </w:tcPr>
          <w:p w14:paraId="651CE894">
            <w:pPr>
              <w:jc w:val="center"/>
              <w:rPr>
                <w:sz w:val="18"/>
                <w:shd w:val="clear" w:color="auto" w:fill="FFFFFF" w:themeFill="background1"/>
              </w:rPr>
            </w:pPr>
            <w:r>
              <w:rPr>
                <w:sz w:val="18"/>
                <w:shd w:val="clear" w:color="auto" w:fill="FFFFFF" w:themeFill="background1"/>
              </w:rPr>
              <w:t>B</w:t>
            </w:r>
          </w:p>
        </w:tc>
        <w:tc>
          <w:tcPr>
            <w:tcW w:w="4967" w:type="dxa"/>
            <w:tcBorders>
              <w:bottom w:val="single" w:color="auto" w:sz="4" w:space="0"/>
            </w:tcBorders>
            <w:shd w:val="clear" w:color="auto" w:fill="auto"/>
          </w:tcPr>
          <w:p w14:paraId="3B9B217C">
            <w:pPr>
              <w:jc w:val="center"/>
              <w:rPr>
                <w:sz w:val="18"/>
                <w:shd w:val="clear" w:color="auto" w:fill="FFFFFF" w:themeFill="background1"/>
              </w:rPr>
            </w:pPr>
            <w:r>
              <w:rPr>
                <w:sz w:val="18"/>
                <w:shd w:val="clear" w:color="auto" w:fill="FFFFFF" w:themeFill="background1"/>
              </w:rPr>
              <w:t>各项平均分不低于该项最大分值的</w:t>
            </w:r>
            <w:r>
              <w:rPr>
                <w:rFonts w:ascii="Times New Roman" w:hAnsi="Times New Roman"/>
                <w:sz w:val="18"/>
                <w:shd w:val="clear" w:color="auto" w:fill="FFFFFF" w:themeFill="background1"/>
              </w:rPr>
              <w:t>40%</w:t>
            </w:r>
          </w:p>
        </w:tc>
        <w:tc>
          <w:tcPr>
            <w:tcW w:w="2944" w:type="dxa"/>
            <w:tcBorders>
              <w:bottom w:val="single" w:color="auto" w:sz="4" w:space="0"/>
            </w:tcBorders>
            <w:shd w:val="clear" w:color="auto" w:fill="auto"/>
          </w:tcPr>
          <w:p w14:paraId="4F269039">
            <w:pPr>
              <w:jc w:val="center"/>
              <w:rPr>
                <w:rFonts w:ascii="宋体" w:hAnsi="宋体"/>
                <w:sz w:val="18"/>
                <w:shd w:val="clear" w:color="auto" w:fill="FFFFFF" w:themeFill="background1"/>
              </w:rPr>
            </w:pPr>
            <w:r>
              <w:rPr>
                <w:rFonts w:ascii="宋体" w:hAnsi="宋体"/>
                <w:sz w:val="18"/>
                <w:shd w:val="clear" w:color="auto" w:fill="FFFFFF" w:themeFill="background1"/>
              </w:rPr>
              <w:t>≥</w:t>
            </w:r>
            <w:r>
              <w:rPr>
                <w:rFonts w:hint="eastAsia" w:ascii="Times New Roman" w:hAnsi="Times New Roman"/>
                <w:sz w:val="18"/>
                <w:shd w:val="clear" w:color="auto" w:fill="FFFFFF" w:themeFill="background1"/>
              </w:rPr>
              <w:t>6</w:t>
            </w:r>
            <w:r>
              <w:rPr>
                <w:rFonts w:ascii="Times New Roman" w:hAnsi="Times New Roman"/>
                <w:sz w:val="18"/>
                <w:shd w:val="clear" w:color="auto" w:fill="FFFFFF" w:themeFill="background1"/>
              </w:rPr>
              <w:t>0</w:t>
            </w:r>
            <w:r>
              <w:rPr>
                <w:rFonts w:ascii="宋体" w:hAnsi="宋体"/>
                <w:sz w:val="18"/>
                <w:shd w:val="clear" w:color="auto" w:fill="FFFFFF" w:themeFill="background1"/>
              </w:rPr>
              <w:t>，＜</w:t>
            </w:r>
            <w:r>
              <w:rPr>
                <w:rFonts w:hint="eastAsia" w:ascii="Times New Roman" w:hAnsi="Times New Roman"/>
                <w:sz w:val="18"/>
                <w:shd w:val="clear" w:color="auto" w:fill="FFFFFF" w:themeFill="background1"/>
              </w:rPr>
              <w:t>85</w:t>
            </w:r>
          </w:p>
        </w:tc>
      </w:tr>
      <w:tr w14:paraId="3E6DF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70" w:type="dxa"/>
            <w:tcBorders>
              <w:top w:val="single" w:color="auto" w:sz="4" w:space="0"/>
              <w:bottom w:val="single" w:color="auto" w:sz="8" w:space="0"/>
            </w:tcBorders>
            <w:shd w:val="clear" w:color="auto" w:fill="auto"/>
          </w:tcPr>
          <w:p w14:paraId="1D008C63">
            <w:pPr>
              <w:jc w:val="center"/>
              <w:rPr>
                <w:sz w:val="18"/>
                <w:shd w:val="clear" w:color="auto" w:fill="FFFFFF" w:themeFill="background1"/>
              </w:rPr>
            </w:pPr>
            <w:r>
              <w:rPr>
                <w:sz w:val="18"/>
                <w:shd w:val="clear" w:color="auto" w:fill="FFFFFF" w:themeFill="background1"/>
              </w:rPr>
              <w:t>C</w:t>
            </w:r>
          </w:p>
        </w:tc>
        <w:tc>
          <w:tcPr>
            <w:tcW w:w="4967" w:type="dxa"/>
            <w:tcBorders>
              <w:top w:val="single" w:color="auto" w:sz="4" w:space="0"/>
              <w:bottom w:val="single" w:color="auto" w:sz="8" w:space="0"/>
            </w:tcBorders>
            <w:shd w:val="clear" w:color="auto" w:fill="auto"/>
          </w:tcPr>
          <w:p w14:paraId="1FCB5D7B">
            <w:pPr>
              <w:jc w:val="center"/>
              <w:rPr>
                <w:sz w:val="18"/>
                <w:shd w:val="clear" w:color="auto" w:fill="FFFFFF" w:themeFill="background1"/>
              </w:rPr>
            </w:pPr>
            <w:r>
              <w:rPr>
                <w:rFonts w:hint="eastAsia"/>
                <w:sz w:val="18"/>
                <w:shd w:val="clear" w:color="auto" w:fill="FFFFFF" w:themeFill="background1"/>
              </w:rPr>
              <w:t>/</w:t>
            </w:r>
          </w:p>
        </w:tc>
        <w:tc>
          <w:tcPr>
            <w:tcW w:w="2944" w:type="dxa"/>
            <w:tcBorders>
              <w:top w:val="single" w:color="auto" w:sz="4" w:space="0"/>
              <w:bottom w:val="single" w:color="auto" w:sz="8" w:space="0"/>
            </w:tcBorders>
            <w:shd w:val="clear" w:color="auto" w:fill="auto"/>
          </w:tcPr>
          <w:p w14:paraId="0F118573">
            <w:pPr>
              <w:jc w:val="center"/>
              <w:rPr>
                <w:rFonts w:ascii="宋体" w:hAnsi="宋体"/>
                <w:sz w:val="18"/>
                <w:shd w:val="clear" w:color="auto" w:fill="FFFFFF" w:themeFill="background1"/>
              </w:rPr>
            </w:pPr>
            <w:r>
              <w:rPr>
                <w:rFonts w:ascii="宋体" w:hAnsi="宋体"/>
                <w:sz w:val="18"/>
                <w:shd w:val="clear" w:color="auto" w:fill="FFFFFF" w:themeFill="background1"/>
              </w:rPr>
              <w:t>＜</w:t>
            </w:r>
            <w:r>
              <w:rPr>
                <w:rFonts w:ascii="Times New Roman" w:hAnsi="Times New Roman"/>
                <w:sz w:val="18"/>
                <w:shd w:val="clear" w:color="auto" w:fill="FFFFFF" w:themeFill="background1"/>
              </w:rPr>
              <w:t>60</w:t>
            </w:r>
          </w:p>
        </w:tc>
      </w:tr>
    </w:tbl>
    <w:p w14:paraId="089D467F">
      <w:pPr>
        <w:pStyle w:val="105"/>
        <w:spacing w:before="240" w:after="240"/>
        <w:rPr>
          <w:shd w:val="clear" w:color="auto" w:fill="FFFFFF" w:themeFill="background1"/>
        </w:rPr>
      </w:pPr>
      <w:r>
        <w:rPr>
          <w:rFonts w:hint="eastAsia"/>
          <w:shd w:val="clear" w:color="auto" w:fill="FFFFFF" w:themeFill="background1"/>
        </w:rPr>
        <w:t>记录</w:t>
      </w:r>
    </w:p>
    <w:p w14:paraId="32813E0A">
      <w:pPr>
        <w:pStyle w:val="57"/>
        <w:ind w:firstLine="420"/>
        <w:rPr>
          <w:shd w:val="clear" w:color="auto" w:fill="FFFFFF" w:themeFill="background1"/>
        </w:rPr>
      </w:pPr>
      <w:r>
        <w:rPr>
          <w:rFonts w:hint="eastAsia"/>
          <w:shd w:val="clear" w:color="auto" w:fill="FFFFFF" w:themeFill="background1"/>
        </w:rPr>
        <w:t>根据品质评价过程和综合评价结果进行记录，应包括编号、品种、场所、时间、评价人、外观品质得分、感官品质得分、理化指标得分、各项指标平均分、品质得分</w:t>
      </w:r>
      <w:r>
        <w:rPr>
          <w:shd w:val="clear" w:color="auto" w:fill="FFFFFF" w:themeFill="background1"/>
        </w:rPr>
        <w:t>、综合评价结果（见附录A）以及评价过程的影像资料。记录应真实、准确、规范，可追溯，至少保存2</w:t>
      </w:r>
      <w:r>
        <w:rPr>
          <w:rFonts w:hint="eastAsia"/>
          <w:shd w:val="clear" w:color="auto" w:fill="FFFFFF" w:themeFill="background1"/>
        </w:rPr>
        <w:t>年。</w:t>
      </w:r>
    </w:p>
    <w:p w14:paraId="45CB90E5">
      <w:pPr>
        <w:pStyle w:val="57"/>
        <w:ind w:firstLine="420"/>
        <w:rPr>
          <w:shd w:val="clear" w:color="auto" w:fill="FFFFFF" w:themeFill="background1"/>
        </w:rPr>
      </w:pPr>
    </w:p>
    <w:p w14:paraId="667C89EB">
      <w:pPr>
        <w:pStyle w:val="57"/>
        <w:ind w:firstLine="420"/>
        <w:rPr>
          <w:shd w:val="clear" w:color="auto" w:fill="FFFFFF" w:themeFill="background1"/>
        </w:rPr>
      </w:pPr>
    </w:p>
    <w:p w14:paraId="2B131E95">
      <w:pPr>
        <w:pStyle w:val="57"/>
        <w:ind w:firstLine="420"/>
        <w:rPr>
          <w:shd w:val="clear" w:color="auto" w:fill="FFFFFF" w:themeFill="background1"/>
        </w:rPr>
      </w:pPr>
    </w:p>
    <w:p w14:paraId="40BD69A5">
      <w:pPr>
        <w:pStyle w:val="57"/>
        <w:ind w:firstLine="420"/>
        <w:rPr>
          <w:shd w:val="clear" w:color="auto" w:fill="FFFFFF" w:themeFill="background1"/>
        </w:rPr>
        <w:sectPr>
          <w:footerReference r:id="rId12" w:type="even"/>
          <w:pgSz w:w="11906" w:h="16838"/>
          <w:pgMar w:top="1928" w:right="1134" w:bottom="1134" w:left="1134" w:header="1418" w:footer="1134" w:gutter="284"/>
          <w:pgNumType w:start="1"/>
          <w:cols w:space="425" w:num="1"/>
          <w:formProt w:val="0"/>
          <w:docGrid w:linePitch="312" w:charSpace="0"/>
        </w:sectPr>
      </w:pPr>
    </w:p>
    <w:bookmarkEnd w:id="21"/>
    <w:p w14:paraId="4384CDA7">
      <w:pPr>
        <w:pStyle w:val="199"/>
        <w:rPr>
          <w:shd w:val="clear" w:color="auto" w:fill="FFFFFF" w:themeFill="background1"/>
        </w:rPr>
      </w:pPr>
      <w:bookmarkStart w:id="44" w:name="BookMark5"/>
    </w:p>
    <w:p w14:paraId="1916FA10">
      <w:pPr>
        <w:pStyle w:val="200"/>
        <w:rPr>
          <w:shd w:val="clear" w:color="auto" w:fill="FFFFFF" w:themeFill="background1"/>
        </w:rPr>
      </w:pPr>
    </w:p>
    <w:p w14:paraId="23866544">
      <w:pPr>
        <w:pStyle w:val="77"/>
        <w:spacing w:after="120"/>
        <w:rPr>
          <w:shd w:val="clear" w:color="auto" w:fill="FFFFFF" w:themeFill="background1"/>
        </w:rPr>
      </w:pPr>
      <w:r>
        <w:rPr>
          <w:shd w:val="clear" w:color="auto" w:fill="FFFFFF" w:themeFill="background1"/>
        </w:rPr>
        <w:br w:type="textWrapping"/>
      </w:r>
      <w:r>
        <w:rPr>
          <w:rFonts w:hint="eastAsia"/>
          <w:shd w:val="clear" w:color="auto" w:fill="FFFFFF" w:themeFill="background1"/>
        </w:rPr>
        <w:t>（</w:t>
      </w:r>
      <w:r>
        <w:rPr>
          <w:rFonts w:hint="default"/>
          <w:shd w:val="clear" w:color="auto" w:fill="FFFFFF" w:themeFill="background1"/>
          <w:lang w:val="en-US"/>
        </w:rPr>
        <w:t>规范</w:t>
      </w:r>
      <w:r>
        <w:rPr>
          <w:rFonts w:hint="eastAsia"/>
          <w:shd w:val="clear" w:color="auto" w:fill="FFFFFF" w:themeFill="background1"/>
        </w:rPr>
        <w:t>性）</w:t>
      </w:r>
      <w:r>
        <w:rPr>
          <w:shd w:val="clear" w:color="auto" w:fill="FFFFFF" w:themeFill="background1"/>
        </w:rPr>
        <w:br w:type="textWrapping"/>
      </w:r>
      <w:r>
        <w:rPr>
          <w:rFonts w:hint="eastAsia"/>
          <w:shd w:val="clear" w:color="auto" w:fill="FFFFFF" w:themeFill="background1"/>
        </w:rPr>
        <w:t>火龙果品质评价表</w:t>
      </w:r>
    </w:p>
    <w:p w14:paraId="6A513970">
      <w:pPr>
        <w:pStyle w:val="231"/>
        <w:rPr>
          <w:shd w:val="clear" w:color="auto" w:fill="FFFFFF" w:themeFill="background1"/>
        </w:rPr>
      </w:pPr>
      <w:r>
        <w:rPr>
          <w:rFonts w:hint="eastAsia"/>
          <w:shd w:val="clear" w:color="auto" w:fill="FFFFFF" w:themeFill="background1"/>
        </w:rPr>
        <w:t>火龙果品质评价表见A.1。</w:t>
      </w:r>
    </w:p>
    <w:p w14:paraId="2C6BBE6B">
      <w:pPr>
        <w:numPr>
          <w:ilvl w:val="0"/>
          <w:numId w:val="33"/>
        </w:numPr>
        <w:adjustRightInd/>
        <w:spacing w:line="14" w:lineRule="exact"/>
        <w:jc w:val="center"/>
        <w:outlineLvl w:val="0"/>
        <w:rPr>
          <w:vanish/>
          <w:shd w:val="clear" w:color="auto" w:fill="FFFFFF" w:themeFill="background1"/>
        </w:rPr>
      </w:pPr>
    </w:p>
    <w:p w14:paraId="690BCE58">
      <w:pPr>
        <w:numPr>
          <w:ilvl w:val="0"/>
          <w:numId w:val="33"/>
        </w:numPr>
        <w:adjustRightInd/>
        <w:spacing w:line="14" w:lineRule="exact"/>
        <w:jc w:val="center"/>
        <w:outlineLvl w:val="0"/>
        <w:rPr>
          <w:vanish/>
          <w:shd w:val="clear" w:color="auto" w:fill="FFFFFF" w:themeFill="background1"/>
        </w:rPr>
      </w:pPr>
    </w:p>
    <w:p w14:paraId="4531956B">
      <w:pPr>
        <w:numPr>
          <w:ilvl w:val="0"/>
          <w:numId w:val="33"/>
        </w:numPr>
        <w:adjustRightInd/>
        <w:spacing w:line="14" w:lineRule="exact"/>
        <w:jc w:val="center"/>
        <w:outlineLvl w:val="0"/>
        <w:rPr>
          <w:vanish/>
          <w:shd w:val="clear" w:color="auto" w:fill="FFFFFF" w:themeFill="background1"/>
        </w:rPr>
      </w:pPr>
    </w:p>
    <w:p w14:paraId="432B4C1F">
      <w:pPr>
        <w:pStyle w:val="78"/>
        <w:spacing w:before="120" w:after="120"/>
        <w:rPr>
          <w:shd w:val="clear" w:color="auto" w:fill="FFFFFF" w:themeFill="background1"/>
        </w:rPr>
      </w:pPr>
      <w:r>
        <w:rPr>
          <w:rFonts w:hint="eastAsia"/>
          <w:shd w:val="clear" w:color="auto" w:fill="FFFFFF" w:themeFill="background1"/>
        </w:rPr>
        <w:t>火龙果品质评价评分表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146"/>
        <w:gridCol w:w="905"/>
        <w:gridCol w:w="1020"/>
        <w:gridCol w:w="993"/>
        <w:gridCol w:w="289"/>
        <w:gridCol w:w="563"/>
        <w:gridCol w:w="993"/>
        <w:gridCol w:w="992"/>
        <w:gridCol w:w="1806"/>
      </w:tblGrid>
      <w:tr w14:paraId="257D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726" w:type="pct"/>
            <w:gridSpan w:val="6"/>
          </w:tcPr>
          <w:p w14:paraId="02E65F28">
            <w:pPr>
              <w:rPr>
                <w:rFonts w:ascii="宋体"/>
                <w:sz w:val="18"/>
                <w:szCs w:val="18"/>
              </w:rPr>
            </w:pPr>
            <w:r>
              <w:rPr>
                <w:rFonts w:hint="eastAsia" w:ascii="宋体" w:hAnsi="宋体"/>
                <w:sz w:val="18"/>
                <w:szCs w:val="18"/>
              </w:rPr>
              <w:t>样品编号：</w:t>
            </w:r>
          </w:p>
        </w:tc>
        <w:tc>
          <w:tcPr>
            <w:tcW w:w="2274" w:type="pct"/>
            <w:gridSpan w:val="4"/>
            <w:vAlign w:val="center"/>
          </w:tcPr>
          <w:p w14:paraId="2E2A1CEC">
            <w:pPr>
              <w:rPr>
                <w:rFonts w:ascii="宋体"/>
                <w:sz w:val="18"/>
                <w:szCs w:val="18"/>
              </w:rPr>
            </w:pPr>
            <w:r>
              <w:rPr>
                <w:rFonts w:hint="eastAsia" w:ascii="宋体" w:hAnsi="宋体"/>
                <w:sz w:val="18"/>
                <w:szCs w:val="18"/>
              </w:rPr>
              <w:t>品种名称：</w:t>
            </w:r>
          </w:p>
        </w:tc>
      </w:tr>
      <w:tr w14:paraId="7D90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726" w:type="pct"/>
            <w:gridSpan w:val="6"/>
          </w:tcPr>
          <w:p w14:paraId="0E69CA87">
            <w:pPr>
              <w:rPr>
                <w:rFonts w:ascii="宋体"/>
                <w:sz w:val="18"/>
                <w:szCs w:val="18"/>
              </w:rPr>
            </w:pPr>
            <w:r>
              <w:rPr>
                <w:rFonts w:hint="eastAsia" w:ascii="宋体" w:hAnsi="宋体"/>
                <w:sz w:val="18"/>
                <w:szCs w:val="18"/>
              </w:rPr>
              <w:t>评价场所：</w:t>
            </w:r>
          </w:p>
        </w:tc>
        <w:tc>
          <w:tcPr>
            <w:tcW w:w="2274" w:type="pct"/>
            <w:gridSpan w:val="4"/>
            <w:vAlign w:val="center"/>
          </w:tcPr>
          <w:p w14:paraId="0C56256D">
            <w:pPr>
              <w:rPr>
                <w:rFonts w:ascii="宋体"/>
                <w:sz w:val="18"/>
                <w:szCs w:val="18"/>
              </w:rPr>
            </w:pPr>
            <w:r>
              <w:rPr>
                <w:rFonts w:hint="eastAsia" w:ascii="宋体" w:hAnsi="宋体"/>
                <w:sz w:val="18"/>
                <w:szCs w:val="18"/>
              </w:rPr>
              <w:t>评价时间：</w:t>
            </w:r>
          </w:p>
        </w:tc>
      </w:tr>
      <w:tr w14:paraId="5CF5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51" w:type="pct"/>
            <w:vMerge w:val="restart"/>
            <w:vAlign w:val="center"/>
          </w:tcPr>
          <w:p w14:paraId="507DC9A1">
            <w:pPr>
              <w:jc w:val="center"/>
              <w:rPr>
                <w:rFonts w:ascii="宋体"/>
                <w:sz w:val="18"/>
                <w:szCs w:val="18"/>
              </w:rPr>
            </w:pPr>
            <w:r>
              <w:rPr>
                <w:rFonts w:hint="eastAsia" w:ascii="宋体" w:hAnsi="宋体"/>
                <w:sz w:val="18"/>
                <w:szCs w:val="18"/>
              </w:rPr>
              <w:t>品质评价人</w:t>
            </w:r>
          </w:p>
        </w:tc>
        <w:tc>
          <w:tcPr>
            <w:tcW w:w="3604" w:type="pct"/>
            <w:gridSpan w:val="8"/>
          </w:tcPr>
          <w:p w14:paraId="04B50556">
            <w:pPr>
              <w:jc w:val="center"/>
              <w:rPr>
                <w:rFonts w:ascii="宋体"/>
                <w:sz w:val="18"/>
                <w:szCs w:val="18"/>
              </w:rPr>
            </w:pPr>
            <w:r>
              <w:rPr>
                <w:rFonts w:hint="eastAsia" w:ascii="宋体" w:hAnsi="宋体"/>
                <w:sz w:val="18"/>
                <w:szCs w:val="18"/>
              </w:rPr>
              <w:t>得分</w:t>
            </w:r>
          </w:p>
        </w:tc>
        <w:tc>
          <w:tcPr>
            <w:tcW w:w="944" w:type="pct"/>
            <w:vMerge w:val="restart"/>
            <w:vAlign w:val="center"/>
          </w:tcPr>
          <w:p w14:paraId="29842546">
            <w:pPr>
              <w:jc w:val="center"/>
              <w:rPr>
                <w:rFonts w:ascii="宋体"/>
                <w:sz w:val="18"/>
                <w:szCs w:val="18"/>
              </w:rPr>
            </w:pPr>
            <w:r>
              <w:rPr>
                <w:rFonts w:hint="eastAsia" w:ascii="宋体" w:hAnsi="宋体"/>
                <w:sz w:val="18"/>
                <w:szCs w:val="18"/>
              </w:rPr>
              <w:t>品质得分</w:t>
            </w:r>
          </w:p>
        </w:tc>
      </w:tr>
      <w:tr w14:paraId="3F76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51" w:type="pct"/>
            <w:vMerge w:val="continue"/>
            <w:vAlign w:val="center"/>
          </w:tcPr>
          <w:p w14:paraId="6BF80BF8">
            <w:pPr>
              <w:widowControl/>
              <w:adjustRightInd/>
              <w:spacing w:line="240" w:lineRule="auto"/>
              <w:jc w:val="left"/>
              <w:rPr>
                <w:rFonts w:ascii="宋体"/>
                <w:sz w:val="18"/>
                <w:szCs w:val="18"/>
              </w:rPr>
            </w:pPr>
          </w:p>
        </w:tc>
        <w:tc>
          <w:tcPr>
            <w:tcW w:w="1072" w:type="pct"/>
            <w:gridSpan w:val="2"/>
            <w:vAlign w:val="center"/>
          </w:tcPr>
          <w:p w14:paraId="1E0EC315">
            <w:pPr>
              <w:jc w:val="center"/>
              <w:rPr>
                <w:rFonts w:ascii="Times New Roman" w:hAnsi="Times New Roman"/>
                <w:sz w:val="18"/>
                <w:szCs w:val="18"/>
              </w:rPr>
            </w:pPr>
            <w:r>
              <w:rPr>
                <w:rFonts w:hint="eastAsia" w:ascii="宋体" w:hAnsi="宋体"/>
                <w:sz w:val="18"/>
                <w:szCs w:val="18"/>
              </w:rPr>
              <w:t>外观品质</w:t>
            </w:r>
          </w:p>
        </w:tc>
        <w:tc>
          <w:tcPr>
            <w:tcW w:w="1052" w:type="pct"/>
            <w:gridSpan w:val="2"/>
            <w:vAlign w:val="center"/>
          </w:tcPr>
          <w:p w14:paraId="705BA2D3">
            <w:pPr>
              <w:jc w:val="center"/>
              <w:rPr>
                <w:rFonts w:hint="eastAsia" w:ascii="宋体" w:hAnsi="宋体"/>
                <w:sz w:val="18"/>
                <w:szCs w:val="18"/>
              </w:rPr>
            </w:pPr>
            <w:r>
              <w:rPr>
                <w:rFonts w:hint="eastAsia" w:ascii="宋体" w:hAnsi="宋体"/>
                <w:sz w:val="18"/>
                <w:szCs w:val="18"/>
              </w:rPr>
              <w:t>感官品质</w:t>
            </w:r>
          </w:p>
        </w:tc>
        <w:tc>
          <w:tcPr>
            <w:tcW w:w="1481" w:type="pct"/>
            <w:gridSpan w:val="4"/>
            <w:vAlign w:val="center"/>
          </w:tcPr>
          <w:p w14:paraId="75E4ED7B">
            <w:pPr>
              <w:jc w:val="center"/>
              <w:rPr>
                <w:rFonts w:ascii="Times New Roman" w:hAnsi="Times New Roman"/>
                <w:sz w:val="18"/>
                <w:szCs w:val="18"/>
              </w:rPr>
            </w:pPr>
            <w:r>
              <w:rPr>
                <w:rFonts w:hint="eastAsia" w:ascii="宋体" w:hAnsi="宋体"/>
                <w:sz w:val="18"/>
                <w:szCs w:val="18"/>
              </w:rPr>
              <w:t>理化指标</w:t>
            </w:r>
          </w:p>
        </w:tc>
        <w:tc>
          <w:tcPr>
            <w:tcW w:w="944" w:type="pct"/>
            <w:vMerge w:val="continue"/>
            <w:vAlign w:val="center"/>
          </w:tcPr>
          <w:p w14:paraId="27E49B9E">
            <w:pPr>
              <w:widowControl/>
              <w:adjustRightInd/>
              <w:spacing w:line="240" w:lineRule="auto"/>
              <w:jc w:val="left"/>
              <w:rPr>
                <w:rFonts w:ascii="宋体"/>
                <w:sz w:val="18"/>
                <w:szCs w:val="18"/>
              </w:rPr>
            </w:pPr>
          </w:p>
        </w:tc>
      </w:tr>
      <w:tr w14:paraId="2B35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1" w:type="pct"/>
            <w:vMerge w:val="continue"/>
            <w:vAlign w:val="center"/>
          </w:tcPr>
          <w:p w14:paraId="5A2ED031">
            <w:pPr>
              <w:widowControl/>
              <w:adjustRightInd/>
              <w:spacing w:line="240" w:lineRule="auto"/>
              <w:jc w:val="left"/>
              <w:rPr>
                <w:rFonts w:ascii="宋体"/>
                <w:sz w:val="18"/>
                <w:szCs w:val="18"/>
              </w:rPr>
            </w:pPr>
          </w:p>
        </w:tc>
        <w:tc>
          <w:tcPr>
            <w:tcW w:w="599" w:type="pct"/>
            <w:vAlign w:val="center"/>
          </w:tcPr>
          <w:p w14:paraId="1613253B">
            <w:pPr>
              <w:jc w:val="center"/>
              <w:rPr>
                <w:rFonts w:hint="eastAsia" w:ascii="宋体" w:hAnsi="宋体"/>
                <w:sz w:val="18"/>
                <w:szCs w:val="18"/>
              </w:rPr>
            </w:pPr>
            <w:r>
              <w:rPr>
                <w:rFonts w:hint="eastAsia" w:ascii="宋体" w:hAnsi="宋体"/>
                <w:sz w:val="18"/>
                <w:szCs w:val="18"/>
              </w:rPr>
              <w:t>果面着色</w:t>
            </w:r>
          </w:p>
          <w:p w14:paraId="717D1F63">
            <w:pPr>
              <w:jc w:val="center"/>
              <w:rPr>
                <w:rFonts w:ascii="Times New Roman" w:hAnsi="Times New Roman"/>
                <w:sz w:val="18"/>
                <w:szCs w:val="18"/>
              </w:rPr>
            </w:pPr>
            <w:r>
              <w:rPr>
                <w:rFonts w:ascii="宋体" w:hAnsi="宋体"/>
                <w:sz w:val="18"/>
                <w:szCs w:val="18"/>
              </w:rPr>
              <w:t>（</w:t>
            </w:r>
            <w:r>
              <w:rPr>
                <w:rFonts w:hint="eastAsia" w:ascii="Times New Roman" w:hAnsi="Times New Roman"/>
                <w:sz w:val="18"/>
                <w:szCs w:val="18"/>
              </w:rPr>
              <w:t>10</w:t>
            </w:r>
            <w:r>
              <w:rPr>
                <w:rFonts w:ascii="宋体" w:hAnsi="宋体"/>
                <w:sz w:val="18"/>
                <w:szCs w:val="18"/>
              </w:rPr>
              <w:t>分）</w:t>
            </w:r>
          </w:p>
        </w:tc>
        <w:tc>
          <w:tcPr>
            <w:tcW w:w="473" w:type="pct"/>
            <w:vAlign w:val="center"/>
          </w:tcPr>
          <w:p w14:paraId="5E9D217F">
            <w:pPr>
              <w:jc w:val="center"/>
              <w:rPr>
                <w:rFonts w:hint="eastAsia" w:ascii="宋体" w:hAnsi="宋体"/>
                <w:sz w:val="18"/>
                <w:szCs w:val="18"/>
              </w:rPr>
            </w:pPr>
            <w:r>
              <w:rPr>
                <w:rFonts w:hint="eastAsia" w:ascii="宋体" w:hAnsi="宋体"/>
                <w:sz w:val="18"/>
                <w:szCs w:val="18"/>
              </w:rPr>
              <w:t>果面</w:t>
            </w:r>
          </w:p>
          <w:p w14:paraId="355A1EC2">
            <w:pPr>
              <w:jc w:val="center"/>
              <w:rPr>
                <w:rFonts w:ascii="Times New Roman" w:hAnsi="Times New Roman"/>
                <w:sz w:val="18"/>
                <w:szCs w:val="18"/>
              </w:rPr>
            </w:pPr>
            <w:r>
              <w:rPr>
                <w:rFonts w:hint="eastAsia" w:ascii="宋体" w:hAnsi="宋体"/>
                <w:sz w:val="18"/>
                <w:szCs w:val="18"/>
              </w:rPr>
              <w:t>质量</w:t>
            </w:r>
            <w:r>
              <w:rPr>
                <w:rFonts w:ascii="宋体" w:hAnsi="宋体"/>
                <w:sz w:val="18"/>
                <w:szCs w:val="18"/>
              </w:rPr>
              <w:t>（</w:t>
            </w:r>
            <w:r>
              <w:rPr>
                <w:rFonts w:hint="eastAsia" w:ascii="Times New Roman" w:hAnsi="Times New Roman"/>
                <w:sz w:val="18"/>
                <w:szCs w:val="18"/>
              </w:rPr>
              <w:t>20</w:t>
            </w:r>
            <w:r>
              <w:rPr>
                <w:rFonts w:ascii="宋体" w:hAnsi="宋体"/>
                <w:sz w:val="18"/>
                <w:szCs w:val="18"/>
              </w:rPr>
              <w:t>分）</w:t>
            </w:r>
          </w:p>
        </w:tc>
        <w:tc>
          <w:tcPr>
            <w:tcW w:w="533" w:type="pct"/>
            <w:vAlign w:val="center"/>
          </w:tcPr>
          <w:p w14:paraId="3987273C">
            <w:pPr>
              <w:jc w:val="center"/>
              <w:rPr>
                <w:rFonts w:ascii="Times New Roman" w:hAnsi="Times New Roman"/>
                <w:sz w:val="18"/>
                <w:szCs w:val="18"/>
              </w:rPr>
            </w:pPr>
            <w:r>
              <w:rPr>
                <w:rFonts w:hint="eastAsia" w:ascii="宋体" w:hAnsi="宋体"/>
                <w:sz w:val="18"/>
                <w:szCs w:val="18"/>
              </w:rPr>
              <w:t>果肉风味</w:t>
            </w:r>
          </w:p>
          <w:p w14:paraId="3A994ADF">
            <w:pPr>
              <w:jc w:val="center"/>
              <w:rPr>
                <w:rFonts w:ascii="Times New Roman" w:hAnsi="Times New Roman"/>
                <w:sz w:val="18"/>
                <w:szCs w:val="18"/>
              </w:rPr>
            </w:pPr>
            <w:r>
              <w:rPr>
                <w:rFonts w:hint="eastAsia" w:ascii="宋体" w:hAnsi="宋体"/>
                <w:sz w:val="18"/>
                <w:szCs w:val="18"/>
              </w:rPr>
              <w:t>（</w:t>
            </w:r>
            <w:r>
              <w:rPr>
                <w:rFonts w:hint="eastAsia" w:ascii="Times New Roman" w:hAnsi="Times New Roman"/>
                <w:sz w:val="18"/>
                <w:szCs w:val="18"/>
              </w:rPr>
              <w:t>20</w:t>
            </w:r>
            <w:r>
              <w:rPr>
                <w:rFonts w:ascii="宋体" w:hAnsi="宋体"/>
                <w:sz w:val="18"/>
                <w:szCs w:val="18"/>
              </w:rPr>
              <w:t>分</w:t>
            </w:r>
            <w:r>
              <w:rPr>
                <w:rFonts w:hint="eastAsia" w:ascii="宋体" w:hAnsi="宋体"/>
                <w:sz w:val="18"/>
                <w:szCs w:val="18"/>
              </w:rPr>
              <w:t>）</w:t>
            </w:r>
          </w:p>
        </w:tc>
        <w:tc>
          <w:tcPr>
            <w:tcW w:w="519" w:type="pct"/>
            <w:vAlign w:val="center"/>
          </w:tcPr>
          <w:p w14:paraId="331631D7">
            <w:pPr>
              <w:jc w:val="center"/>
              <w:rPr>
                <w:rFonts w:hint="eastAsia" w:ascii="宋体" w:hAnsi="宋体"/>
                <w:sz w:val="18"/>
                <w:szCs w:val="18"/>
              </w:rPr>
            </w:pPr>
            <w:r>
              <w:rPr>
                <w:rFonts w:hint="eastAsia" w:ascii="宋体" w:hAnsi="宋体"/>
                <w:sz w:val="18"/>
                <w:szCs w:val="18"/>
              </w:rPr>
              <w:t>果肉气味</w:t>
            </w:r>
          </w:p>
          <w:p w14:paraId="63A5F2FF">
            <w:pPr>
              <w:jc w:val="center"/>
              <w:rPr>
                <w:rFonts w:hint="eastAsia" w:ascii="宋体" w:hAnsi="宋体"/>
                <w:sz w:val="18"/>
                <w:szCs w:val="18"/>
              </w:rPr>
            </w:pPr>
            <w:r>
              <w:rPr>
                <w:rFonts w:hint="eastAsia" w:ascii="宋体" w:hAnsi="宋体"/>
                <w:sz w:val="18"/>
                <w:szCs w:val="18"/>
              </w:rPr>
              <w:t>（</w:t>
            </w:r>
            <w:r>
              <w:rPr>
                <w:rFonts w:hint="eastAsia" w:ascii="Times New Roman" w:hAnsi="Times New Roman"/>
                <w:sz w:val="18"/>
                <w:szCs w:val="18"/>
              </w:rPr>
              <w:t>10</w:t>
            </w:r>
            <w:r>
              <w:rPr>
                <w:rFonts w:ascii="宋体" w:hAnsi="宋体"/>
                <w:sz w:val="18"/>
                <w:szCs w:val="18"/>
              </w:rPr>
              <w:t>分</w:t>
            </w:r>
            <w:r>
              <w:rPr>
                <w:rFonts w:hint="eastAsia" w:ascii="宋体" w:hAnsi="宋体"/>
                <w:sz w:val="18"/>
                <w:szCs w:val="18"/>
              </w:rPr>
              <w:t>）</w:t>
            </w:r>
          </w:p>
        </w:tc>
        <w:tc>
          <w:tcPr>
            <w:tcW w:w="445" w:type="pct"/>
            <w:gridSpan w:val="2"/>
            <w:vAlign w:val="center"/>
          </w:tcPr>
          <w:p w14:paraId="11FD3E76">
            <w:pPr>
              <w:jc w:val="center"/>
              <w:rPr>
                <w:rFonts w:ascii="Times New Roman" w:hAnsi="Times New Roman"/>
                <w:sz w:val="18"/>
                <w:szCs w:val="18"/>
              </w:rPr>
            </w:pPr>
            <w:r>
              <w:rPr>
                <w:rFonts w:hint="eastAsia" w:ascii="宋体" w:hAnsi="宋体"/>
                <w:sz w:val="18"/>
                <w:szCs w:val="18"/>
              </w:rPr>
              <w:t>单果重</w:t>
            </w:r>
          </w:p>
          <w:p w14:paraId="6F925053">
            <w:pPr>
              <w:jc w:val="center"/>
              <w:rPr>
                <w:rFonts w:ascii="Times New Roman" w:hAnsi="Times New Roman"/>
                <w:sz w:val="18"/>
                <w:szCs w:val="18"/>
              </w:rPr>
            </w:pPr>
            <w:r>
              <w:rPr>
                <w:rFonts w:hint="eastAsia" w:ascii="宋体" w:hAnsi="宋体"/>
                <w:sz w:val="18"/>
                <w:szCs w:val="18"/>
              </w:rPr>
              <w:t>（</w:t>
            </w:r>
            <w:r>
              <w:rPr>
                <w:rFonts w:hint="eastAsia" w:ascii="Times New Roman" w:hAnsi="Times New Roman"/>
                <w:sz w:val="18"/>
                <w:szCs w:val="18"/>
              </w:rPr>
              <w:t>10</w:t>
            </w:r>
            <w:r>
              <w:rPr>
                <w:rFonts w:ascii="宋体" w:hAnsi="宋体"/>
                <w:sz w:val="18"/>
                <w:szCs w:val="18"/>
              </w:rPr>
              <w:t>分</w:t>
            </w:r>
            <w:r>
              <w:rPr>
                <w:rFonts w:hint="eastAsia" w:ascii="宋体" w:hAnsi="宋体"/>
                <w:sz w:val="18"/>
                <w:szCs w:val="18"/>
              </w:rPr>
              <w:t>）</w:t>
            </w:r>
          </w:p>
        </w:tc>
        <w:tc>
          <w:tcPr>
            <w:tcW w:w="519" w:type="pct"/>
            <w:vAlign w:val="center"/>
          </w:tcPr>
          <w:p w14:paraId="08EB3F6D">
            <w:pPr>
              <w:jc w:val="center"/>
              <w:rPr>
                <w:rFonts w:hint="eastAsia" w:ascii="宋体" w:hAnsi="宋体"/>
                <w:sz w:val="18"/>
                <w:szCs w:val="18"/>
              </w:rPr>
            </w:pPr>
            <w:r>
              <w:rPr>
                <w:rFonts w:hint="eastAsia" w:ascii="宋体" w:hAnsi="宋体"/>
                <w:sz w:val="18"/>
                <w:szCs w:val="18"/>
              </w:rPr>
              <w:t>可食率</w:t>
            </w:r>
          </w:p>
          <w:p w14:paraId="6CB25FB0">
            <w:pPr>
              <w:jc w:val="center"/>
              <w:rPr>
                <w:rFonts w:ascii="Times New Roman" w:hAnsi="Times New Roman"/>
                <w:sz w:val="18"/>
                <w:szCs w:val="18"/>
              </w:rPr>
            </w:pPr>
            <w:r>
              <w:rPr>
                <w:rFonts w:hint="eastAsia" w:ascii="宋体" w:hAnsi="宋体"/>
                <w:sz w:val="18"/>
                <w:szCs w:val="18"/>
              </w:rPr>
              <w:t>（</w:t>
            </w:r>
            <w:r>
              <w:rPr>
                <w:rFonts w:hint="eastAsia" w:ascii="Times New Roman" w:hAnsi="Times New Roman"/>
                <w:sz w:val="18"/>
                <w:szCs w:val="18"/>
              </w:rPr>
              <w:t>10</w:t>
            </w:r>
            <w:r>
              <w:rPr>
                <w:rFonts w:ascii="宋体" w:hAnsi="宋体"/>
                <w:sz w:val="18"/>
                <w:szCs w:val="18"/>
              </w:rPr>
              <w:t>分</w:t>
            </w:r>
            <w:r>
              <w:rPr>
                <w:rFonts w:hint="eastAsia" w:ascii="宋体" w:hAnsi="宋体"/>
                <w:sz w:val="18"/>
                <w:szCs w:val="18"/>
              </w:rPr>
              <w:t>）</w:t>
            </w:r>
          </w:p>
        </w:tc>
        <w:tc>
          <w:tcPr>
            <w:tcW w:w="518" w:type="pct"/>
            <w:vAlign w:val="center"/>
          </w:tcPr>
          <w:p w14:paraId="57407CFE">
            <w:pPr>
              <w:jc w:val="center"/>
              <w:rPr>
                <w:rFonts w:ascii="Times New Roman" w:hAnsi="Times New Roman"/>
                <w:sz w:val="18"/>
                <w:szCs w:val="18"/>
              </w:rPr>
            </w:pPr>
            <w:r>
              <w:rPr>
                <w:rFonts w:hint="eastAsia" w:ascii="宋体" w:hAnsi="宋体"/>
                <w:sz w:val="18"/>
                <w:szCs w:val="18"/>
              </w:rPr>
              <w:t>可溶性固形物</w:t>
            </w:r>
            <w:r>
              <w:rPr>
                <w:rFonts w:ascii="宋体" w:hAnsi="宋体"/>
                <w:sz w:val="18"/>
                <w:szCs w:val="18"/>
              </w:rPr>
              <w:t>（</w:t>
            </w:r>
            <w:r>
              <w:rPr>
                <w:rFonts w:hint="eastAsia" w:ascii="Times New Roman" w:hAnsi="Times New Roman"/>
                <w:sz w:val="18"/>
                <w:szCs w:val="18"/>
              </w:rPr>
              <w:t>20</w:t>
            </w:r>
            <w:r>
              <w:rPr>
                <w:rFonts w:ascii="宋体" w:hAnsi="宋体"/>
                <w:sz w:val="18"/>
                <w:szCs w:val="18"/>
              </w:rPr>
              <w:t>分）</w:t>
            </w:r>
          </w:p>
        </w:tc>
        <w:tc>
          <w:tcPr>
            <w:tcW w:w="944" w:type="pct"/>
            <w:vMerge w:val="continue"/>
            <w:vAlign w:val="center"/>
          </w:tcPr>
          <w:p w14:paraId="3E72C142">
            <w:pPr>
              <w:widowControl/>
              <w:adjustRightInd/>
              <w:spacing w:line="240" w:lineRule="auto"/>
              <w:jc w:val="left"/>
              <w:rPr>
                <w:rFonts w:ascii="宋体"/>
                <w:sz w:val="18"/>
                <w:szCs w:val="18"/>
              </w:rPr>
            </w:pPr>
          </w:p>
        </w:tc>
      </w:tr>
      <w:tr w14:paraId="6B7B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51" w:type="pct"/>
            <w:vAlign w:val="center"/>
          </w:tcPr>
          <w:p w14:paraId="68456E11">
            <w:pPr>
              <w:jc w:val="center"/>
              <w:rPr>
                <w:rFonts w:ascii="宋体"/>
                <w:sz w:val="18"/>
                <w:szCs w:val="18"/>
              </w:rPr>
            </w:pPr>
          </w:p>
        </w:tc>
        <w:tc>
          <w:tcPr>
            <w:tcW w:w="599" w:type="pct"/>
            <w:vAlign w:val="center"/>
          </w:tcPr>
          <w:p w14:paraId="570FE0F2">
            <w:pPr>
              <w:jc w:val="center"/>
              <w:rPr>
                <w:rFonts w:ascii="宋体"/>
                <w:sz w:val="18"/>
                <w:szCs w:val="18"/>
              </w:rPr>
            </w:pPr>
          </w:p>
        </w:tc>
        <w:tc>
          <w:tcPr>
            <w:tcW w:w="473" w:type="pct"/>
            <w:vAlign w:val="center"/>
          </w:tcPr>
          <w:p w14:paraId="37401ADE">
            <w:pPr>
              <w:jc w:val="center"/>
              <w:rPr>
                <w:rFonts w:ascii="宋体"/>
                <w:sz w:val="18"/>
                <w:szCs w:val="18"/>
              </w:rPr>
            </w:pPr>
          </w:p>
        </w:tc>
        <w:tc>
          <w:tcPr>
            <w:tcW w:w="533" w:type="pct"/>
            <w:vAlign w:val="center"/>
          </w:tcPr>
          <w:p w14:paraId="70120851">
            <w:pPr>
              <w:jc w:val="center"/>
              <w:rPr>
                <w:rFonts w:ascii="宋体"/>
                <w:sz w:val="18"/>
                <w:szCs w:val="18"/>
              </w:rPr>
            </w:pPr>
          </w:p>
        </w:tc>
        <w:tc>
          <w:tcPr>
            <w:tcW w:w="519" w:type="pct"/>
          </w:tcPr>
          <w:p w14:paraId="4209C709">
            <w:pPr>
              <w:jc w:val="center"/>
              <w:rPr>
                <w:rFonts w:ascii="宋体"/>
                <w:sz w:val="18"/>
                <w:szCs w:val="18"/>
              </w:rPr>
            </w:pPr>
          </w:p>
        </w:tc>
        <w:tc>
          <w:tcPr>
            <w:tcW w:w="445" w:type="pct"/>
            <w:gridSpan w:val="2"/>
            <w:vAlign w:val="center"/>
          </w:tcPr>
          <w:p w14:paraId="19FE37E9">
            <w:pPr>
              <w:jc w:val="center"/>
              <w:rPr>
                <w:rFonts w:ascii="宋体"/>
                <w:sz w:val="18"/>
                <w:szCs w:val="18"/>
              </w:rPr>
            </w:pPr>
          </w:p>
        </w:tc>
        <w:tc>
          <w:tcPr>
            <w:tcW w:w="519" w:type="pct"/>
            <w:vAlign w:val="center"/>
          </w:tcPr>
          <w:p w14:paraId="7F6BBDB1">
            <w:pPr>
              <w:jc w:val="center"/>
              <w:rPr>
                <w:rFonts w:ascii="宋体"/>
                <w:sz w:val="18"/>
                <w:szCs w:val="18"/>
              </w:rPr>
            </w:pPr>
          </w:p>
        </w:tc>
        <w:tc>
          <w:tcPr>
            <w:tcW w:w="518" w:type="pct"/>
            <w:vAlign w:val="center"/>
          </w:tcPr>
          <w:p w14:paraId="0BE98603">
            <w:pPr>
              <w:jc w:val="center"/>
              <w:rPr>
                <w:rFonts w:ascii="宋体"/>
                <w:sz w:val="18"/>
                <w:szCs w:val="18"/>
              </w:rPr>
            </w:pPr>
          </w:p>
        </w:tc>
        <w:tc>
          <w:tcPr>
            <w:tcW w:w="944" w:type="pct"/>
            <w:vAlign w:val="center"/>
          </w:tcPr>
          <w:p w14:paraId="4067895A">
            <w:pPr>
              <w:jc w:val="center"/>
              <w:rPr>
                <w:rFonts w:ascii="宋体"/>
                <w:sz w:val="18"/>
                <w:szCs w:val="18"/>
              </w:rPr>
            </w:pPr>
          </w:p>
        </w:tc>
      </w:tr>
      <w:tr w14:paraId="79F2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1" w:type="pct"/>
            <w:vAlign w:val="center"/>
          </w:tcPr>
          <w:p w14:paraId="30A842C4">
            <w:pPr>
              <w:jc w:val="center"/>
              <w:rPr>
                <w:rFonts w:ascii="宋体"/>
                <w:sz w:val="18"/>
                <w:szCs w:val="18"/>
              </w:rPr>
            </w:pPr>
          </w:p>
        </w:tc>
        <w:tc>
          <w:tcPr>
            <w:tcW w:w="599" w:type="pct"/>
            <w:vAlign w:val="center"/>
          </w:tcPr>
          <w:p w14:paraId="43BEFBF1">
            <w:pPr>
              <w:jc w:val="center"/>
              <w:rPr>
                <w:rFonts w:ascii="宋体"/>
                <w:sz w:val="18"/>
                <w:szCs w:val="18"/>
              </w:rPr>
            </w:pPr>
          </w:p>
        </w:tc>
        <w:tc>
          <w:tcPr>
            <w:tcW w:w="473" w:type="pct"/>
            <w:vAlign w:val="center"/>
          </w:tcPr>
          <w:p w14:paraId="6DC7F179">
            <w:pPr>
              <w:jc w:val="center"/>
              <w:rPr>
                <w:rFonts w:ascii="宋体"/>
                <w:sz w:val="18"/>
                <w:szCs w:val="18"/>
              </w:rPr>
            </w:pPr>
          </w:p>
        </w:tc>
        <w:tc>
          <w:tcPr>
            <w:tcW w:w="533" w:type="pct"/>
            <w:vAlign w:val="center"/>
          </w:tcPr>
          <w:p w14:paraId="71141577">
            <w:pPr>
              <w:jc w:val="center"/>
              <w:rPr>
                <w:rFonts w:ascii="宋体"/>
                <w:sz w:val="18"/>
                <w:szCs w:val="18"/>
              </w:rPr>
            </w:pPr>
          </w:p>
        </w:tc>
        <w:tc>
          <w:tcPr>
            <w:tcW w:w="519" w:type="pct"/>
          </w:tcPr>
          <w:p w14:paraId="3CC1FE18">
            <w:pPr>
              <w:jc w:val="center"/>
              <w:rPr>
                <w:rFonts w:ascii="宋体"/>
                <w:sz w:val="18"/>
                <w:szCs w:val="18"/>
              </w:rPr>
            </w:pPr>
          </w:p>
        </w:tc>
        <w:tc>
          <w:tcPr>
            <w:tcW w:w="445" w:type="pct"/>
            <w:gridSpan w:val="2"/>
            <w:vAlign w:val="center"/>
          </w:tcPr>
          <w:p w14:paraId="0924A24D">
            <w:pPr>
              <w:jc w:val="center"/>
              <w:rPr>
                <w:rFonts w:ascii="宋体"/>
                <w:sz w:val="18"/>
                <w:szCs w:val="18"/>
              </w:rPr>
            </w:pPr>
          </w:p>
        </w:tc>
        <w:tc>
          <w:tcPr>
            <w:tcW w:w="519" w:type="pct"/>
            <w:vAlign w:val="center"/>
          </w:tcPr>
          <w:p w14:paraId="5B753C14">
            <w:pPr>
              <w:jc w:val="center"/>
              <w:rPr>
                <w:rFonts w:ascii="宋体"/>
                <w:sz w:val="18"/>
                <w:szCs w:val="18"/>
              </w:rPr>
            </w:pPr>
          </w:p>
        </w:tc>
        <w:tc>
          <w:tcPr>
            <w:tcW w:w="518" w:type="pct"/>
            <w:vAlign w:val="center"/>
          </w:tcPr>
          <w:p w14:paraId="574801EE">
            <w:pPr>
              <w:jc w:val="center"/>
              <w:rPr>
                <w:rFonts w:ascii="宋体"/>
                <w:sz w:val="18"/>
                <w:szCs w:val="18"/>
              </w:rPr>
            </w:pPr>
          </w:p>
        </w:tc>
        <w:tc>
          <w:tcPr>
            <w:tcW w:w="944" w:type="pct"/>
            <w:vAlign w:val="center"/>
          </w:tcPr>
          <w:p w14:paraId="67D75DD1">
            <w:pPr>
              <w:jc w:val="center"/>
              <w:rPr>
                <w:rFonts w:ascii="宋体"/>
                <w:sz w:val="18"/>
                <w:szCs w:val="18"/>
              </w:rPr>
            </w:pPr>
          </w:p>
        </w:tc>
      </w:tr>
      <w:tr w14:paraId="24E5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1" w:type="pct"/>
            <w:vAlign w:val="center"/>
          </w:tcPr>
          <w:p w14:paraId="04DAFE44">
            <w:pPr>
              <w:jc w:val="center"/>
              <w:rPr>
                <w:rFonts w:ascii="宋体"/>
                <w:sz w:val="18"/>
                <w:szCs w:val="18"/>
              </w:rPr>
            </w:pPr>
          </w:p>
        </w:tc>
        <w:tc>
          <w:tcPr>
            <w:tcW w:w="599" w:type="pct"/>
            <w:vAlign w:val="center"/>
          </w:tcPr>
          <w:p w14:paraId="54C53DBB">
            <w:pPr>
              <w:jc w:val="center"/>
              <w:rPr>
                <w:rFonts w:ascii="宋体"/>
                <w:sz w:val="18"/>
                <w:szCs w:val="18"/>
              </w:rPr>
            </w:pPr>
          </w:p>
        </w:tc>
        <w:tc>
          <w:tcPr>
            <w:tcW w:w="473" w:type="pct"/>
            <w:vAlign w:val="center"/>
          </w:tcPr>
          <w:p w14:paraId="754F0BE3">
            <w:pPr>
              <w:jc w:val="center"/>
              <w:rPr>
                <w:rFonts w:ascii="宋体"/>
                <w:sz w:val="18"/>
                <w:szCs w:val="18"/>
              </w:rPr>
            </w:pPr>
          </w:p>
        </w:tc>
        <w:tc>
          <w:tcPr>
            <w:tcW w:w="533" w:type="pct"/>
            <w:vAlign w:val="center"/>
          </w:tcPr>
          <w:p w14:paraId="10E6A358">
            <w:pPr>
              <w:jc w:val="center"/>
              <w:rPr>
                <w:rFonts w:ascii="宋体"/>
                <w:sz w:val="18"/>
                <w:szCs w:val="18"/>
              </w:rPr>
            </w:pPr>
          </w:p>
        </w:tc>
        <w:tc>
          <w:tcPr>
            <w:tcW w:w="519" w:type="pct"/>
          </w:tcPr>
          <w:p w14:paraId="6B37ABFC">
            <w:pPr>
              <w:jc w:val="center"/>
              <w:rPr>
                <w:rFonts w:ascii="宋体"/>
                <w:sz w:val="18"/>
                <w:szCs w:val="18"/>
              </w:rPr>
            </w:pPr>
          </w:p>
        </w:tc>
        <w:tc>
          <w:tcPr>
            <w:tcW w:w="445" w:type="pct"/>
            <w:gridSpan w:val="2"/>
            <w:vAlign w:val="center"/>
          </w:tcPr>
          <w:p w14:paraId="3C5C29CB">
            <w:pPr>
              <w:jc w:val="center"/>
              <w:rPr>
                <w:rFonts w:ascii="宋体"/>
                <w:sz w:val="18"/>
                <w:szCs w:val="18"/>
              </w:rPr>
            </w:pPr>
          </w:p>
        </w:tc>
        <w:tc>
          <w:tcPr>
            <w:tcW w:w="519" w:type="pct"/>
            <w:vAlign w:val="center"/>
          </w:tcPr>
          <w:p w14:paraId="084D292B">
            <w:pPr>
              <w:jc w:val="center"/>
              <w:rPr>
                <w:rFonts w:ascii="宋体"/>
                <w:sz w:val="18"/>
                <w:szCs w:val="18"/>
              </w:rPr>
            </w:pPr>
          </w:p>
        </w:tc>
        <w:tc>
          <w:tcPr>
            <w:tcW w:w="518" w:type="pct"/>
            <w:vAlign w:val="center"/>
          </w:tcPr>
          <w:p w14:paraId="1F7754A5">
            <w:pPr>
              <w:jc w:val="center"/>
              <w:rPr>
                <w:rFonts w:ascii="宋体"/>
                <w:sz w:val="18"/>
                <w:szCs w:val="18"/>
              </w:rPr>
            </w:pPr>
          </w:p>
        </w:tc>
        <w:tc>
          <w:tcPr>
            <w:tcW w:w="944" w:type="pct"/>
            <w:vAlign w:val="center"/>
          </w:tcPr>
          <w:p w14:paraId="0F5B8CF2">
            <w:pPr>
              <w:jc w:val="center"/>
              <w:rPr>
                <w:rFonts w:ascii="宋体"/>
                <w:sz w:val="18"/>
                <w:szCs w:val="18"/>
              </w:rPr>
            </w:pPr>
          </w:p>
        </w:tc>
      </w:tr>
      <w:tr w14:paraId="25E1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1" w:type="pct"/>
            <w:vAlign w:val="center"/>
          </w:tcPr>
          <w:p w14:paraId="0A26F0F6">
            <w:pPr>
              <w:jc w:val="center"/>
              <w:rPr>
                <w:rFonts w:ascii="宋体"/>
                <w:sz w:val="18"/>
                <w:szCs w:val="18"/>
              </w:rPr>
            </w:pPr>
          </w:p>
        </w:tc>
        <w:tc>
          <w:tcPr>
            <w:tcW w:w="599" w:type="pct"/>
            <w:vAlign w:val="center"/>
          </w:tcPr>
          <w:p w14:paraId="3D7B5E2B">
            <w:pPr>
              <w:jc w:val="center"/>
              <w:rPr>
                <w:rFonts w:ascii="宋体"/>
                <w:sz w:val="18"/>
                <w:szCs w:val="18"/>
              </w:rPr>
            </w:pPr>
          </w:p>
        </w:tc>
        <w:tc>
          <w:tcPr>
            <w:tcW w:w="473" w:type="pct"/>
            <w:vAlign w:val="center"/>
          </w:tcPr>
          <w:p w14:paraId="2BB4C410">
            <w:pPr>
              <w:jc w:val="center"/>
              <w:rPr>
                <w:rFonts w:ascii="宋体"/>
                <w:sz w:val="18"/>
                <w:szCs w:val="18"/>
              </w:rPr>
            </w:pPr>
          </w:p>
        </w:tc>
        <w:tc>
          <w:tcPr>
            <w:tcW w:w="533" w:type="pct"/>
            <w:vAlign w:val="center"/>
          </w:tcPr>
          <w:p w14:paraId="47C79AB5">
            <w:pPr>
              <w:jc w:val="center"/>
              <w:rPr>
                <w:rFonts w:ascii="宋体"/>
                <w:sz w:val="18"/>
                <w:szCs w:val="18"/>
              </w:rPr>
            </w:pPr>
          </w:p>
        </w:tc>
        <w:tc>
          <w:tcPr>
            <w:tcW w:w="519" w:type="pct"/>
          </w:tcPr>
          <w:p w14:paraId="70F2EFBE">
            <w:pPr>
              <w:jc w:val="center"/>
              <w:rPr>
                <w:rFonts w:ascii="宋体"/>
                <w:sz w:val="18"/>
                <w:szCs w:val="18"/>
              </w:rPr>
            </w:pPr>
          </w:p>
        </w:tc>
        <w:tc>
          <w:tcPr>
            <w:tcW w:w="445" w:type="pct"/>
            <w:gridSpan w:val="2"/>
            <w:vAlign w:val="center"/>
          </w:tcPr>
          <w:p w14:paraId="16A84168">
            <w:pPr>
              <w:jc w:val="center"/>
              <w:rPr>
                <w:rFonts w:ascii="宋体"/>
                <w:sz w:val="18"/>
                <w:szCs w:val="18"/>
              </w:rPr>
            </w:pPr>
          </w:p>
        </w:tc>
        <w:tc>
          <w:tcPr>
            <w:tcW w:w="519" w:type="pct"/>
            <w:vAlign w:val="center"/>
          </w:tcPr>
          <w:p w14:paraId="0D0846BC">
            <w:pPr>
              <w:jc w:val="center"/>
              <w:rPr>
                <w:rFonts w:ascii="宋体"/>
                <w:sz w:val="18"/>
                <w:szCs w:val="18"/>
              </w:rPr>
            </w:pPr>
          </w:p>
        </w:tc>
        <w:tc>
          <w:tcPr>
            <w:tcW w:w="518" w:type="pct"/>
            <w:vAlign w:val="center"/>
          </w:tcPr>
          <w:p w14:paraId="0D911381">
            <w:pPr>
              <w:jc w:val="center"/>
              <w:rPr>
                <w:rFonts w:ascii="宋体"/>
                <w:sz w:val="18"/>
                <w:szCs w:val="18"/>
              </w:rPr>
            </w:pPr>
          </w:p>
        </w:tc>
        <w:tc>
          <w:tcPr>
            <w:tcW w:w="944" w:type="pct"/>
            <w:vAlign w:val="center"/>
          </w:tcPr>
          <w:p w14:paraId="3DE3BA3D">
            <w:pPr>
              <w:jc w:val="center"/>
              <w:rPr>
                <w:rFonts w:ascii="宋体"/>
                <w:sz w:val="18"/>
                <w:szCs w:val="18"/>
              </w:rPr>
            </w:pPr>
          </w:p>
        </w:tc>
      </w:tr>
      <w:tr w14:paraId="6F7F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51" w:type="pct"/>
            <w:vAlign w:val="center"/>
          </w:tcPr>
          <w:p w14:paraId="2BAC165C">
            <w:pPr>
              <w:jc w:val="center"/>
              <w:rPr>
                <w:rFonts w:ascii="宋体"/>
                <w:sz w:val="18"/>
                <w:szCs w:val="18"/>
              </w:rPr>
            </w:pPr>
          </w:p>
        </w:tc>
        <w:tc>
          <w:tcPr>
            <w:tcW w:w="599" w:type="pct"/>
            <w:vAlign w:val="center"/>
          </w:tcPr>
          <w:p w14:paraId="3C4764A2">
            <w:pPr>
              <w:jc w:val="center"/>
              <w:rPr>
                <w:rFonts w:ascii="宋体"/>
                <w:sz w:val="18"/>
                <w:szCs w:val="18"/>
              </w:rPr>
            </w:pPr>
          </w:p>
        </w:tc>
        <w:tc>
          <w:tcPr>
            <w:tcW w:w="473" w:type="pct"/>
            <w:vAlign w:val="center"/>
          </w:tcPr>
          <w:p w14:paraId="420F9B3A">
            <w:pPr>
              <w:jc w:val="center"/>
              <w:rPr>
                <w:rFonts w:ascii="宋体"/>
                <w:sz w:val="18"/>
                <w:szCs w:val="18"/>
              </w:rPr>
            </w:pPr>
          </w:p>
        </w:tc>
        <w:tc>
          <w:tcPr>
            <w:tcW w:w="533" w:type="pct"/>
            <w:vAlign w:val="center"/>
          </w:tcPr>
          <w:p w14:paraId="49A307CE">
            <w:pPr>
              <w:jc w:val="center"/>
              <w:rPr>
                <w:rFonts w:ascii="宋体"/>
                <w:sz w:val="18"/>
                <w:szCs w:val="18"/>
              </w:rPr>
            </w:pPr>
          </w:p>
        </w:tc>
        <w:tc>
          <w:tcPr>
            <w:tcW w:w="519" w:type="pct"/>
          </w:tcPr>
          <w:p w14:paraId="5DDA9676">
            <w:pPr>
              <w:jc w:val="center"/>
              <w:rPr>
                <w:rFonts w:ascii="宋体"/>
                <w:sz w:val="18"/>
                <w:szCs w:val="18"/>
              </w:rPr>
            </w:pPr>
          </w:p>
        </w:tc>
        <w:tc>
          <w:tcPr>
            <w:tcW w:w="445" w:type="pct"/>
            <w:gridSpan w:val="2"/>
            <w:vAlign w:val="center"/>
          </w:tcPr>
          <w:p w14:paraId="72B50546">
            <w:pPr>
              <w:jc w:val="center"/>
              <w:rPr>
                <w:rFonts w:ascii="宋体"/>
                <w:sz w:val="18"/>
                <w:szCs w:val="18"/>
              </w:rPr>
            </w:pPr>
          </w:p>
        </w:tc>
        <w:tc>
          <w:tcPr>
            <w:tcW w:w="519" w:type="pct"/>
            <w:vAlign w:val="center"/>
          </w:tcPr>
          <w:p w14:paraId="0CF50370">
            <w:pPr>
              <w:jc w:val="center"/>
              <w:rPr>
                <w:rFonts w:ascii="宋体"/>
                <w:sz w:val="18"/>
                <w:szCs w:val="18"/>
              </w:rPr>
            </w:pPr>
          </w:p>
        </w:tc>
        <w:tc>
          <w:tcPr>
            <w:tcW w:w="518" w:type="pct"/>
            <w:vAlign w:val="center"/>
          </w:tcPr>
          <w:p w14:paraId="7911A4F6">
            <w:pPr>
              <w:jc w:val="center"/>
              <w:rPr>
                <w:rFonts w:ascii="宋体"/>
                <w:sz w:val="18"/>
                <w:szCs w:val="18"/>
              </w:rPr>
            </w:pPr>
          </w:p>
        </w:tc>
        <w:tc>
          <w:tcPr>
            <w:tcW w:w="944" w:type="pct"/>
            <w:vAlign w:val="center"/>
          </w:tcPr>
          <w:p w14:paraId="50CDA5CF">
            <w:pPr>
              <w:jc w:val="center"/>
              <w:rPr>
                <w:rFonts w:ascii="宋体"/>
                <w:sz w:val="18"/>
                <w:szCs w:val="18"/>
              </w:rPr>
            </w:pPr>
          </w:p>
        </w:tc>
      </w:tr>
      <w:tr w14:paraId="3532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51" w:type="pct"/>
            <w:vAlign w:val="center"/>
          </w:tcPr>
          <w:p w14:paraId="5EC146B7">
            <w:pPr>
              <w:jc w:val="center"/>
              <w:rPr>
                <w:rFonts w:ascii="宋体"/>
                <w:sz w:val="18"/>
                <w:szCs w:val="18"/>
              </w:rPr>
            </w:pPr>
            <w:r>
              <w:rPr>
                <w:rFonts w:hint="eastAsia" w:ascii="宋体" w:hAnsi="宋体"/>
                <w:sz w:val="18"/>
                <w:szCs w:val="18"/>
              </w:rPr>
              <w:t>平均分</w:t>
            </w:r>
          </w:p>
        </w:tc>
        <w:tc>
          <w:tcPr>
            <w:tcW w:w="599" w:type="pct"/>
            <w:vAlign w:val="center"/>
          </w:tcPr>
          <w:p w14:paraId="4F0EA436">
            <w:pPr>
              <w:jc w:val="center"/>
              <w:rPr>
                <w:rFonts w:ascii="宋体"/>
                <w:sz w:val="18"/>
                <w:szCs w:val="18"/>
              </w:rPr>
            </w:pPr>
          </w:p>
        </w:tc>
        <w:tc>
          <w:tcPr>
            <w:tcW w:w="473" w:type="pct"/>
            <w:vAlign w:val="center"/>
          </w:tcPr>
          <w:p w14:paraId="504A8514">
            <w:pPr>
              <w:jc w:val="center"/>
              <w:rPr>
                <w:rFonts w:ascii="宋体"/>
                <w:sz w:val="18"/>
                <w:szCs w:val="18"/>
              </w:rPr>
            </w:pPr>
          </w:p>
        </w:tc>
        <w:tc>
          <w:tcPr>
            <w:tcW w:w="533" w:type="pct"/>
            <w:vAlign w:val="center"/>
          </w:tcPr>
          <w:p w14:paraId="0A08FA7D">
            <w:pPr>
              <w:jc w:val="center"/>
              <w:rPr>
                <w:rFonts w:ascii="宋体"/>
                <w:sz w:val="18"/>
                <w:szCs w:val="18"/>
              </w:rPr>
            </w:pPr>
          </w:p>
        </w:tc>
        <w:tc>
          <w:tcPr>
            <w:tcW w:w="519" w:type="pct"/>
          </w:tcPr>
          <w:p w14:paraId="72E292ED">
            <w:pPr>
              <w:jc w:val="center"/>
              <w:rPr>
                <w:rFonts w:ascii="宋体"/>
                <w:sz w:val="18"/>
                <w:szCs w:val="18"/>
              </w:rPr>
            </w:pPr>
          </w:p>
        </w:tc>
        <w:tc>
          <w:tcPr>
            <w:tcW w:w="445" w:type="pct"/>
            <w:gridSpan w:val="2"/>
            <w:vAlign w:val="center"/>
          </w:tcPr>
          <w:p w14:paraId="56EF0395">
            <w:pPr>
              <w:jc w:val="center"/>
              <w:rPr>
                <w:rFonts w:ascii="宋体"/>
                <w:sz w:val="18"/>
                <w:szCs w:val="18"/>
              </w:rPr>
            </w:pPr>
          </w:p>
        </w:tc>
        <w:tc>
          <w:tcPr>
            <w:tcW w:w="519" w:type="pct"/>
            <w:vAlign w:val="center"/>
          </w:tcPr>
          <w:p w14:paraId="0ED9A549">
            <w:pPr>
              <w:jc w:val="center"/>
              <w:rPr>
                <w:rFonts w:ascii="宋体"/>
                <w:sz w:val="18"/>
                <w:szCs w:val="18"/>
              </w:rPr>
            </w:pPr>
          </w:p>
        </w:tc>
        <w:tc>
          <w:tcPr>
            <w:tcW w:w="518" w:type="pct"/>
            <w:vAlign w:val="center"/>
          </w:tcPr>
          <w:p w14:paraId="38695D37">
            <w:pPr>
              <w:jc w:val="center"/>
              <w:rPr>
                <w:rFonts w:ascii="宋体"/>
                <w:sz w:val="18"/>
                <w:szCs w:val="18"/>
              </w:rPr>
            </w:pPr>
          </w:p>
        </w:tc>
        <w:tc>
          <w:tcPr>
            <w:tcW w:w="944" w:type="pct"/>
            <w:vAlign w:val="center"/>
          </w:tcPr>
          <w:p w14:paraId="1A5AD56D">
            <w:pPr>
              <w:jc w:val="center"/>
              <w:rPr>
                <w:rFonts w:ascii="宋体"/>
                <w:sz w:val="18"/>
                <w:szCs w:val="18"/>
              </w:rPr>
            </w:pPr>
          </w:p>
        </w:tc>
      </w:tr>
      <w:tr w14:paraId="611C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atLeast"/>
        </w:trPr>
        <w:tc>
          <w:tcPr>
            <w:tcW w:w="451" w:type="pct"/>
          </w:tcPr>
          <w:p w14:paraId="2409C299">
            <w:pPr>
              <w:pStyle w:val="231"/>
              <w:spacing w:before="480" w:beforeLines="200"/>
              <w:ind w:firstLine="400"/>
              <w:rPr>
                <w:rFonts w:hint="eastAsia" w:hAnsi="宋体"/>
                <w:sz w:val="20"/>
              </w:rPr>
            </w:pPr>
          </w:p>
        </w:tc>
        <w:tc>
          <w:tcPr>
            <w:tcW w:w="4549" w:type="pct"/>
            <w:gridSpan w:val="9"/>
          </w:tcPr>
          <w:p w14:paraId="259DC55C">
            <w:pPr>
              <w:pStyle w:val="231"/>
              <w:spacing w:before="480" w:beforeLines="200"/>
              <w:ind w:firstLine="400"/>
              <w:rPr>
                <w:sz w:val="20"/>
              </w:rPr>
            </w:pPr>
            <w:r>
              <w:rPr>
                <w:rFonts w:hint="eastAsia" w:hAnsi="宋体"/>
                <w:sz w:val="20"/>
              </w:rPr>
              <w:t>该批样品果实品质评价的结果分为_</w:t>
            </w:r>
            <w:r>
              <w:rPr>
                <w:rFonts w:hint="eastAsia"/>
                <w:sz w:val="20"/>
              </w:rPr>
              <w:t>_____</w:t>
            </w:r>
            <w:r>
              <w:rPr>
                <w:rFonts w:hint="eastAsia" w:hAnsi="宋体"/>
                <w:sz w:val="20"/>
              </w:rPr>
              <w:t>分，划分为_</w:t>
            </w:r>
            <w:r>
              <w:rPr>
                <w:rFonts w:hint="eastAsia"/>
                <w:sz w:val="20"/>
              </w:rPr>
              <w:t>____</w:t>
            </w:r>
            <w:r>
              <w:rPr>
                <w:rFonts w:hint="eastAsia" w:hAnsi="宋体"/>
                <w:sz w:val="20"/>
              </w:rPr>
              <w:t>级。</w:t>
            </w:r>
          </w:p>
          <w:p w14:paraId="5BDCA932">
            <w:pPr>
              <w:pStyle w:val="231"/>
              <w:ind w:firstLine="400"/>
              <w:rPr>
                <w:rFonts w:hint="eastAsia"/>
                <w:sz w:val="20"/>
              </w:rPr>
            </w:pPr>
          </w:p>
          <w:p w14:paraId="7ADC5C8F">
            <w:pPr>
              <w:pStyle w:val="231"/>
              <w:ind w:firstLine="400"/>
              <w:rPr>
                <w:sz w:val="20"/>
              </w:rPr>
            </w:pPr>
            <w:r>
              <w:rPr>
                <w:rFonts w:hint="eastAsia" w:hAnsi="宋体"/>
                <w:sz w:val="20"/>
              </w:rPr>
              <w:t>品质评价小组成员签字：</w:t>
            </w:r>
          </w:p>
        </w:tc>
      </w:tr>
    </w:tbl>
    <w:p w14:paraId="5CB0B3FC">
      <w:pPr>
        <w:pStyle w:val="241"/>
        <w:numPr>
          <w:ilvl w:val="0"/>
          <w:numId w:val="0"/>
        </w:numPr>
        <w:spacing w:before="120" w:after="120"/>
        <w:jc w:val="both"/>
        <w:rPr>
          <w:shd w:val="clear" w:color="auto" w:fill="FFFFFF" w:themeFill="background1"/>
        </w:rPr>
      </w:pPr>
    </w:p>
    <w:p w14:paraId="342ECE81">
      <w:pPr>
        <w:pStyle w:val="199"/>
        <w:numPr>
          <w:ilvl w:val="0"/>
          <w:numId w:val="0"/>
        </w:numPr>
        <w:ind w:left="420"/>
        <w:jc w:val="both"/>
        <w:rPr>
          <w:vanish w:val="0"/>
          <w:shd w:val="clear" w:color="auto" w:fill="FFFFFF" w:themeFill="background1"/>
        </w:rPr>
      </w:pPr>
    </w:p>
    <w:p w14:paraId="62A28736">
      <w:pPr>
        <w:pStyle w:val="200"/>
        <w:rPr>
          <w:vanish w:val="0"/>
        </w:rPr>
      </w:pPr>
    </w:p>
    <w:p w14:paraId="19F0A54A">
      <w:pPr>
        <w:pStyle w:val="77"/>
        <w:spacing w:after="120"/>
        <w:rPr>
          <w:rFonts w:hint="eastAsia"/>
        </w:rPr>
      </w:pPr>
      <w:r>
        <w:br w:type="textWrapping"/>
      </w:r>
      <w:r>
        <w:rPr>
          <w:rFonts w:hint="eastAsia"/>
        </w:rPr>
        <w:t>（资料性）</w:t>
      </w:r>
      <w:r>
        <w:br w:type="textWrapping"/>
      </w:r>
      <w:r>
        <w:rPr>
          <w:rFonts w:hint="eastAsia"/>
        </w:rPr>
        <w:t>火龙果主要品种标准果实图谱</w:t>
      </w:r>
    </w:p>
    <w:p w14:paraId="12132B89">
      <w:pPr>
        <w:pStyle w:val="57"/>
        <w:ind w:firstLine="420"/>
        <w:rPr>
          <w:rFonts w:hint="eastAsia"/>
        </w:rPr>
      </w:pPr>
      <w:r>
        <w:rPr>
          <w:rFonts w:hint="eastAsia"/>
        </w:rPr>
        <w:t>火龙果主要品种标准果实图谱见表B.1</w:t>
      </w:r>
    </w:p>
    <w:p w14:paraId="4150777E">
      <w:pPr>
        <w:pStyle w:val="57"/>
        <w:ind w:firstLine="420"/>
        <w:rPr>
          <w:rFonts w:hint="eastAsia"/>
        </w:rPr>
      </w:pPr>
    </w:p>
    <w:p w14:paraId="1920A090">
      <w:pPr>
        <w:pStyle w:val="78"/>
        <w:spacing w:before="120" w:after="120"/>
        <w:rPr>
          <w:rFonts w:hint="eastAsia"/>
          <w:shd w:val="clear" w:color="auto" w:fill="FFFFFF" w:themeFill="background1"/>
        </w:rPr>
      </w:pPr>
      <w:r>
        <w:rPr>
          <w:rFonts w:hint="eastAsia"/>
          <w:shd w:val="clear" w:color="auto" w:fill="FFFFFF" w:themeFill="background1"/>
        </w:rPr>
        <w:t>火龙果主要品种标准果实图谱</w:t>
      </w:r>
    </w:p>
    <w:tbl>
      <w:tblPr>
        <w:tblStyle w:val="28"/>
        <w:tblW w:w="9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092"/>
        <w:gridCol w:w="3093"/>
        <w:gridCol w:w="3093"/>
      </w:tblGrid>
      <w:tr w14:paraId="3D528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1" w:hRule="atLeast"/>
          <w:tblHeader/>
          <w:jc w:val="center"/>
        </w:trPr>
        <w:tc>
          <w:tcPr>
            <w:tcW w:w="3092" w:type="dxa"/>
            <w:tcBorders>
              <w:top w:val="single" w:color="auto" w:sz="8" w:space="0"/>
              <w:bottom w:val="single" w:color="auto" w:sz="8" w:space="0"/>
            </w:tcBorders>
            <w:shd w:val="clear" w:color="auto" w:fill="auto"/>
            <w:vAlign w:val="center"/>
          </w:tcPr>
          <w:p w14:paraId="488C1352">
            <w:pPr>
              <w:pStyle w:val="179"/>
            </w:pPr>
            <w:r>
              <w:rPr>
                <w:rFonts w:hint="eastAsia"/>
              </w:rPr>
              <w:t>品种</w:t>
            </w:r>
          </w:p>
        </w:tc>
        <w:tc>
          <w:tcPr>
            <w:tcW w:w="3093" w:type="dxa"/>
            <w:tcBorders>
              <w:top w:val="single" w:color="auto" w:sz="8" w:space="0"/>
              <w:bottom w:val="single" w:color="auto" w:sz="8" w:space="0"/>
            </w:tcBorders>
            <w:shd w:val="clear" w:color="auto" w:fill="auto"/>
            <w:vAlign w:val="center"/>
          </w:tcPr>
          <w:p w14:paraId="3B863E27">
            <w:pPr>
              <w:pStyle w:val="179"/>
            </w:pPr>
            <w:r>
              <w:rPr>
                <w:rFonts w:hint="eastAsia"/>
              </w:rPr>
              <w:t>果皮颜色</w:t>
            </w:r>
          </w:p>
        </w:tc>
        <w:tc>
          <w:tcPr>
            <w:tcW w:w="3093" w:type="dxa"/>
            <w:tcBorders>
              <w:top w:val="single" w:color="auto" w:sz="8" w:space="0"/>
              <w:bottom w:val="single" w:color="auto" w:sz="8" w:space="0"/>
            </w:tcBorders>
            <w:shd w:val="clear" w:color="auto" w:fill="auto"/>
            <w:vAlign w:val="center"/>
          </w:tcPr>
          <w:p w14:paraId="73EF53F6">
            <w:pPr>
              <w:pStyle w:val="179"/>
            </w:pPr>
            <w:r>
              <w:rPr>
                <w:rFonts w:hint="eastAsia"/>
              </w:rPr>
              <w:t>果肉颜色</w:t>
            </w:r>
          </w:p>
        </w:tc>
      </w:tr>
      <w:tr w14:paraId="0B40D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8" w:hRule="atLeast"/>
          <w:jc w:val="center"/>
        </w:trPr>
        <w:tc>
          <w:tcPr>
            <w:tcW w:w="3092" w:type="dxa"/>
            <w:tcBorders>
              <w:top w:val="single" w:color="auto" w:sz="8" w:space="0"/>
            </w:tcBorders>
            <w:shd w:val="clear" w:color="auto" w:fill="auto"/>
            <w:vAlign w:val="center"/>
          </w:tcPr>
          <w:p w14:paraId="4DAAF2D5">
            <w:pPr>
              <w:pStyle w:val="179"/>
              <w:rPr>
                <w:rFonts w:hint="eastAsia" w:eastAsia="宋体"/>
                <w:lang w:eastAsia="zh-CN"/>
              </w:rPr>
            </w:pPr>
            <w:r>
              <w:rPr>
                <w:rFonts w:hint="eastAsia"/>
              </w:rPr>
              <w:t>大红1</w:t>
            </w:r>
            <w:r>
              <w:rPr>
                <w:rFonts w:hint="eastAsia"/>
                <w:lang w:eastAsia="zh-CN"/>
              </w:rPr>
              <w:t>号</w:t>
            </w:r>
            <w:bookmarkStart w:id="46" w:name="_GoBack"/>
            <w:bookmarkEnd w:id="46"/>
          </w:p>
        </w:tc>
        <w:tc>
          <w:tcPr>
            <w:tcW w:w="3093" w:type="dxa"/>
            <w:tcBorders>
              <w:top w:val="single" w:color="auto" w:sz="8" w:space="0"/>
            </w:tcBorders>
            <w:shd w:val="clear" w:color="auto" w:fill="auto"/>
            <w:vAlign w:val="center"/>
          </w:tcPr>
          <w:p w14:paraId="131C7F19">
            <w:pPr>
              <w:pStyle w:val="179"/>
            </w:pPr>
            <w:r>
              <w:drawing>
                <wp:inline distT="0" distB="0" distL="0" distR="0">
                  <wp:extent cx="1498600" cy="1492250"/>
                  <wp:effectExtent l="0" t="0" r="6350" b="0"/>
                  <wp:docPr id="13" name="图片 13" descr="D:\my documents\xwechat_files\zhangyanling174785_433e\temp\InputTemp\6fa6765b-e118-472d-a0ed-17714035f4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my documents\xwechat_files\zhangyanling174785_433e\temp\InputTemp\6fa6765b-e118-472d-a0ed-17714035f44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01111" cy="1495155"/>
                          </a:xfrm>
                          <a:prstGeom prst="rect">
                            <a:avLst/>
                          </a:prstGeom>
                          <a:noFill/>
                          <a:ln>
                            <a:noFill/>
                          </a:ln>
                        </pic:spPr>
                      </pic:pic>
                    </a:graphicData>
                  </a:graphic>
                </wp:inline>
              </w:drawing>
            </w:r>
          </w:p>
        </w:tc>
        <w:tc>
          <w:tcPr>
            <w:tcW w:w="3093" w:type="dxa"/>
            <w:tcBorders>
              <w:top w:val="single" w:color="auto" w:sz="8" w:space="0"/>
            </w:tcBorders>
            <w:shd w:val="clear" w:color="auto" w:fill="auto"/>
            <w:vAlign w:val="center"/>
          </w:tcPr>
          <w:p w14:paraId="4A1FBC86">
            <w:pPr>
              <w:pStyle w:val="179"/>
            </w:pPr>
            <w:r>
              <w:drawing>
                <wp:inline distT="0" distB="0" distL="0" distR="0">
                  <wp:extent cx="1391920" cy="1534160"/>
                  <wp:effectExtent l="0" t="0" r="0" b="8890"/>
                  <wp:docPr id="14" name="图片 14" descr="D:\my documents\xwechat_files\zhangyanling174785_433e\temp\InputTemp\9e76990f-810a-4d59-8970-0c55346849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my documents\xwechat_files\zhangyanling174785_433e\temp\InputTemp\9e76990f-810a-4d59-8970-0c55346849e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392775" cy="1535102"/>
                          </a:xfrm>
                          <a:prstGeom prst="rect">
                            <a:avLst/>
                          </a:prstGeom>
                          <a:noFill/>
                          <a:ln>
                            <a:noFill/>
                          </a:ln>
                        </pic:spPr>
                      </pic:pic>
                    </a:graphicData>
                  </a:graphic>
                </wp:inline>
              </w:drawing>
            </w:r>
          </w:p>
        </w:tc>
      </w:tr>
      <w:tr w14:paraId="58995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27" w:hRule="atLeast"/>
          <w:jc w:val="center"/>
        </w:trPr>
        <w:tc>
          <w:tcPr>
            <w:tcW w:w="3092" w:type="dxa"/>
            <w:shd w:val="clear" w:color="auto" w:fill="auto"/>
            <w:vAlign w:val="center"/>
          </w:tcPr>
          <w:p w14:paraId="27D7798A">
            <w:pPr>
              <w:pStyle w:val="179"/>
              <w:rPr>
                <w:rFonts w:hint="eastAsia" w:eastAsia="宋体"/>
                <w:lang w:eastAsia="zh-CN"/>
              </w:rPr>
            </w:pPr>
            <w:r>
              <w:rPr>
                <w:rFonts w:hint="eastAsia"/>
              </w:rPr>
              <w:t>桂红龙1</w:t>
            </w:r>
            <w:r>
              <w:rPr>
                <w:rFonts w:hint="eastAsia"/>
                <w:lang w:eastAsia="zh-CN"/>
              </w:rPr>
              <w:t>号</w:t>
            </w:r>
          </w:p>
        </w:tc>
        <w:tc>
          <w:tcPr>
            <w:tcW w:w="3093" w:type="dxa"/>
            <w:shd w:val="clear" w:color="auto" w:fill="auto"/>
            <w:vAlign w:val="center"/>
          </w:tcPr>
          <w:p w14:paraId="21953C95">
            <w:pPr>
              <w:pStyle w:val="179"/>
              <w:ind w:firstLine="360" w:firstLineChars="200"/>
              <w:jc w:val="both"/>
              <w:rPr>
                <w:rFonts w:hint="eastAsia" w:eastAsia="宋体"/>
                <w:lang w:eastAsia="zh-CN"/>
              </w:rPr>
            </w:pPr>
            <w:r>
              <w:rPr>
                <w:rFonts w:hint="eastAsia" w:eastAsia="宋体"/>
                <w:lang w:eastAsia="zh-CN"/>
              </w:rPr>
              <w:drawing>
                <wp:inline distT="0" distB="0" distL="114300" distR="114300">
                  <wp:extent cx="1501775" cy="1567180"/>
                  <wp:effectExtent l="0" t="0" r="6985" b="2540"/>
                  <wp:docPr id="3" name="图片 3" descr="c630ee31-b3f8-43dd-8c11-c5a7c27bb0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630ee31-b3f8-43dd-8c11-c5a7c27bb0f9"/>
                          <pic:cNvPicPr>
                            <a:picLocks noChangeAspect="1"/>
                          </pic:cNvPicPr>
                        </pic:nvPicPr>
                        <pic:blipFill>
                          <a:blip r:embed="rId16"/>
                          <a:stretch>
                            <a:fillRect/>
                          </a:stretch>
                        </pic:blipFill>
                        <pic:spPr>
                          <a:xfrm>
                            <a:off x="0" y="0"/>
                            <a:ext cx="1501775" cy="1567180"/>
                          </a:xfrm>
                          <a:prstGeom prst="rect">
                            <a:avLst/>
                          </a:prstGeom>
                        </pic:spPr>
                      </pic:pic>
                    </a:graphicData>
                  </a:graphic>
                </wp:inline>
              </w:drawing>
            </w:r>
          </w:p>
        </w:tc>
        <w:tc>
          <w:tcPr>
            <w:tcW w:w="3093" w:type="dxa"/>
            <w:shd w:val="clear" w:color="auto" w:fill="auto"/>
            <w:vAlign w:val="center"/>
          </w:tcPr>
          <w:p w14:paraId="051DE6F6">
            <w:pPr>
              <w:pStyle w:val="179"/>
              <w:ind w:firstLine="450" w:firstLineChars="250"/>
              <w:jc w:val="both"/>
            </w:pPr>
            <w:r>
              <w:drawing>
                <wp:inline distT="0" distB="0" distL="114300" distR="114300">
                  <wp:extent cx="1398905" cy="1528445"/>
                  <wp:effectExtent l="0" t="0" r="3175"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7"/>
                          <a:stretch>
                            <a:fillRect/>
                          </a:stretch>
                        </pic:blipFill>
                        <pic:spPr>
                          <a:xfrm>
                            <a:off x="0" y="0"/>
                            <a:ext cx="1398905" cy="1528445"/>
                          </a:xfrm>
                          <a:prstGeom prst="rect">
                            <a:avLst/>
                          </a:prstGeom>
                          <a:noFill/>
                          <a:ln>
                            <a:noFill/>
                          </a:ln>
                        </pic:spPr>
                      </pic:pic>
                    </a:graphicData>
                  </a:graphic>
                </wp:inline>
              </w:drawing>
            </w:r>
          </w:p>
        </w:tc>
      </w:tr>
      <w:tr w14:paraId="1B0DA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4" w:hRule="atLeast"/>
          <w:jc w:val="center"/>
        </w:trPr>
        <w:tc>
          <w:tcPr>
            <w:tcW w:w="3092" w:type="dxa"/>
            <w:shd w:val="clear" w:color="auto" w:fill="auto"/>
            <w:vAlign w:val="center"/>
          </w:tcPr>
          <w:p w14:paraId="57AC6FA0">
            <w:pPr>
              <w:pStyle w:val="179"/>
            </w:pPr>
            <w:r>
              <w:rPr>
                <w:rFonts w:hint="eastAsia"/>
              </w:rPr>
              <w:t>金燕窝</w:t>
            </w:r>
          </w:p>
        </w:tc>
        <w:tc>
          <w:tcPr>
            <w:tcW w:w="3093" w:type="dxa"/>
            <w:shd w:val="clear" w:color="auto" w:fill="auto"/>
            <w:vAlign w:val="center"/>
          </w:tcPr>
          <w:p w14:paraId="392FD1AF">
            <w:pPr>
              <w:pStyle w:val="179"/>
            </w:pPr>
            <w:r>
              <w:drawing>
                <wp:inline distT="0" distB="0" distL="0" distR="0">
                  <wp:extent cx="1482725" cy="1391920"/>
                  <wp:effectExtent l="0" t="0" r="3175" b="0"/>
                  <wp:docPr id="15" name="图片 15" descr="D:\my documents\xwechat_files\zhangyanling174785_433e\temp\InputTemp\0dbaacf0-230d-4c7d-a64a-47d63b118c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my documents\xwechat_files\zhangyanling174785_433e\temp\InputTemp\0dbaacf0-230d-4c7d-a64a-47d63b118c7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486599" cy="1395105"/>
                          </a:xfrm>
                          <a:prstGeom prst="rect">
                            <a:avLst/>
                          </a:prstGeom>
                          <a:noFill/>
                          <a:ln>
                            <a:noFill/>
                          </a:ln>
                        </pic:spPr>
                      </pic:pic>
                    </a:graphicData>
                  </a:graphic>
                </wp:inline>
              </w:drawing>
            </w:r>
          </w:p>
        </w:tc>
        <w:tc>
          <w:tcPr>
            <w:tcW w:w="3093" w:type="dxa"/>
            <w:shd w:val="clear" w:color="auto" w:fill="auto"/>
            <w:vAlign w:val="center"/>
          </w:tcPr>
          <w:p w14:paraId="0CE3A584">
            <w:pPr>
              <w:pStyle w:val="179"/>
              <w:ind w:firstLine="450" w:firstLineChars="250"/>
              <w:jc w:val="both"/>
            </w:pPr>
            <w:r>
              <w:drawing>
                <wp:inline distT="0" distB="0" distL="0" distR="0">
                  <wp:extent cx="1428115" cy="1405890"/>
                  <wp:effectExtent l="0" t="0" r="4445" b="11430"/>
                  <wp:docPr id="16" name="图片 16" descr="D:\my documents\xwechat_files\zhangyanling174785_433e\temp\InputTemp\1c2dfa13-c333-40f0-8b50-2698ce0507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my documents\xwechat_files\zhangyanling174785_433e\temp\InputTemp\1c2dfa13-c333-40f0-8b50-2698ce05070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428115" cy="1405890"/>
                          </a:xfrm>
                          <a:prstGeom prst="rect">
                            <a:avLst/>
                          </a:prstGeom>
                          <a:noFill/>
                          <a:ln>
                            <a:noFill/>
                          </a:ln>
                        </pic:spPr>
                      </pic:pic>
                    </a:graphicData>
                  </a:graphic>
                </wp:inline>
              </w:drawing>
            </w:r>
          </w:p>
        </w:tc>
      </w:tr>
      <w:tr w14:paraId="283C3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17" w:hRule="atLeast"/>
          <w:jc w:val="center"/>
        </w:trPr>
        <w:tc>
          <w:tcPr>
            <w:tcW w:w="3092" w:type="dxa"/>
            <w:shd w:val="clear" w:color="auto" w:fill="auto"/>
            <w:vAlign w:val="center"/>
          </w:tcPr>
          <w:p w14:paraId="26514BC1">
            <w:pPr>
              <w:pStyle w:val="179"/>
              <w:rPr>
                <w:rFonts w:hint="eastAsia" w:eastAsia="宋体"/>
                <w:lang w:eastAsia="zh-CN"/>
              </w:rPr>
            </w:pPr>
            <w:r>
              <w:rPr>
                <w:rFonts w:hint="eastAsia"/>
                <w:lang w:eastAsia="zh-CN"/>
              </w:rPr>
              <w:t>白玉龙</w:t>
            </w:r>
          </w:p>
        </w:tc>
        <w:tc>
          <w:tcPr>
            <w:tcW w:w="3093" w:type="dxa"/>
            <w:shd w:val="clear" w:color="auto" w:fill="auto"/>
            <w:vAlign w:val="center"/>
          </w:tcPr>
          <w:p w14:paraId="5B3974B4">
            <w:pPr>
              <w:pStyle w:val="179"/>
              <w:ind w:firstLine="360" w:firstLineChars="200"/>
              <w:jc w:val="both"/>
            </w:pPr>
            <w:r>
              <w:drawing>
                <wp:inline distT="0" distB="0" distL="0" distR="0">
                  <wp:extent cx="1493520" cy="1336040"/>
                  <wp:effectExtent l="0" t="0" r="0" b="0"/>
                  <wp:docPr id="17" name="图片 17" descr="D:\my documents\xwechat_files\zhangyanling174785_433e\temp\InputTemp\4350b397-e045-4ced-8a2b-e8d75a3ff4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my documents\xwechat_files\zhangyanling174785_433e\temp\InputTemp\4350b397-e045-4ced-8a2b-e8d75a3ff43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495328" cy="1337657"/>
                          </a:xfrm>
                          <a:prstGeom prst="rect">
                            <a:avLst/>
                          </a:prstGeom>
                          <a:noFill/>
                          <a:ln>
                            <a:noFill/>
                          </a:ln>
                        </pic:spPr>
                      </pic:pic>
                    </a:graphicData>
                  </a:graphic>
                </wp:inline>
              </w:drawing>
            </w:r>
          </w:p>
        </w:tc>
        <w:tc>
          <w:tcPr>
            <w:tcW w:w="3093" w:type="dxa"/>
            <w:shd w:val="clear" w:color="auto" w:fill="auto"/>
            <w:vAlign w:val="center"/>
          </w:tcPr>
          <w:p w14:paraId="3AC932F2">
            <w:pPr>
              <w:pStyle w:val="179"/>
            </w:pPr>
            <w:r>
              <w:rPr>
                <w:rFonts w:hint="eastAsia"/>
              </w:rPr>
              <w:t xml:space="preserve"> </w:t>
            </w:r>
            <w:r>
              <w:drawing>
                <wp:inline distT="0" distB="0" distL="0" distR="0">
                  <wp:extent cx="1427480" cy="1366520"/>
                  <wp:effectExtent l="0" t="0" r="1270" b="5080"/>
                  <wp:docPr id="18" name="图片 18" descr="D:\my documents\xwechat_files\zhangyanling174785_433e\temp\InputTemp\7ee51870-3b0b-4c6f-b0aa-ecc29a8e4a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my documents\xwechat_files\zhangyanling174785_433e\temp\InputTemp\7ee51870-3b0b-4c6f-b0aa-ecc29a8e4a2c.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30634" cy="1369539"/>
                          </a:xfrm>
                          <a:prstGeom prst="rect">
                            <a:avLst/>
                          </a:prstGeom>
                          <a:noFill/>
                          <a:ln>
                            <a:noFill/>
                          </a:ln>
                        </pic:spPr>
                      </pic:pic>
                    </a:graphicData>
                  </a:graphic>
                </wp:inline>
              </w:drawing>
            </w:r>
          </w:p>
        </w:tc>
      </w:tr>
    </w:tbl>
    <w:p w14:paraId="59978204">
      <w:pPr>
        <w:pStyle w:val="57"/>
        <w:ind w:firstLine="420"/>
      </w:pPr>
    </w:p>
    <w:bookmarkEnd w:id="44"/>
    <w:p w14:paraId="4E6F25EB">
      <w:pPr>
        <w:pStyle w:val="231"/>
        <w:tabs>
          <w:tab w:val="clear" w:pos="4201"/>
          <w:tab w:val="clear" w:pos="9298"/>
        </w:tabs>
        <w:spacing w:line="560" w:lineRule="exact"/>
        <w:ind w:firstLine="0" w:firstLineChars="0"/>
        <w:rPr>
          <w:rFonts w:ascii="仿宋_GB2312" w:hAnsi="仿宋_GB2312" w:eastAsia="仿宋_GB2312" w:cs="仿宋_GB2312"/>
          <w:sz w:val="32"/>
          <w:szCs w:val="32"/>
          <w:shd w:val="clear" w:color="auto" w:fill="FFFFFF" w:themeFill="background1"/>
        </w:rPr>
      </w:pPr>
      <w:bookmarkStart w:id="45" w:name="BookMark8"/>
    </w:p>
    <w:p w14:paraId="6783817F">
      <w:pPr>
        <w:pStyle w:val="57"/>
        <w:ind w:firstLine="0" w:firstLineChars="0"/>
        <w:rPr>
          <w:shd w:val="clear" w:color="auto" w:fill="FFFFFF" w:themeFill="background1"/>
        </w:rPr>
      </w:pPr>
    </w:p>
    <w:p w14:paraId="59763330">
      <w:pPr>
        <w:pStyle w:val="57"/>
        <w:ind w:firstLine="0" w:firstLineChars="0"/>
        <w:jc w:val="center"/>
        <w:rPr>
          <w:shd w:val="clear" w:color="auto" w:fill="FFFFFF" w:themeFill="background1"/>
        </w:rPr>
      </w:pPr>
      <w:r>
        <w:rPr>
          <w:shd w:val="clear" w:color="auto" w:fill="FFFFFF" w:themeFill="background1"/>
        </w:rPr>
        <w:drawing>
          <wp:inline distT="0" distB="0" distL="0" distR="0">
            <wp:extent cx="1485900" cy="317500"/>
            <wp:effectExtent l="0" t="0" r="0" b="6350"/>
            <wp:docPr id="1626854865" name="图片 2"/>
            <wp:cNvGraphicFramePr/>
            <a:graphic xmlns:a="http://schemas.openxmlformats.org/drawingml/2006/main">
              <a:graphicData uri="http://schemas.openxmlformats.org/drawingml/2006/picture">
                <pic:pic xmlns:pic="http://schemas.openxmlformats.org/drawingml/2006/picture">
                  <pic:nvPicPr>
                    <pic:cNvPr id="1626854865" name="图片 2"/>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B72D6">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EB692">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9DF40">
    <w:pPr>
      <w:pStyle w:val="53"/>
    </w:pPr>
    <w:r>
      <w:fldChar w:fldCharType="begin"/>
    </w:r>
    <w:r>
      <w:instrText xml:space="preserve">PAGE   \* MERGEFORMAT</w:instrText>
    </w:r>
    <w:r>
      <w:fldChar w:fldCharType="separate"/>
    </w:r>
    <w:r>
      <w:rPr>
        <w:lang w:val="zh-CN"/>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86C82">
    <w:pPr>
      <w:pStyle w:val="18"/>
      <w:ind w:right="720"/>
      <w:jc w:val="both"/>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0BF6F">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912F">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782AE">
    <w:pPr>
      <w:pStyle w:val="62"/>
    </w:pPr>
    <w:r>
      <w:fldChar w:fldCharType="begin"/>
    </w:r>
    <w:r>
      <w:instrText xml:space="preserve"> STYLEREF  标准文件_文件编号  \* MERGEFORMAT </w:instrText>
    </w:r>
    <w:r>
      <w:fldChar w:fldCharType="separate"/>
    </w:r>
    <w:r>
      <w:t>XX/T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B53C">
    <w:pPr>
      <w:pStyle w:val="19"/>
      <w:jc w:val="right"/>
    </w:pPr>
    <w:r>
      <w:fldChar w:fldCharType="begin"/>
    </w:r>
    <w:r>
      <w:instrText xml:space="preserve"> STYLEREF  标准文件_文件编号  \* MERGEFORMAT </w:instrText>
    </w:r>
    <w:r>
      <w:fldChar w:fldCharType="separate"/>
    </w:r>
    <w:r>
      <w:t>XX/T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709"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5"/>
      <w:suff w:val="nothing"/>
      <w:lvlText w:val="%1.%2.%3　"/>
      <w:lvlJc w:val="left"/>
      <w:pPr>
        <w:ind w:left="0" w:firstLine="0"/>
      </w:pPr>
      <w:rPr>
        <w:rFonts w:hint="eastAsia" w:ascii="黑体" w:hAnsi="Times New Roman" w:eastAsia="黑体"/>
        <w:b w:val="0"/>
        <w:i w:val="0"/>
        <w:sz w:val="21"/>
      </w:rPr>
    </w:lvl>
    <w:lvl w:ilvl="3" w:tentative="0">
      <w:start w:val="1"/>
      <w:numFmt w:val="decimal"/>
      <w:pStyle w:val="236"/>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0B55DC2"/>
    <w:multiLevelType w:val="multilevel"/>
    <w:tmpl w:val="60B55DC2"/>
    <w:lvl w:ilvl="0" w:tentative="0">
      <w:start w:val="1"/>
      <w:numFmt w:val="upperLetter"/>
      <w:pStyle w:val="240"/>
      <w:lvlText w:val="%1"/>
      <w:lvlJc w:val="left"/>
      <w:pPr>
        <w:tabs>
          <w:tab w:val="left" w:pos="0"/>
        </w:tabs>
        <w:ind w:left="0" w:hanging="425"/>
      </w:pPr>
      <w:rPr>
        <w:rFonts w:hint="eastAsia"/>
      </w:rPr>
    </w:lvl>
    <w:lvl w:ilvl="1" w:tentative="0">
      <w:start w:val="1"/>
      <w:numFmt w:val="decimal"/>
      <w:pStyle w:val="24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127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6804" w:firstLine="0"/>
      </w:pPr>
      <w:rPr>
        <w:rFonts w:hint="eastAsia" w:ascii="黑体" w:eastAsia="黑体"/>
        <w:b w:val="0"/>
        <w:i w:val="0"/>
        <w:sz w:val="21"/>
      </w:rPr>
    </w:lvl>
    <w:lvl w:ilvl="4" w:tentative="0">
      <w:start w:val="1"/>
      <w:numFmt w:val="decimal"/>
      <w:pStyle w:val="95"/>
      <w:suff w:val="nothing"/>
      <w:lvlText w:val="%1%2.%3.%4.%5　"/>
      <w:lvlJc w:val="left"/>
      <w:pPr>
        <w:ind w:left="568"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2"/>
  </w:num>
  <w:num w:numId="13">
    <w:abstractNumId w:val="13"/>
  </w:num>
  <w:num w:numId="14">
    <w:abstractNumId w:val="7"/>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ODFhYjE5NDJhODJmMGZlYjAyNTFiYTEzZGQzOTMifQ=="/>
  </w:docVars>
  <w:rsids>
    <w:rsidRoot w:val="00C22798"/>
    <w:rsid w:val="0000040A"/>
    <w:rsid w:val="00000A94"/>
    <w:rsid w:val="00001972"/>
    <w:rsid w:val="00001D9A"/>
    <w:rsid w:val="00007B3A"/>
    <w:rsid w:val="000107E0"/>
    <w:rsid w:val="00011FDE"/>
    <w:rsid w:val="00012FFD"/>
    <w:rsid w:val="00014162"/>
    <w:rsid w:val="00014340"/>
    <w:rsid w:val="00016A9C"/>
    <w:rsid w:val="00020178"/>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28E"/>
    <w:rsid w:val="000503AA"/>
    <w:rsid w:val="000506A1"/>
    <w:rsid w:val="000515DD"/>
    <w:rsid w:val="0005265A"/>
    <w:rsid w:val="000539DD"/>
    <w:rsid w:val="00053BD3"/>
    <w:rsid w:val="000556ED"/>
    <w:rsid w:val="00055B38"/>
    <w:rsid w:val="00055FE2"/>
    <w:rsid w:val="0005616F"/>
    <w:rsid w:val="00060C2E"/>
    <w:rsid w:val="00061033"/>
    <w:rsid w:val="000619E9"/>
    <w:rsid w:val="000622D4"/>
    <w:rsid w:val="0006357D"/>
    <w:rsid w:val="00065729"/>
    <w:rsid w:val="00067F1E"/>
    <w:rsid w:val="00071CC0"/>
    <w:rsid w:val="00073C8C"/>
    <w:rsid w:val="00077B64"/>
    <w:rsid w:val="00080A1C"/>
    <w:rsid w:val="00082317"/>
    <w:rsid w:val="00083D2C"/>
    <w:rsid w:val="00084499"/>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CDC"/>
    <w:rsid w:val="000B6A0B"/>
    <w:rsid w:val="000C0F6C"/>
    <w:rsid w:val="000C11DB"/>
    <w:rsid w:val="000C1492"/>
    <w:rsid w:val="000C2FBD"/>
    <w:rsid w:val="000C3E5B"/>
    <w:rsid w:val="000C4B41"/>
    <w:rsid w:val="000C57D6"/>
    <w:rsid w:val="000C7666"/>
    <w:rsid w:val="000D0A9C"/>
    <w:rsid w:val="000D1795"/>
    <w:rsid w:val="000D2F41"/>
    <w:rsid w:val="000D329A"/>
    <w:rsid w:val="000D4B9C"/>
    <w:rsid w:val="000D4EB6"/>
    <w:rsid w:val="000D657A"/>
    <w:rsid w:val="000D753B"/>
    <w:rsid w:val="000D7CC2"/>
    <w:rsid w:val="000E4C9E"/>
    <w:rsid w:val="000E6FD7"/>
    <w:rsid w:val="000F06E1"/>
    <w:rsid w:val="000F0E3C"/>
    <w:rsid w:val="000F19D5"/>
    <w:rsid w:val="000F4AEA"/>
    <w:rsid w:val="000F67E9"/>
    <w:rsid w:val="00104926"/>
    <w:rsid w:val="00113B1E"/>
    <w:rsid w:val="0011711C"/>
    <w:rsid w:val="001217B7"/>
    <w:rsid w:val="00124E4F"/>
    <w:rsid w:val="001260B7"/>
    <w:rsid w:val="001265CB"/>
    <w:rsid w:val="001321C6"/>
    <w:rsid w:val="001325C4"/>
    <w:rsid w:val="00133010"/>
    <w:rsid w:val="001338EE"/>
    <w:rsid w:val="00133AAE"/>
    <w:rsid w:val="00135323"/>
    <w:rsid w:val="001356C4"/>
    <w:rsid w:val="00141114"/>
    <w:rsid w:val="00142969"/>
    <w:rsid w:val="00145047"/>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0940"/>
    <w:rsid w:val="0017340B"/>
    <w:rsid w:val="00173FB1"/>
    <w:rsid w:val="00176DFD"/>
    <w:rsid w:val="00182264"/>
    <w:rsid w:val="001850C1"/>
    <w:rsid w:val="001852C9"/>
    <w:rsid w:val="00185CFC"/>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541C"/>
    <w:rsid w:val="001C680C"/>
    <w:rsid w:val="001C7FEA"/>
    <w:rsid w:val="001D0499"/>
    <w:rsid w:val="001D0BBE"/>
    <w:rsid w:val="001D0ED4"/>
    <w:rsid w:val="001D212F"/>
    <w:rsid w:val="001D29D7"/>
    <w:rsid w:val="001D2DE7"/>
    <w:rsid w:val="001D304B"/>
    <w:rsid w:val="001D3FF6"/>
    <w:rsid w:val="001D411C"/>
    <w:rsid w:val="001E1B6A"/>
    <w:rsid w:val="001E2484"/>
    <w:rsid w:val="001E3CC4"/>
    <w:rsid w:val="001E4882"/>
    <w:rsid w:val="001E73AB"/>
    <w:rsid w:val="001F092D"/>
    <w:rsid w:val="001F143A"/>
    <w:rsid w:val="001F1605"/>
    <w:rsid w:val="001F2508"/>
    <w:rsid w:val="001F4816"/>
    <w:rsid w:val="001F6087"/>
    <w:rsid w:val="001F69B4"/>
    <w:rsid w:val="001F77C7"/>
    <w:rsid w:val="00200183"/>
    <w:rsid w:val="0020107D"/>
    <w:rsid w:val="00202AA4"/>
    <w:rsid w:val="002031F7"/>
    <w:rsid w:val="002040E6"/>
    <w:rsid w:val="0020527B"/>
    <w:rsid w:val="0020593D"/>
    <w:rsid w:val="002059A4"/>
    <w:rsid w:val="00205F2C"/>
    <w:rsid w:val="00210B15"/>
    <w:rsid w:val="00211F5C"/>
    <w:rsid w:val="002142EA"/>
    <w:rsid w:val="002204BB"/>
    <w:rsid w:val="00221B79"/>
    <w:rsid w:val="00221C6B"/>
    <w:rsid w:val="002224C2"/>
    <w:rsid w:val="00222583"/>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91D"/>
    <w:rsid w:val="00272B08"/>
    <w:rsid w:val="00274E30"/>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36C"/>
    <w:rsid w:val="002D6DA6"/>
    <w:rsid w:val="002D6EC6"/>
    <w:rsid w:val="002D79AC"/>
    <w:rsid w:val="002E039D"/>
    <w:rsid w:val="002E4342"/>
    <w:rsid w:val="002E4D5A"/>
    <w:rsid w:val="002E6326"/>
    <w:rsid w:val="002F30E0"/>
    <w:rsid w:val="002F35E4"/>
    <w:rsid w:val="002F368B"/>
    <w:rsid w:val="002F3730"/>
    <w:rsid w:val="002F38E1"/>
    <w:rsid w:val="002F7AF6"/>
    <w:rsid w:val="00300E63"/>
    <w:rsid w:val="00302F5F"/>
    <w:rsid w:val="0030441D"/>
    <w:rsid w:val="00306063"/>
    <w:rsid w:val="00313B85"/>
    <w:rsid w:val="0031413A"/>
    <w:rsid w:val="00317988"/>
    <w:rsid w:val="003221B4"/>
    <w:rsid w:val="00322E62"/>
    <w:rsid w:val="00324EDD"/>
    <w:rsid w:val="003331E4"/>
    <w:rsid w:val="00336C64"/>
    <w:rsid w:val="00337162"/>
    <w:rsid w:val="0034194F"/>
    <w:rsid w:val="00342DB8"/>
    <w:rsid w:val="00344605"/>
    <w:rsid w:val="00345E75"/>
    <w:rsid w:val="003474AA"/>
    <w:rsid w:val="00350D1D"/>
    <w:rsid w:val="00351901"/>
    <w:rsid w:val="00352C83"/>
    <w:rsid w:val="003615D2"/>
    <w:rsid w:val="0036429C"/>
    <w:rsid w:val="00364A53"/>
    <w:rsid w:val="003654CB"/>
    <w:rsid w:val="00365F86"/>
    <w:rsid w:val="00365F87"/>
    <w:rsid w:val="003705F4"/>
    <w:rsid w:val="00370D58"/>
    <w:rsid w:val="00371316"/>
    <w:rsid w:val="00373100"/>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AC3"/>
    <w:rsid w:val="003974EB"/>
    <w:rsid w:val="00397CC5"/>
    <w:rsid w:val="003A1582"/>
    <w:rsid w:val="003A4077"/>
    <w:rsid w:val="003A53C8"/>
    <w:rsid w:val="003B09AD"/>
    <w:rsid w:val="003B0BD9"/>
    <w:rsid w:val="003B1F18"/>
    <w:rsid w:val="003B489F"/>
    <w:rsid w:val="003B5BF0"/>
    <w:rsid w:val="003B60BF"/>
    <w:rsid w:val="003B6BE3"/>
    <w:rsid w:val="003C010C"/>
    <w:rsid w:val="003C0A6C"/>
    <w:rsid w:val="003C2859"/>
    <w:rsid w:val="003C5341"/>
    <w:rsid w:val="003C5A43"/>
    <w:rsid w:val="003D0519"/>
    <w:rsid w:val="003D0FF6"/>
    <w:rsid w:val="003D262C"/>
    <w:rsid w:val="003D6D61"/>
    <w:rsid w:val="003E091D"/>
    <w:rsid w:val="003E1C53"/>
    <w:rsid w:val="003E2A69"/>
    <w:rsid w:val="003E2D49"/>
    <w:rsid w:val="003E2FD4"/>
    <w:rsid w:val="003E3EEC"/>
    <w:rsid w:val="003E49F6"/>
    <w:rsid w:val="003F0841"/>
    <w:rsid w:val="003F23D3"/>
    <w:rsid w:val="003F3F08"/>
    <w:rsid w:val="003F49F1"/>
    <w:rsid w:val="003F553D"/>
    <w:rsid w:val="003F6272"/>
    <w:rsid w:val="003F72A3"/>
    <w:rsid w:val="00400E72"/>
    <w:rsid w:val="00401400"/>
    <w:rsid w:val="00402FFA"/>
    <w:rsid w:val="00404869"/>
    <w:rsid w:val="00404953"/>
    <w:rsid w:val="00405884"/>
    <w:rsid w:val="00407D39"/>
    <w:rsid w:val="0041477A"/>
    <w:rsid w:val="004167A3"/>
    <w:rsid w:val="004251C3"/>
    <w:rsid w:val="00430B79"/>
    <w:rsid w:val="00432DAA"/>
    <w:rsid w:val="00434305"/>
    <w:rsid w:val="004350F1"/>
    <w:rsid w:val="00435377"/>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3D00"/>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B7872"/>
    <w:rsid w:val="004C1FBC"/>
    <w:rsid w:val="004C3F1D"/>
    <w:rsid w:val="004C458D"/>
    <w:rsid w:val="004C501E"/>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6FB"/>
    <w:rsid w:val="004E59E3"/>
    <w:rsid w:val="004E67C0"/>
    <w:rsid w:val="004F391A"/>
    <w:rsid w:val="004F3CFB"/>
    <w:rsid w:val="004F6456"/>
    <w:rsid w:val="004F6606"/>
    <w:rsid w:val="004F696E"/>
    <w:rsid w:val="004F6C71"/>
    <w:rsid w:val="00501139"/>
    <w:rsid w:val="00502991"/>
    <w:rsid w:val="00503482"/>
    <w:rsid w:val="0050363E"/>
    <w:rsid w:val="005039BC"/>
    <w:rsid w:val="005043BB"/>
    <w:rsid w:val="00504A3D"/>
    <w:rsid w:val="00505767"/>
    <w:rsid w:val="005073F0"/>
    <w:rsid w:val="00510A7B"/>
    <w:rsid w:val="00511195"/>
    <w:rsid w:val="00512F6E"/>
    <w:rsid w:val="00513038"/>
    <w:rsid w:val="00514174"/>
    <w:rsid w:val="00516088"/>
    <w:rsid w:val="00516B0B"/>
    <w:rsid w:val="005207F4"/>
    <w:rsid w:val="005220EC"/>
    <w:rsid w:val="00523F95"/>
    <w:rsid w:val="00524D65"/>
    <w:rsid w:val="00525B16"/>
    <w:rsid w:val="00526DB3"/>
    <w:rsid w:val="005301DF"/>
    <w:rsid w:val="00533D04"/>
    <w:rsid w:val="00534804"/>
    <w:rsid w:val="00534BDF"/>
    <w:rsid w:val="005354EA"/>
    <w:rsid w:val="00535EC4"/>
    <w:rsid w:val="00535ED9"/>
    <w:rsid w:val="0053692B"/>
    <w:rsid w:val="005379E5"/>
    <w:rsid w:val="00541853"/>
    <w:rsid w:val="00543BDA"/>
    <w:rsid w:val="005441CC"/>
    <w:rsid w:val="005479DA"/>
    <w:rsid w:val="00547BCC"/>
    <w:rsid w:val="00547C2E"/>
    <w:rsid w:val="0055013B"/>
    <w:rsid w:val="00551449"/>
    <w:rsid w:val="00551F6F"/>
    <w:rsid w:val="00555044"/>
    <w:rsid w:val="0055582E"/>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3A96"/>
    <w:rsid w:val="005A4A1B"/>
    <w:rsid w:val="005A7830"/>
    <w:rsid w:val="005A7FCE"/>
    <w:rsid w:val="005B0F3F"/>
    <w:rsid w:val="005B4903"/>
    <w:rsid w:val="005B51CE"/>
    <w:rsid w:val="005B5885"/>
    <w:rsid w:val="005B5CD7"/>
    <w:rsid w:val="005B6CF6"/>
    <w:rsid w:val="005B7316"/>
    <w:rsid w:val="005B7422"/>
    <w:rsid w:val="005B764D"/>
    <w:rsid w:val="005C05ED"/>
    <w:rsid w:val="005C12AF"/>
    <w:rsid w:val="005C29B8"/>
    <w:rsid w:val="005C5F21"/>
    <w:rsid w:val="005C7156"/>
    <w:rsid w:val="005D0C75"/>
    <w:rsid w:val="005D1E63"/>
    <w:rsid w:val="005D4171"/>
    <w:rsid w:val="005D4E53"/>
    <w:rsid w:val="005D6A95"/>
    <w:rsid w:val="005D6B2C"/>
    <w:rsid w:val="005D6D9C"/>
    <w:rsid w:val="005E2335"/>
    <w:rsid w:val="005E2824"/>
    <w:rsid w:val="005E34CA"/>
    <w:rsid w:val="005E3C18"/>
    <w:rsid w:val="005E6318"/>
    <w:rsid w:val="005E6812"/>
    <w:rsid w:val="005E7829"/>
    <w:rsid w:val="005E7881"/>
    <w:rsid w:val="005E78E0"/>
    <w:rsid w:val="005F0D9C"/>
    <w:rsid w:val="005F284E"/>
    <w:rsid w:val="005F385A"/>
    <w:rsid w:val="005F4166"/>
    <w:rsid w:val="005F7A01"/>
    <w:rsid w:val="006015CE"/>
    <w:rsid w:val="00604784"/>
    <w:rsid w:val="006052B4"/>
    <w:rsid w:val="00606419"/>
    <w:rsid w:val="00607D29"/>
    <w:rsid w:val="00612952"/>
    <w:rsid w:val="00613781"/>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0B4D"/>
    <w:rsid w:val="006640E5"/>
    <w:rsid w:val="006646F1"/>
    <w:rsid w:val="00664929"/>
    <w:rsid w:val="00664A73"/>
    <w:rsid w:val="00664F62"/>
    <w:rsid w:val="006655E1"/>
    <w:rsid w:val="00672060"/>
    <w:rsid w:val="00672BFD"/>
    <w:rsid w:val="006770F4"/>
    <w:rsid w:val="00677A84"/>
    <w:rsid w:val="0068026D"/>
    <w:rsid w:val="00680757"/>
    <w:rsid w:val="00680A27"/>
    <w:rsid w:val="006816A4"/>
    <w:rsid w:val="006819B8"/>
    <w:rsid w:val="006840A6"/>
    <w:rsid w:val="006850CD"/>
    <w:rsid w:val="00685AAB"/>
    <w:rsid w:val="00686493"/>
    <w:rsid w:val="00686C65"/>
    <w:rsid w:val="006902A5"/>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61D"/>
    <w:rsid w:val="006D4BB1"/>
    <w:rsid w:val="006D6593"/>
    <w:rsid w:val="006D686E"/>
    <w:rsid w:val="006E1B05"/>
    <w:rsid w:val="006F03A8"/>
    <w:rsid w:val="006F126C"/>
    <w:rsid w:val="006F2ACA"/>
    <w:rsid w:val="006F2ADC"/>
    <w:rsid w:val="006F2BFE"/>
    <w:rsid w:val="006F31E9"/>
    <w:rsid w:val="006F56E5"/>
    <w:rsid w:val="006F6284"/>
    <w:rsid w:val="007002C5"/>
    <w:rsid w:val="007029F3"/>
    <w:rsid w:val="0070348B"/>
    <w:rsid w:val="00704387"/>
    <w:rsid w:val="00707669"/>
    <w:rsid w:val="00711CBA"/>
    <w:rsid w:val="00711FB5"/>
    <w:rsid w:val="00712A01"/>
    <w:rsid w:val="00714F58"/>
    <w:rsid w:val="00722FBF"/>
    <w:rsid w:val="00722FC2"/>
    <w:rsid w:val="0072330F"/>
    <w:rsid w:val="00725949"/>
    <w:rsid w:val="00727FA2"/>
    <w:rsid w:val="00731F0E"/>
    <w:rsid w:val="007322D9"/>
    <w:rsid w:val="00732BC0"/>
    <w:rsid w:val="00732F4E"/>
    <w:rsid w:val="0073720F"/>
    <w:rsid w:val="00737796"/>
    <w:rsid w:val="007412DD"/>
    <w:rsid w:val="0074165C"/>
    <w:rsid w:val="007416E3"/>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8419B"/>
    <w:rsid w:val="00792BD2"/>
    <w:rsid w:val="00792DF9"/>
    <w:rsid w:val="007959E8"/>
    <w:rsid w:val="00795E9C"/>
    <w:rsid w:val="007A0521"/>
    <w:rsid w:val="007A2E12"/>
    <w:rsid w:val="007A3475"/>
    <w:rsid w:val="007A41C8"/>
    <w:rsid w:val="007A54CE"/>
    <w:rsid w:val="007A6FD9"/>
    <w:rsid w:val="007A7FFA"/>
    <w:rsid w:val="007B04EB"/>
    <w:rsid w:val="007B0D4F"/>
    <w:rsid w:val="007B2CD6"/>
    <w:rsid w:val="007B5A3D"/>
    <w:rsid w:val="007B5B49"/>
    <w:rsid w:val="007B5B95"/>
    <w:rsid w:val="007B68EA"/>
    <w:rsid w:val="007B7453"/>
    <w:rsid w:val="007C2D89"/>
    <w:rsid w:val="007C4593"/>
    <w:rsid w:val="007C5309"/>
    <w:rsid w:val="007C6069"/>
    <w:rsid w:val="007D06C4"/>
    <w:rsid w:val="007D1352"/>
    <w:rsid w:val="007D22CA"/>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663"/>
    <w:rsid w:val="00843C13"/>
    <w:rsid w:val="008454F8"/>
    <w:rsid w:val="00851714"/>
    <w:rsid w:val="0085173A"/>
    <w:rsid w:val="00854343"/>
    <w:rsid w:val="00855538"/>
    <w:rsid w:val="00860297"/>
    <w:rsid w:val="008603CE"/>
    <w:rsid w:val="008620FC"/>
    <w:rsid w:val="008627A5"/>
    <w:rsid w:val="00863E05"/>
    <w:rsid w:val="0086431E"/>
    <w:rsid w:val="00865ACA"/>
    <w:rsid w:val="00865D28"/>
    <w:rsid w:val="00865F85"/>
    <w:rsid w:val="00867C10"/>
    <w:rsid w:val="00870439"/>
    <w:rsid w:val="00870DA1"/>
    <w:rsid w:val="0087360F"/>
    <w:rsid w:val="00883F93"/>
    <w:rsid w:val="008841A7"/>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0780"/>
    <w:rsid w:val="008C1797"/>
    <w:rsid w:val="008C219C"/>
    <w:rsid w:val="008C475E"/>
    <w:rsid w:val="008C4767"/>
    <w:rsid w:val="008C5A1F"/>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587"/>
    <w:rsid w:val="008E6A84"/>
    <w:rsid w:val="008F0CDC"/>
    <w:rsid w:val="008F17A3"/>
    <w:rsid w:val="008F1ED3"/>
    <w:rsid w:val="008F4C29"/>
    <w:rsid w:val="008F58DC"/>
    <w:rsid w:val="008F70BD"/>
    <w:rsid w:val="008F788F"/>
    <w:rsid w:val="008F7EA2"/>
    <w:rsid w:val="00902722"/>
    <w:rsid w:val="009027BC"/>
    <w:rsid w:val="009028C4"/>
    <w:rsid w:val="009062E6"/>
    <w:rsid w:val="00911AF6"/>
    <w:rsid w:val="00911BE5"/>
    <w:rsid w:val="00913CA9"/>
    <w:rsid w:val="009145AE"/>
    <w:rsid w:val="009146CE"/>
    <w:rsid w:val="00914CA7"/>
    <w:rsid w:val="00915C3E"/>
    <w:rsid w:val="009161A8"/>
    <w:rsid w:val="009245F5"/>
    <w:rsid w:val="009249EC"/>
    <w:rsid w:val="00926FA2"/>
    <w:rsid w:val="009273B3"/>
    <w:rsid w:val="009305B5"/>
    <w:rsid w:val="00940C55"/>
    <w:rsid w:val="00941FA3"/>
    <w:rsid w:val="009429D5"/>
    <w:rsid w:val="00942BF1"/>
    <w:rsid w:val="00945180"/>
    <w:rsid w:val="00945428"/>
    <w:rsid w:val="0094607B"/>
    <w:rsid w:val="00953604"/>
    <w:rsid w:val="0095496B"/>
    <w:rsid w:val="009610DC"/>
    <w:rsid w:val="00961490"/>
    <w:rsid w:val="0096381A"/>
    <w:rsid w:val="00965E04"/>
    <w:rsid w:val="00965FA0"/>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0DCE"/>
    <w:rsid w:val="009D112C"/>
    <w:rsid w:val="009D47FA"/>
    <w:rsid w:val="009D50D2"/>
    <w:rsid w:val="009D6BCA"/>
    <w:rsid w:val="009D72B9"/>
    <w:rsid w:val="009E0F62"/>
    <w:rsid w:val="009E1848"/>
    <w:rsid w:val="009E4A58"/>
    <w:rsid w:val="009E5A2D"/>
    <w:rsid w:val="009E5AB2"/>
    <w:rsid w:val="009E6219"/>
    <w:rsid w:val="009F03B3"/>
    <w:rsid w:val="009F51B6"/>
    <w:rsid w:val="00A01757"/>
    <w:rsid w:val="00A028C0"/>
    <w:rsid w:val="00A02BAE"/>
    <w:rsid w:val="00A05AA6"/>
    <w:rsid w:val="00A06A6B"/>
    <w:rsid w:val="00A07E47"/>
    <w:rsid w:val="00A129D0"/>
    <w:rsid w:val="00A12C33"/>
    <w:rsid w:val="00A138BA"/>
    <w:rsid w:val="00A14C8E"/>
    <w:rsid w:val="00A153D9"/>
    <w:rsid w:val="00A15F09"/>
    <w:rsid w:val="00A169B6"/>
    <w:rsid w:val="00A16A93"/>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5B57"/>
    <w:rsid w:val="00A67866"/>
    <w:rsid w:val="00A70B07"/>
    <w:rsid w:val="00A723F8"/>
    <w:rsid w:val="00A77CCB"/>
    <w:rsid w:val="00A83D8D"/>
    <w:rsid w:val="00A83E19"/>
    <w:rsid w:val="00A8446B"/>
    <w:rsid w:val="00A8473F"/>
    <w:rsid w:val="00A862D6"/>
    <w:rsid w:val="00A8715E"/>
    <w:rsid w:val="00A87647"/>
    <w:rsid w:val="00A9295B"/>
    <w:rsid w:val="00A930BF"/>
    <w:rsid w:val="00A93B09"/>
    <w:rsid w:val="00A952D7"/>
    <w:rsid w:val="00A963F7"/>
    <w:rsid w:val="00A96AD8"/>
    <w:rsid w:val="00AA052C"/>
    <w:rsid w:val="00AA1E45"/>
    <w:rsid w:val="00AA30E6"/>
    <w:rsid w:val="00AA4286"/>
    <w:rsid w:val="00AA456B"/>
    <w:rsid w:val="00AA57F5"/>
    <w:rsid w:val="00AA672E"/>
    <w:rsid w:val="00AA6EC9"/>
    <w:rsid w:val="00AB020F"/>
    <w:rsid w:val="00AB6309"/>
    <w:rsid w:val="00AB6C5F"/>
    <w:rsid w:val="00AB7129"/>
    <w:rsid w:val="00AC27A6"/>
    <w:rsid w:val="00AC30F7"/>
    <w:rsid w:val="00AC3A5A"/>
    <w:rsid w:val="00AC4D95"/>
    <w:rsid w:val="00AC5A29"/>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AF64FC"/>
    <w:rsid w:val="00B049AF"/>
    <w:rsid w:val="00B07242"/>
    <w:rsid w:val="00B10534"/>
    <w:rsid w:val="00B113DB"/>
    <w:rsid w:val="00B11D8A"/>
    <w:rsid w:val="00B12981"/>
    <w:rsid w:val="00B12A39"/>
    <w:rsid w:val="00B147DD"/>
    <w:rsid w:val="00B156FD"/>
    <w:rsid w:val="00B21F61"/>
    <w:rsid w:val="00B261F1"/>
    <w:rsid w:val="00B265BC"/>
    <w:rsid w:val="00B31FB1"/>
    <w:rsid w:val="00B33952"/>
    <w:rsid w:val="00B33C5E"/>
    <w:rsid w:val="00B342F4"/>
    <w:rsid w:val="00B34369"/>
    <w:rsid w:val="00B34DC2"/>
    <w:rsid w:val="00B378E5"/>
    <w:rsid w:val="00B40794"/>
    <w:rsid w:val="00B4346D"/>
    <w:rsid w:val="00B440F4"/>
    <w:rsid w:val="00B44432"/>
    <w:rsid w:val="00B447A5"/>
    <w:rsid w:val="00B4654C"/>
    <w:rsid w:val="00B47293"/>
    <w:rsid w:val="00B50E50"/>
    <w:rsid w:val="00B52120"/>
    <w:rsid w:val="00B54ABC"/>
    <w:rsid w:val="00B56619"/>
    <w:rsid w:val="00B56FBE"/>
    <w:rsid w:val="00B60927"/>
    <w:rsid w:val="00B62B58"/>
    <w:rsid w:val="00B65149"/>
    <w:rsid w:val="00B66567"/>
    <w:rsid w:val="00B66F52"/>
    <w:rsid w:val="00B66FE5"/>
    <w:rsid w:val="00B72880"/>
    <w:rsid w:val="00B758BF"/>
    <w:rsid w:val="00B827A6"/>
    <w:rsid w:val="00B831CE"/>
    <w:rsid w:val="00B86677"/>
    <w:rsid w:val="00B87131"/>
    <w:rsid w:val="00B93001"/>
    <w:rsid w:val="00B939B1"/>
    <w:rsid w:val="00B96D40"/>
    <w:rsid w:val="00B97386"/>
    <w:rsid w:val="00B978DB"/>
    <w:rsid w:val="00BA0D74"/>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2798"/>
    <w:rsid w:val="00C24C8D"/>
    <w:rsid w:val="00C25FE2"/>
    <w:rsid w:val="00C260F4"/>
    <w:rsid w:val="00C26B53"/>
    <w:rsid w:val="00C279B2"/>
    <w:rsid w:val="00C33E50"/>
    <w:rsid w:val="00C3466A"/>
    <w:rsid w:val="00C34C20"/>
    <w:rsid w:val="00C35A3E"/>
    <w:rsid w:val="00C36961"/>
    <w:rsid w:val="00C41580"/>
    <w:rsid w:val="00C42130"/>
    <w:rsid w:val="00C423A4"/>
    <w:rsid w:val="00C44BF5"/>
    <w:rsid w:val="00C505F7"/>
    <w:rsid w:val="00C521D6"/>
    <w:rsid w:val="00C55232"/>
    <w:rsid w:val="00C553A4"/>
    <w:rsid w:val="00C55A06"/>
    <w:rsid w:val="00C55D03"/>
    <w:rsid w:val="00C601BC"/>
    <w:rsid w:val="00C6329F"/>
    <w:rsid w:val="00C63340"/>
    <w:rsid w:val="00C643F9"/>
    <w:rsid w:val="00C64E95"/>
    <w:rsid w:val="00C71017"/>
    <w:rsid w:val="00C71372"/>
    <w:rsid w:val="00C72410"/>
    <w:rsid w:val="00C7287F"/>
    <w:rsid w:val="00C802EB"/>
    <w:rsid w:val="00C80CB8"/>
    <w:rsid w:val="00C819F8"/>
    <w:rsid w:val="00C8248C"/>
    <w:rsid w:val="00C8455B"/>
    <w:rsid w:val="00C84E33"/>
    <w:rsid w:val="00C86D6F"/>
    <w:rsid w:val="00C905FC"/>
    <w:rsid w:val="00C92D03"/>
    <w:rsid w:val="00C9319C"/>
    <w:rsid w:val="00C9435D"/>
    <w:rsid w:val="00C96741"/>
    <w:rsid w:val="00CA2D1B"/>
    <w:rsid w:val="00CA34BC"/>
    <w:rsid w:val="00CA662A"/>
    <w:rsid w:val="00CA6BB9"/>
    <w:rsid w:val="00CA7AFD"/>
    <w:rsid w:val="00CA7C3C"/>
    <w:rsid w:val="00CB0189"/>
    <w:rsid w:val="00CB0BA2"/>
    <w:rsid w:val="00CB1A42"/>
    <w:rsid w:val="00CB1B0C"/>
    <w:rsid w:val="00CB1E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E7B5E"/>
    <w:rsid w:val="00CF048A"/>
    <w:rsid w:val="00CF155A"/>
    <w:rsid w:val="00CF2947"/>
    <w:rsid w:val="00CF4E76"/>
    <w:rsid w:val="00CF686F"/>
    <w:rsid w:val="00CF6E60"/>
    <w:rsid w:val="00CF7BCA"/>
    <w:rsid w:val="00D008FD"/>
    <w:rsid w:val="00D0321C"/>
    <w:rsid w:val="00D035EC"/>
    <w:rsid w:val="00D06081"/>
    <w:rsid w:val="00D06AB1"/>
    <w:rsid w:val="00D072ED"/>
    <w:rsid w:val="00D07A16"/>
    <w:rsid w:val="00D10459"/>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57101"/>
    <w:rsid w:val="00D66846"/>
    <w:rsid w:val="00D675FB"/>
    <w:rsid w:val="00D71F25"/>
    <w:rsid w:val="00D76F9F"/>
    <w:rsid w:val="00D77031"/>
    <w:rsid w:val="00D81136"/>
    <w:rsid w:val="00D81CC9"/>
    <w:rsid w:val="00D83C4E"/>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0DDA"/>
    <w:rsid w:val="00DB38EE"/>
    <w:rsid w:val="00DB498B"/>
    <w:rsid w:val="00DB66CA"/>
    <w:rsid w:val="00DB6BB4"/>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240"/>
    <w:rsid w:val="00DE68F0"/>
    <w:rsid w:val="00DE6E81"/>
    <w:rsid w:val="00DE703F"/>
    <w:rsid w:val="00DE7595"/>
    <w:rsid w:val="00DF1961"/>
    <w:rsid w:val="00DF1FDF"/>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25A89"/>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12ED"/>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D5F67"/>
    <w:rsid w:val="00EE0350"/>
    <w:rsid w:val="00EE0719"/>
    <w:rsid w:val="00EE0E80"/>
    <w:rsid w:val="00EE5CD7"/>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07B6"/>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4A5"/>
    <w:rsid w:val="00F66A4A"/>
    <w:rsid w:val="00F71E22"/>
    <w:rsid w:val="00F72142"/>
    <w:rsid w:val="00F72AE7"/>
    <w:rsid w:val="00F77D98"/>
    <w:rsid w:val="00F833BA"/>
    <w:rsid w:val="00F84FD0"/>
    <w:rsid w:val="00F859A8"/>
    <w:rsid w:val="00F90410"/>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08EE"/>
    <w:rsid w:val="00FE1FBE"/>
    <w:rsid w:val="00FE3901"/>
    <w:rsid w:val="00FE39D3"/>
    <w:rsid w:val="00FE4BCE"/>
    <w:rsid w:val="00FE54AE"/>
    <w:rsid w:val="00FE576A"/>
    <w:rsid w:val="00FE7E79"/>
    <w:rsid w:val="00FF3E7D"/>
    <w:rsid w:val="00FF5B99"/>
    <w:rsid w:val="00FF730C"/>
    <w:rsid w:val="00FF73F4"/>
    <w:rsid w:val="00FF7CE4"/>
    <w:rsid w:val="00FF7E39"/>
    <w:rsid w:val="01B72795"/>
    <w:rsid w:val="01E764AF"/>
    <w:rsid w:val="075829EB"/>
    <w:rsid w:val="14FE65A6"/>
    <w:rsid w:val="186A1692"/>
    <w:rsid w:val="18AE1A47"/>
    <w:rsid w:val="197411B5"/>
    <w:rsid w:val="21BF3B22"/>
    <w:rsid w:val="255C3944"/>
    <w:rsid w:val="2C697D08"/>
    <w:rsid w:val="2D19251D"/>
    <w:rsid w:val="2D2F5C91"/>
    <w:rsid w:val="2E216802"/>
    <w:rsid w:val="3AB22CA6"/>
    <w:rsid w:val="3EAB6DC3"/>
    <w:rsid w:val="46B643C0"/>
    <w:rsid w:val="4AD871C6"/>
    <w:rsid w:val="4E194DA2"/>
    <w:rsid w:val="51B54ED5"/>
    <w:rsid w:val="53195427"/>
    <w:rsid w:val="575B3440"/>
    <w:rsid w:val="65361F96"/>
    <w:rsid w:val="67C021CA"/>
    <w:rsid w:val="6B252A70"/>
    <w:rsid w:val="6CA84E3F"/>
    <w:rsid w:val="742B6AF6"/>
    <w:rsid w:val="75AD422B"/>
    <w:rsid w:val="7A6F399F"/>
    <w:rsid w:val="7B0B736B"/>
    <w:rsid w:val="7B0E7B0D"/>
    <w:rsid w:val="7C66180B"/>
    <w:rsid w:val="7E17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9"/>
    <w:qFormat/>
    <w:uiPriority w:val="99"/>
    <w:rPr>
      <w:kern w:val="2"/>
      <w:sz w:val="18"/>
      <w:szCs w:val="18"/>
    </w:rPr>
  </w:style>
  <w:style w:type="character" w:customStyle="1" w:styleId="45">
    <w:name w:val="页脚 Char"/>
    <w:link w:val="18"/>
    <w:qFormat/>
    <w:uiPriority w:val="99"/>
    <w:rPr>
      <w:rFonts w:ascii="宋体"/>
      <w:kern w:val="2"/>
      <w:sz w:val="18"/>
      <w:szCs w:val="18"/>
    </w:rPr>
  </w:style>
  <w:style w:type="character" w:customStyle="1" w:styleId="46">
    <w:name w:val="批注框文本 Char"/>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ind w:left="1135"/>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outlineLvl w:val="4"/>
    </w:pPr>
  </w:style>
  <w:style w:type="paragraph" w:customStyle="1" w:styleId="237">
    <w:name w:val="四级条标题"/>
    <w:basedOn w:val="236"/>
    <w:next w:val="231"/>
    <w:qFormat/>
    <w:uiPriority w:val="0"/>
    <w:pPr>
      <w:numPr>
        <w:ilvl w:val="4"/>
      </w:numPr>
      <w:outlineLvl w:val="5"/>
    </w:pPr>
  </w:style>
  <w:style w:type="paragraph" w:customStyle="1" w:styleId="238">
    <w:name w:val="五级条标题"/>
    <w:basedOn w:val="237"/>
    <w:next w:val="231"/>
    <w:qFormat/>
    <w:uiPriority w:val="0"/>
    <w:pPr>
      <w:numPr>
        <w:ilvl w:val="5"/>
      </w:numPr>
      <w:outlineLvl w:val="6"/>
    </w:pPr>
  </w:style>
  <w:style w:type="paragraph" w:customStyle="1" w:styleId="239">
    <w:name w:val="正文表标题"/>
    <w:next w:val="231"/>
    <w:qFormat/>
    <w:uiPriority w:val="0"/>
    <w:pPr>
      <w:tabs>
        <w:tab w:val="left" w:pos="360"/>
        <w:tab w:val="left" w:pos="539"/>
      </w:tabs>
      <w:spacing w:before="156" w:beforeLines="50" w:after="156" w:afterLines="50"/>
      <w:ind w:left="539" w:hanging="119"/>
      <w:jc w:val="center"/>
    </w:pPr>
    <w:rPr>
      <w:rFonts w:ascii="黑体" w:hAnsi="Times New Roman" w:eastAsia="黑体" w:cs="Times New Roman"/>
      <w:sz w:val="21"/>
      <w:lang w:val="en-US" w:eastAsia="zh-CN" w:bidi="ar-SA"/>
    </w:rPr>
  </w:style>
  <w:style w:type="paragraph" w:customStyle="1" w:styleId="240">
    <w:name w:val="附录表标号"/>
    <w:basedOn w:val="1"/>
    <w:next w:val="231"/>
    <w:qFormat/>
    <w:uiPriority w:val="0"/>
    <w:pPr>
      <w:numPr>
        <w:ilvl w:val="0"/>
        <w:numId w:val="33"/>
      </w:numPr>
      <w:adjustRightInd/>
      <w:spacing w:line="14" w:lineRule="exact"/>
      <w:jc w:val="center"/>
      <w:outlineLvl w:val="0"/>
    </w:pPr>
    <w:rPr>
      <w:rFonts w:ascii="Times New Roman" w:hAnsi="Times New Roman"/>
      <w:color w:val="FFFFFF"/>
      <w:szCs w:val="24"/>
    </w:rPr>
  </w:style>
  <w:style w:type="paragraph" w:customStyle="1" w:styleId="241">
    <w:name w:val="附录表标题"/>
    <w:basedOn w:val="1"/>
    <w:next w:val="231"/>
    <w:qFormat/>
    <w:uiPriority w:val="0"/>
    <w:pPr>
      <w:numPr>
        <w:ilvl w:val="1"/>
        <w:numId w:val="33"/>
      </w:numPr>
      <w:adjustRightInd/>
      <w:spacing w:before="50" w:beforeLines="50" w:after="50" w:afterLines="50" w:line="240" w:lineRule="auto"/>
      <w:jc w:val="center"/>
    </w:pPr>
    <w:rPr>
      <w:rFonts w:ascii="黑体" w:hAnsi="Times New Roman" w:eastAsia="黑体"/>
    </w:rPr>
  </w:style>
  <w:style w:type="paragraph" w:customStyle="1" w:styleId="242">
    <w:name w:val="修订1"/>
    <w:hidden/>
    <w:semiHidden/>
    <w:qFormat/>
    <w:uiPriority w:val="99"/>
    <w:rPr>
      <w:rFonts w:ascii="Calibri" w:hAnsi="Calibri" w:eastAsia="宋体" w:cs="Times New Roman"/>
      <w:kern w:val="2"/>
      <w:sz w:val="21"/>
      <w:szCs w:val="21"/>
      <w:lang w:val="en-US" w:eastAsia="zh-CN" w:bidi="ar-SA"/>
    </w:rPr>
  </w:style>
  <w:style w:type="paragraph" w:customStyle="1" w:styleId="243">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jpe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995B6730B4C4A16A63329E5CBA2EE7D"/>
        <w:style w:val=""/>
        <w:category>
          <w:name w:val="常规"/>
          <w:gallery w:val="placeholder"/>
        </w:category>
        <w:types>
          <w:type w:val="bbPlcHdr"/>
        </w:types>
        <w:behaviors>
          <w:behavior w:val="content"/>
        </w:behaviors>
        <w:description w:val=""/>
        <w:guid w:val="{ABB151F4-001A-4B7E-870C-4E7124DA694D}"/>
      </w:docPartPr>
      <w:docPartBody>
        <w:p w14:paraId="7053D89F">
          <w:pPr>
            <w:pStyle w:val="5"/>
          </w:pPr>
          <w:r>
            <w:rPr>
              <w:rStyle w:val="4"/>
              <w:rFonts w:hint="eastAsia"/>
            </w:rPr>
            <w:t>单击或点击此处输入文字。</w:t>
          </w:r>
        </w:p>
      </w:docPartBody>
    </w:docPart>
    <w:docPart>
      <w:docPartPr>
        <w:name w:val="7A2563B3F27140D392CF4051FEC76D1D"/>
        <w:style w:val=""/>
        <w:category>
          <w:name w:val="常规"/>
          <w:gallery w:val="placeholder"/>
        </w:category>
        <w:types>
          <w:type w:val="bbPlcHdr"/>
        </w:types>
        <w:behaviors>
          <w:behavior w:val="content"/>
        </w:behaviors>
        <w:description w:val=""/>
        <w:guid w:val="{A2BBC696-8DA5-4F51-8D12-90333EB7CBAD}"/>
      </w:docPartPr>
      <w:docPartBody>
        <w:p w14:paraId="12CB5BD8">
          <w:pPr>
            <w:pStyle w:val="6"/>
          </w:pPr>
          <w:r>
            <w:rPr>
              <w:rStyle w:val="4"/>
              <w:rFonts w:hint="eastAsia"/>
            </w:rPr>
            <w:t>选择一项。</w:t>
          </w:r>
        </w:p>
      </w:docPartBody>
    </w:docPart>
    <w:docPart>
      <w:docPartPr>
        <w:name w:val="526D496150EB40EBA7F022F8C321785D"/>
        <w:style w:val=""/>
        <w:category>
          <w:name w:val="常规"/>
          <w:gallery w:val="placeholder"/>
        </w:category>
        <w:types>
          <w:type w:val="bbPlcHdr"/>
        </w:types>
        <w:behaviors>
          <w:behavior w:val="content"/>
        </w:behaviors>
        <w:description w:val=""/>
        <w:guid w:val="{D6E03242-B3DD-429C-87F1-759C4E045285}"/>
      </w:docPartPr>
      <w:docPartBody>
        <w:p w14:paraId="69AE73CC">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09"/>
    <w:rsid w:val="0005028E"/>
    <w:rsid w:val="001F7E0D"/>
    <w:rsid w:val="002521C2"/>
    <w:rsid w:val="00291637"/>
    <w:rsid w:val="002F368B"/>
    <w:rsid w:val="002F661E"/>
    <w:rsid w:val="00307DAA"/>
    <w:rsid w:val="00334A5B"/>
    <w:rsid w:val="0050347F"/>
    <w:rsid w:val="00624E69"/>
    <w:rsid w:val="00722F96"/>
    <w:rsid w:val="009279BD"/>
    <w:rsid w:val="009822D8"/>
    <w:rsid w:val="00B86D54"/>
    <w:rsid w:val="00BF185F"/>
    <w:rsid w:val="00C505F7"/>
    <w:rsid w:val="00C90FB3"/>
    <w:rsid w:val="00DF4AB4"/>
    <w:rsid w:val="00E126F0"/>
    <w:rsid w:val="00E779B1"/>
    <w:rsid w:val="00EA08BD"/>
    <w:rsid w:val="00EC6409"/>
    <w:rsid w:val="00F37E80"/>
    <w:rsid w:val="00F8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995B6730B4C4A16A63329E5CBA2EE7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A2563B3F27140D392CF4051FEC76D1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26D496150EB40EBA7F022F8C321785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3C7B3-E8BF-4305-9CB7-ADCCD49547F0}">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11</Pages>
  <Words>2051</Words>
  <Characters>2275</Characters>
  <Lines>29</Lines>
  <Paragraphs>8</Paragraphs>
  <TotalTime>1</TotalTime>
  <ScaleCrop>false</ScaleCrop>
  <LinksUpToDate>false</LinksUpToDate>
  <CharactersWithSpaces>2342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2024-09-23T01:20:00Z</dcterms:created>
  <dc:creator>WuYong</dc:creator>
  <dc:description>&lt;config cover="true" show_menu="true" version="1.0.0" doctype="SDKXY"&gt;_x000d_
&lt;/config&gt;</dc:description>
  <cp:lastModifiedBy>张艳玲</cp:lastModifiedBy>
  <cp:lastPrinted>2025-10-13T02:35:00Z</cp:lastPrinted>
  <dcterms:modified xsi:type="dcterms:W3CDTF">2025-10-17T03:07:08Z</dcterms:modified>
  <dc:title>行业标准</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98A384C9E56C4782A30AD70DA3AFB037_13</vt:lpwstr>
  </property>
  <property fmtid="{D5CDD505-2E9C-101B-9397-08002B2CF9AE}" pid="16" name="KSOTemplateDocerSaveRecord">
    <vt:lpwstr>eyJoZGlkIjoiOWI0ODFhYjE5NDJhODJmMGZlYjAyNTFiYTEzZGQzOTMiLCJ1c2VySWQiOiI0NDA5MTA2MTEifQ==</vt:lpwstr>
  </property>
</Properties>
</file>