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F356" w14:textId="7765D288" w:rsidR="009D5183" w:rsidRDefault="00FD7780">
      <w:pPr>
        <w:spacing w:line="820" w:lineRule="exact"/>
        <w:jc w:val="center"/>
        <w:rPr>
          <w:rFonts w:eastAsia="方正小标宋简体"/>
          <w:sz w:val="72"/>
          <w:szCs w:val="72"/>
        </w:rPr>
      </w:pPr>
      <w:r>
        <w:rPr>
          <w:rFonts w:eastAsia="方正小标宋简体" w:hint="eastAsia"/>
          <w:sz w:val="72"/>
          <w:szCs w:val="72"/>
        </w:rPr>
        <w:t>农业行业</w:t>
      </w:r>
      <w:r>
        <w:rPr>
          <w:rFonts w:eastAsia="方正小标宋简体"/>
          <w:sz w:val="72"/>
          <w:szCs w:val="72"/>
        </w:rPr>
        <w:t>标准</w:t>
      </w:r>
    </w:p>
    <w:p w14:paraId="69DF7311" w14:textId="6F5979A7" w:rsidR="009D5183" w:rsidRDefault="00FD7780">
      <w:pPr>
        <w:spacing w:line="820" w:lineRule="exact"/>
        <w:jc w:val="center"/>
        <w:rPr>
          <w:rFonts w:eastAsia="方正小标宋简体"/>
          <w:sz w:val="52"/>
          <w:szCs w:val="52"/>
        </w:rPr>
      </w:pPr>
      <w:r>
        <w:rPr>
          <w:rFonts w:eastAsia="方正小标宋简体" w:hint="eastAsia"/>
          <w:sz w:val="52"/>
          <w:szCs w:val="52"/>
        </w:rPr>
        <w:t>制定</w:t>
      </w:r>
      <w:r>
        <w:rPr>
          <w:rFonts w:eastAsia="方正小标宋简体"/>
          <w:sz w:val="52"/>
          <w:szCs w:val="52"/>
        </w:rPr>
        <w:t>《</w:t>
      </w:r>
      <w:r w:rsidR="0014607A" w:rsidRPr="0014607A">
        <w:rPr>
          <w:rFonts w:eastAsia="方正小标宋简体" w:hint="eastAsia"/>
          <w:sz w:val="52"/>
          <w:szCs w:val="52"/>
        </w:rPr>
        <w:t>浓缩天然胶乳</w:t>
      </w:r>
      <w:r w:rsidR="0014607A" w:rsidRPr="0014607A">
        <w:rPr>
          <w:rFonts w:eastAsia="方正小标宋简体" w:hint="eastAsia"/>
          <w:sz w:val="52"/>
          <w:szCs w:val="52"/>
        </w:rPr>
        <w:t xml:space="preserve"> </w:t>
      </w:r>
      <w:r w:rsidR="0014607A" w:rsidRPr="0014607A">
        <w:rPr>
          <w:rFonts w:eastAsia="方正小标宋简体" w:hint="eastAsia"/>
          <w:sz w:val="52"/>
          <w:szCs w:val="52"/>
        </w:rPr>
        <w:t>热稳定度的测定</w:t>
      </w:r>
      <w:r w:rsidR="0014607A" w:rsidRPr="0014607A">
        <w:rPr>
          <w:rFonts w:eastAsia="方正小标宋简体" w:hint="eastAsia"/>
          <w:sz w:val="52"/>
          <w:szCs w:val="52"/>
        </w:rPr>
        <w:t xml:space="preserve"> </w:t>
      </w:r>
      <w:r w:rsidR="0014607A" w:rsidRPr="0014607A">
        <w:rPr>
          <w:rFonts w:eastAsia="方正小标宋简体" w:hint="eastAsia"/>
          <w:sz w:val="52"/>
          <w:szCs w:val="52"/>
        </w:rPr>
        <w:t>转筒法</w:t>
      </w:r>
      <w:r>
        <w:rPr>
          <w:rFonts w:eastAsia="方正小标宋简体"/>
          <w:sz w:val="52"/>
          <w:szCs w:val="52"/>
        </w:rPr>
        <w:t>》</w:t>
      </w:r>
      <w:r>
        <w:rPr>
          <w:rFonts w:eastAsia="方正小标宋简体" w:hint="eastAsia"/>
          <w:sz w:val="52"/>
          <w:szCs w:val="52"/>
        </w:rPr>
        <w:t>标准</w:t>
      </w:r>
    </w:p>
    <w:p w14:paraId="0D7C2ABE" w14:textId="77777777" w:rsidR="009D5183" w:rsidRDefault="009D5183">
      <w:pPr>
        <w:spacing w:line="820" w:lineRule="exact"/>
        <w:jc w:val="center"/>
        <w:rPr>
          <w:rFonts w:eastAsia="黑体"/>
          <w:sz w:val="48"/>
          <w:szCs w:val="48"/>
        </w:rPr>
      </w:pPr>
    </w:p>
    <w:p w14:paraId="092C2C13" w14:textId="1E04AED4" w:rsidR="009D5183" w:rsidRDefault="00FD7780">
      <w:pPr>
        <w:spacing w:line="820" w:lineRule="exact"/>
        <w:jc w:val="center"/>
        <w:rPr>
          <w:rFonts w:eastAsia="黑体"/>
          <w:sz w:val="48"/>
          <w:szCs w:val="48"/>
        </w:rPr>
      </w:pPr>
      <w:r>
        <w:rPr>
          <w:rFonts w:eastAsia="黑体"/>
          <w:sz w:val="48"/>
          <w:szCs w:val="48"/>
        </w:rPr>
        <w:t>（</w:t>
      </w:r>
      <w:r w:rsidR="00E54CA5">
        <w:rPr>
          <w:rFonts w:eastAsia="黑体" w:hint="eastAsia"/>
          <w:sz w:val="48"/>
          <w:szCs w:val="48"/>
        </w:rPr>
        <w:t>征求意见稿</w:t>
      </w:r>
      <w:r>
        <w:rPr>
          <w:rFonts w:eastAsia="黑体"/>
          <w:sz w:val="48"/>
          <w:szCs w:val="48"/>
        </w:rPr>
        <w:t>）</w:t>
      </w:r>
    </w:p>
    <w:p w14:paraId="60170080" w14:textId="77777777" w:rsidR="009D5183" w:rsidRDefault="009D5183">
      <w:pPr>
        <w:spacing w:line="820" w:lineRule="exact"/>
        <w:jc w:val="center"/>
        <w:rPr>
          <w:rFonts w:eastAsia="黑体"/>
          <w:sz w:val="48"/>
          <w:szCs w:val="48"/>
        </w:rPr>
      </w:pPr>
    </w:p>
    <w:p w14:paraId="213FF532" w14:textId="77777777" w:rsidR="009D5183" w:rsidRDefault="00FD7780">
      <w:pPr>
        <w:spacing w:line="820" w:lineRule="exact"/>
        <w:jc w:val="center"/>
        <w:rPr>
          <w:rFonts w:eastAsia="黑体"/>
          <w:sz w:val="72"/>
          <w:szCs w:val="72"/>
        </w:rPr>
      </w:pPr>
      <w:r>
        <w:rPr>
          <w:rFonts w:eastAsia="黑体"/>
          <w:sz w:val="72"/>
          <w:szCs w:val="72"/>
        </w:rPr>
        <w:t>编</w:t>
      </w:r>
    </w:p>
    <w:p w14:paraId="40B4E6F4" w14:textId="77777777" w:rsidR="009D5183" w:rsidRDefault="00FD7780">
      <w:pPr>
        <w:spacing w:line="820" w:lineRule="exact"/>
        <w:jc w:val="center"/>
        <w:rPr>
          <w:rFonts w:eastAsia="黑体"/>
          <w:sz w:val="72"/>
          <w:szCs w:val="72"/>
        </w:rPr>
      </w:pPr>
      <w:r>
        <w:rPr>
          <w:rFonts w:eastAsia="黑体"/>
          <w:sz w:val="72"/>
          <w:szCs w:val="72"/>
        </w:rPr>
        <w:t>制</w:t>
      </w:r>
    </w:p>
    <w:p w14:paraId="4FD9B289" w14:textId="77777777" w:rsidR="009D5183" w:rsidRDefault="00FD7780">
      <w:pPr>
        <w:spacing w:line="820" w:lineRule="exact"/>
        <w:jc w:val="center"/>
        <w:rPr>
          <w:rFonts w:eastAsia="黑体"/>
          <w:sz w:val="72"/>
          <w:szCs w:val="72"/>
        </w:rPr>
      </w:pPr>
      <w:r>
        <w:rPr>
          <w:rFonts w:eastAsia="黑体"/>
          <w:sz w:val="72"/>
          <w:szCs w:val="72"/>
        </w:rPr>
        <w:t>说</w:t>
      </w:r>
    </w:p>
    <w:p w14:paraId="2CF908C5" w14:textId="77777777" w:rsidR="009D5183" w:rsidRDefault="00FD7780">
      <w:pPr>
        <w:spacing w:line="820" w:lineRule="exact"/>
        <w:jc w:val="center"/>
        <w:rPr>
          <w:rFonts w:eastAsia="黑体"/>
          <w:sz w:val="52"/>
          <w:szCs w:val="52"/>
        </w:rPr>
      </w:pPr>
      <w:r>
        <w:rPr>
          <w:rFonts w:eastAsia="黑体"/>
          <w:sz w:val="72"/>
          <w:szCs w:val="72"/>
        </w:rPr>
        <w:t>明</w:t>
      </w:r>
    </w:p>
    <w:p w14:paraId="52350F12" w14:textId="77777777" w:rsidR="009D5183" w:rsidRDefault="009D5183">
      <w:pPr>
        <w:spacing w:line="820" w:lineRule="exact"/>
        <w:jc w:val="center"/>
        <w:rPr>
          <w:rFonts w:eastAsia="黑体"/>
          <w:sz w:val="52"/>
          <w:szCs w:val="52"/>
        </w:rPr>
      </w:pPr>
    </w:p>
    <w:p w14:paraId="5A3C2E06" w14:textId="77777777" w:rsidR="000136B1" w:rsidRDefault="000136B1">
      <w:pPr>
        <w:spacing w:line="820" w:lineRule="exact"/>
        <w:jc w:val="center"/>
        <w:rPr>
          <w:rFonts w:eastAsia="黑体"/>
          <w:sz w:val="52"/>
          <w:szCs w:val="52"/>
        </w:rPr>
      </w:pPr>
    </w:p>
    <w:p w14:paraId="72089693" w14:textId="59B04DBE" w:rsidR="009D5183" w:rsidRDefault="00FD7780" w:rsidP="00D73EEF">
      <w:pPr>
        <w:spacing w:line="660" w:lineRule="exact"/>
        <w:jc w:val="center"/>
        <w:rPr>
          <w:rFonts w:eastAsia="黑体"/>
          <w:sz w:val="36"/>
          <w:szCs w:val="36"/>
        </w:rPr>
      </w:pPr>
      <w:r>
        <w:rPr>
          <w:rFonts w:eastAsia="黑体" w:hint="eastAsia"/>
          <w:sz w:val="36"/>
          <w:szCs w:val="36"/>
        </w:rPr>
        <w:t>制定《</w:t>
      </w:r>
      <w:r w:rsidR="00DC35CA" w:rsidRPr="00DC35CA">
        <w:rPr>
          <w:rFonts w:eastAsia="黑体" w:hint="eastAsia"/>
          <w:sz w:val="36"/>
          <w:szCs w:val="36"/>
        </w:rPr>
        <w:t>浓缩天然胶乳</w:t>
      </w:r>
      <w:r w:rsidR="00DC35CA" w:rsidRPr="00DC35CA">
        <w:rPr>
          <w:rFonts w:eastAsia="黑体" w:hint="eastAsia"/>
          <w:sz w:val="36"/>
          <w:szCs w:val="36"/>
        </w:rPr>
        <w:t xml:space="preserve"> </w:t>
      </w:r>
      <w:r w:rsidR="00DC35CA" w:rsidRPr="00DC35CA">
        <w:rPr>
          <w:rFonts w:eastAsia="黑体" w:hint="eastAsia"/>
          <w:sz w:val="36"/>
          <w:szCs w:val="36"/>
        </w:rPr>
        <w:t>热稳定度的测定</w:t>
      </w:r>
      <w:r w:rsidR="00DC35CA" w:rsidRPr="00DC35CA">
        <w:rPr>
          <w:rFonts w:eastAsia="黑体" w:hint="eastAsia"/>
          <w:sz w:val="36"/>
          <w:szCs w:val="36"/>
        </w:rPr>
        <w:t xml:space="preserve"> </w:t>
      </w:r>
      <w:r w:rsidR="00DC35CA" w:rsidRPr="00DC35CA">
        <w:rPr>
          <w:rFonts w:eastAsia="黑体" w:hint="eastAsia"/>
          <w:sz w:val="36"/>
          <w:szCs w:val="36"/>
        </w:rPr>
        <w:t>转筒法</w:t>
      </w:r>
      <w:r>
        <w:rPr>
          <w:rFonts w:eastAsia="黑体" w:hint="eastAsia"/>
          <w:sz w:val="36"/>
          <w:szCs w:val="36"/>
        </w:rPr>
        <w:t>》标准</w:t>
      </w:r>
      <w:r>
        <w:rPr>
          <w:rFonts w:eastAsia="黑体"/>
          <w:sz w:val="36"/>
          <w:szCs w:val="36"/>
        </w:rPr>
        <w:t>起草组</w:t>
      </w:r>
    </w:p>
    <w:p w14:paraId="09B4367A" w14:textId="0A1A6311" w:rsidR="009D5183" w:rsidRDefault="00FD7780" w:rsidP="00D73EEF">
      <w:pPr>
        <w:adjustRightInd w:val="0"/>
        <w:snapToGrid w:val="0"/>
        <w:jc w:val="center"/>
        <w:rPr>
          <w:rFonts w:cs="Arial"/>
          <w:b/>
          <w:bCs/>
          <w:color w:val="FF0000"/>
          <w:sz w:val="24"/>
        </w:rPr>
      </w:pPr>
      <w:r>
        <w:rPr>
          <w:rFonts w:eastAsia="黑体"/>
          <w:sz w:val="36"/>
          <w:szCs w:val="36"/>
        </w:rPr>
        <w:t>20</w:t>
      </w:r>
      <w:r w:rsidR="00DC35CA">
        <w:rPr>
          <w:rFonts w:eastAsia="黑体"/>
          <w:sz w:val="36"/>
          <w:szCs w:val="36"/>
        </w:rPr>
        <w:t>2</w:t>
      </w:r>
      <w:r w:rsidR="00E54CA5">
        <w:rPr>
          <w:rFonts w:eastAsia="黑体"/>
          <w:sz w:val="36"/>
          <w:szCs w:val="36"/>
        </w:rPr>
        <w:t>5</w:t>
      </w:r>
      <w:r>
        <w:rPr>
          <w:rFonts w:eastAsia="黑体"/>
          <w:sz w:val="36"/>
          <w:szCs w:val="36"/>
        </w:rPr>
        <w:t>年</w:t>
      </w:r>
      <w:r w:rsidR="00E54CA5">
        <w:rPr>
          <w:rFonts w:eastAsia="黑体"/>
          <w:sz w:val="36"/>
          <w:szCs w:val="36"/>
        </w:rPr>
        <w:t>9</w:t>
      </w:r>
      <w:r>
        <w:rPr>
          <w:rFonts w:eastAsia="黑体"/>
          <w:sz w:val="36"/>
          <w:szCs w:val="36"/>
        </w:rPr>
        <w:t>月</w:t>
      </w:r>
      <w:r>
        <w:rPr>
          <w:rFonts w:cs="Arial"/>
          <w:sz w:val="24"/>
        </w:rPr>
        <w:br w:type="page"/>
      </w:r>
    </w:p>
    <w:p w14:paraId="4A327587" w14:textId="1553E1B7" w:rsidR="009D5183" w:rsidRPr="00B57BE7" w:rsidRDefault="00FD7780">
      <w:pPr>
        <w:spacing w:line="560" w:lineRule="exact"/>
        <w:ind w:firstLineChars="200" w:firstLine="640"/>
        <w:rPr>
          <w:rFonts w:cs="Arial"/>
          <w:b/>
          <w:bCs/>
          <w:color w:val="FF0000"/>
          <w:sz w:val="24"/>
        </w:rPr>
      </w:pPr>
      <w:bookmarkStart w:id="0" w:name="OLE_LINK12"/>
      <w:r>
        <w:rPr>
          <w:rFonts w:eastAsia="黑体"/>
          <w:bCs/>
          <w:kern w:val="44"/>
          <w:sz w:val="32"/>
        </w:rPr>
        <w:lastRenderedPageBreak/>
        <w:t>一、</w:t>
      </w:r>
      <w:r>
        <w:rPr>
          <w:rFonts w:eastAsia="黑体" w:hint="eastAsia"/>
          <w:bCs/>
          <w:kern w:val="44"/>
          <w:sz w:val="32"/>
        </w:rPr>
        <w:t>工作简况</w:t>
      </w:r>
    </w:p>
    <w:bookmarkEnd w:id="0"/>
    <w:p w14:paraId="599944BC" w14:textId="0622CB7A" w:rsidR="009D5183" w:rsidRDefault="00FD7780">
      <w:pPr>
        <w:spacing w:line="560" w:lineRule="exact"/>
        <w:ind w:firstLineChars="200" w:firstLine="643"/>
        <w:rPr>
          <w:rFonts w:eastAsia="楷体_GB2312"/>
          <w:b/>
          <w:bCs/>
          <w:sz w:val="32"/>
        </w:rPr>
      </w:pPr>
      <w:r>
        <w:rPr>
          <w:rFonts w:eastAsia="楷体_GB2312"/>
          <w:b/>
          <w:bCs/>
          <w:sz w:val="32"/>
        </w:rPr>
        <w:t>（一）</w:t>
      </w:r>
      <w:r>
        <w:rPr>
          <w:rFonts w:eastAsia="楷体_GB2312" w:hint="eastAsia"/>
          <w:b/>
          <w:bCs/>
          <w:sz w:val="32"/>
        </w:rPr>
        <w:t>制定背景</w:t>
      </w:r>
    </w:p>
    <w:p w14:paraId="7FE4AF67" w14:textId="0D48F2A9" w:rsidR="00E54CA5" w:rsidRDefault="00E54CA5">
      <w:pPr>
        <w:spacing w:line="560" w:lineRule="exact"/>
        <w:ind w:firstLineChars="200" w:firstLine="643"/>
        <w:rPr>
          <w:rFonts w:eastAsia="楷体_GB2312"/>
          <w:b/>
          <w:bCs/>
          <w:sz w:val="32"/>
        </w:rPr>
      </w:pPr>
      <w:r>
        <w:rPr>
          <w:rFonts w:eastAsia="楷体_GB2312" w:hint="eastAsia"/>
          <w:b/>
          <w:bCs/>
          <w:sz w:val="32"/>
        </w:rPr>
        <w:t>1</w:t>
      </w:r>
      <w:r>
        <w:rPr>
          <w:rFonts w:eastAsia="楷体_GB2312"/>
          <w:b/>
          <w:bCs/>
          <w:sz w:val="32"/>
        </w:rPr>
        <w:t xml:space="preserve">. </w:t>
      </w:r>
      <w:r>
        <w:rPr>
          <w:rFonts w:eastAsia="楷体_GB2312" w:hint="eastAsia"/>
          <w:b/>
          <w:bCs/>
          <w:sz w:val="32"/>
        </w:rPr>
        <w:t>任务来源</w:t>
      </w:r>
    </w:p>
    <w:p w14:paraId="76A6CC17" w14:textId="4C9A7F37" w:rsidR="00E54CA5" w:rsidRDefault="000674F7">
      <w:pPr>
        <w:spacing w:line="560" w:lineRule="exact"/>
        <w:ind w:firstLine="420"/>
        <w:rPr>
          <w:rFonts w:eastAsia="仿宋_GB2312" w:cs="Arial"/>
          <w:color w:val="000000" w:themeColor="text1"/>
          <w:sz w:val="32"/>
        </w:rPr>
      </w:pPr>
      <w:r w:rsidRPr="00055775">
        <w:rPr>
          <w:rFonts w:eastAsia="仿宋_GB2312" w:cs="Arial" w:hint="eastAsia"/>
          <w:color w:val="000000" w:themeColor="text1"/>
          <w:sz w:val="32"/>
        </w:rPr>
        <w:t xml:space="preserve"> </w:t>
      </w:r>
      <w:r w:rsidR="00E54CA5" w:rsidRPr="00E54CA5">
        <w:rPr>
          <w:rFonts w:eastAsia="仿宋_GB2312" w:cs="Arial" w:hint="eastAsia"/>
          <w:color w:val="000000" w:themeColor="text1"/>
          <w:sz w:val="32"/>
        </w:rPr>
        <w:t>根据《农业农村部农产品质量安全监管司关于下达</w:t>
      </w:r>
      <w:r w:rsidR="00E54CA5" w:rsidRPr="00E54CA5">
        <w:rPr>
          <w:rFonts w:eastAsia="仿宋_GB2312" w:cs="Arial" w:hint="eastAsia"/>
          <w:color w:val="000000" w:themeColor="text1"/>
          <w:sz w:val="32"/>
        </w:rPr>
        <w:t>202</w:t>
      </w:r>
      <w:r w:rsidR="00E54CA5">
        <w:rPr>
          <w:rFonts w:eastAsia="仿宋_GB2312" w:cs="Arial"/>
          <w:color w:val="000000" w:themeColor="text1"/>
          <w:sz w:val="32"/>
        </w:rPr>
        <w:t>5</w:t>
      </w:r>
      <w:r w:rsidR="00E54CA5" w:rsidRPr="00E54CA5">
        <w:rPr>
          <w:rFonts w:eastAsia="仿宋_GB2312" w:cs="Arial" w:hint="eastAsia"/>
          <w:color w:val="000000" w:themeColor="text1"/>
          <w:sz w:val="32"/>
        </w:rPr>
        <w:t>年</w:t>
      </w:r>
      <w:r w:rsidR="00E54CA5">
        <w:rPr>
          <w:rFonts w:eastAsia="仿宋_GB2312" w:cs="Arial" w:hint="eastAsia"/>
          <w:color w:val="000000" w:themeColor="text1"/>
          <w:sz w:val="32"/>
        </w:rPr>
        <w:t>第一批</w:t>
      </w:r>
      <w:r w:rsidR="00E54CA5" w:rsidRPr="00E54CA5">
        <w:rPr>
          <w:rFonts w:eastAsia="仿宋_GB2312" w:cs="Arial" w:hint="eastAsia"/>
          <w:color w:val="000000" w:themeColor="text1"/>
          <w:sz w:val="32"/>
        </w:rPr>
        <w:t>农业国家和行业标准制修订项目计划的通知》（</w:t>
      </w:r>
      <w:proofErr w:type="gramStart"/>
      <w:r w:rsidR="00E54CA5" w:rsidRPr="00E54CA5">
        <w:rPr>
          <w:rFonts w:eastAsia="仿宋_GB2312" w:cs="Arial" w:hint="eastAsia"/>
          <w:color w:val="000000" w:themeColor="text1"/>
          <w:sz w:val="32"/>
        </w:rPr>
        <w:t>农质标函</w:t>
      </w:r>
      <w:proofErr w:type="gramEnd"/>
      <w:r w:rsidR="00E54CA5" w:rsidRPr="00E54CA5">
        <w:rPr>
          <w:rFonts w:eastAsia="仿宋_GB2312" w:cs="Arial" w:hint="eastAsia"/>
          <w:color w:val="000000" w:themeColor="text1"/>
          <w:sz w:val="32"/>
        </w:rPr>
        <w:t>〔</w:t>
      </w:r>
      <w:r w:rsidR="00E54CA5" w:rsidRPr="00E54CA5">
        <w:rPr>
          <w:rFonts w:eastAsia="仿宋_GB2312" w:cs="Arial" w:hint="eastAsia"/>
          <w:color w:val="000000" w:themeColor="text1"/>
          <w:sz w:val="32"/>
        </w:rPr>
        <w:t>202</w:t>
      </w:r>
      <w:r w:rsidR="00E54CA5">
        <w:rPr>
          <w:rFonts w:eastAsia="仿宋_GB2312" w:cs="Arial"/>
          <w:color w:val="000000" w:themeColor="text1"/>
          <w:sz w:val="32"/>
        </w:rPr>
        <w:t>5</w:t>
      </w:r>
      <w:r w:rsidR="00E54CA5" w:rsidRPr="00E54CA5">
        <w:rPr>
          <w:rFonts w:eastAsia="仿宋_GB2312" w:cs="Arial" w:hint="eastAsia"/>
          <w:color w:val="000000" w:themeColor="text1"/>
          <w:sz w:val="32"/>
        </w:rPr>
        <w:t>〕</w:t>
      </w:r>
      <w:r w:rsidR="00E54CA5" w:rsidRPr="00E54CA5">
        <w:rPr>
          <w:rFonts w:eastAsia="仿宋_GB2312" w:cs="Arial" w:hint="eastAsia"/>
          <w:color w:val="000000" w:themeColor="text1"/>
          <w:sz w:val="32"/>
        </w:rPr>
        <w:t>6</w:t>
      </w:r>
      <w:r w:rsidR="00E54CA5">
        <w:rPr>
          <w:rFonts w:eastAsia="仿宋_GB2312" w:cs="Arial"/>
          <w:color w:val="000000" w:themeColor="text1"/>
          <w:sz w:val="32"/>
        </w:rPr>
        <w:t>3</w:t>
      </w:r>
      <w:r w:rsidR="00E54CA5" w:rsidRPr="00E54CA5">
        <w:rPr>
          <w:rFonts w:eastAsia="仿宋_GB2312" w:cs="Arial" w:hint="eastAsia"/>
          <w:color w:val="000000" w:themeColor="text1"/>
          <w:sz w:val="32"/>
        </w:rPr>
        <w:t>号），行业标准制定项目《</w:t>
      </w:r>
      <w:r w:rsidR="00E54CA5">
        <w:rPr>
          <w:rFonts w:eastAsia="仿宋_GB2312" w:cs="Arial" w:hint="eastAsia"/>
          <w:color w:val="000000" w:themeColor="text1"/>
          <w:sz w:val="32"/>
        </w:rPr>
        <w:t>浓缩</w:t>
      </w:r>
      <w:r w:rsidR="00E54CA5" w:rsidRPr="00E54CA5">
        <w:rPr>
          <w:rFonts w:eastAsia="仿宋_GB2312" w:cs="Arial" w:hint="eastAsia"/>
          <w:color w:val="000000" w:themeColor="text1"/>
          <w:sz w:val="32"/>
        </w:rPr>
        <w:t>天然胶乳</w:t>
      </w:r>
      <w:r w:rsidR="00E54CA5" w:rsidRPr="00E54CA5">
        <w:rPr>
          <w:rFonts w:eastAsia="仿宋_GB2312" w:cs="Arial" w:hint="eastAsia"/>
          <w:color w:val="000000" w:themeColor="text1"/>
          <w:sz w:val="32"/>
        </w:rPr>
        <w:t xml:space="preserve"> </w:t>
      </w:r>
      <w:r w:rsidR="00E54CA5">
        <w:rPr>
          <w:rFonts w:eastAsia="仿宋_GB2312" w:cs="Arial" w:hint="eastAsia"/>
          <w:color w:val="000000" w:themeColor="text1"/>
          <w:sz w:val="32"/>
        </w:rPr>
        <w:t>热稳定度的测定</w:t>
      </w:r>
      <w:r w:rsidR="00E54CA5" w:rsidRPr="00E54CA5">
        <w:rPr>
          <w:rFonts w:eastAsia="仿宋_GB2312" w:cs="Arial" w:hint="eastAsia"/>
          <w:color w:val="000000" w:themeColor="text1"/>
          <w:sz w:val="32"/>
        </w:rPr>
        <w:t xml:space="preserve"> </w:t>
      </w:r>
      <w:r w:rsidR="00E54CA5">
        <w:rPr>
          <w:rFonts w:eastAsia="仿宋_GB2312" w:cs="Arial" w:hint="eastAsia"/>
          <w:color w:val="000000" w:themeColor="text1"/>
          <w:sz w:val="32"/>
        </w:rPr>
        <w:t>转筒法</w:t>
      </w:r>
      <w:r w:rsidR="00E54CA5" w:rsidRPr="00E54CA5">
        <w:rPr>
          <w:rFonts w:eastAsia="仿宋_GB2312" w:cs="Arial" w:hint="eastAsia"/>
          <w:color w:val="000000" w:themeColor="text1"/>
          <w:sz w:val="32"/>
        </w:rPr>
        <w:t>》（（</w:t>
      </w:r>
      <w:proofErr w:type="gramStart"/>
      <w:r w:rsidR="00E54CA5" w:rsidRPr="00E54CA5">
        <w:rPr>
          <w:rFonts w:eastAsia="仿宋_GB2312" w:cs="Arial" w:hint="eastAsia"/>
          <w:color w:val="000000" w:themeColor="text1"/>
          <w:sz w:val="32"/>
        </w:rPr>
        <w:t>农质标函</w:t>
      </w:r>
      <w:proofErr w:type="gramEnd"/>
      <w:r w:rsidR="00E54CA5" w:rsidRPr="00E54CA5">
        <w:rPr>
          <w:rFonts w:eastAsia="仿宋_GB2312" w:cs="Arial" w:hint="eastAsia"/>
          <w:color w:val="000000" w:themeColor="text1"/>
          <w:sz w:val="32"/>
        </w:rPr>
        <w:t>〔</w:t>
      </w:r>
      <w:r w:rsidR="00E54CA5" w:rsidRPr="00E54CA5">
        <w:rPr>
          <w:rFonts w:eastAsia="仿宋_GB2312" w:cs="Arial" w:hint="eastAsia"/>
          <w:color w:val="000000" w:themeColor="text1"/>
          <w:sz w:val="32"/>
        </w:rPr>
        <w:t>20</w:t>
      </w:r>
      <w:r w:rsidR="00E54CA5">
        <w:rPr>
          <w:rFonts w:eastAsia="仿宋_GB2312" w:cs="Arial"/>
          <w:color w:val="000000" w:themeColor="text1"/>
          <w:sz w:val="32"/>
        </w:rPr>
        <w:t>25</w:t>
      </w:r>
      <w:r w:rsidR="00E54CA5" w:rsidRPr="00E54CA5">
        <w:rPr>
          <w:rFonts w:eastAsia="仿宋_GB2312" w:cs="Arial" w:hint="eastAsia"/>
          <w:color w:val="000000" w:themeColor="text1"/>
          <w:sz w:val="32"/>
        </w:rPr>
        <w:t>〕</w:t>
      </w:r>
      <w:r w:rsidR="00E54CA5" w:rsidRPr="00E54CA5">
        <w:rPr>
          <w:rFonts w:eastAsia="仿宋_GB2312" w:cs="Arial" w:hint="eastAsia"/>
          <w:color w:val="000000" w:themeColor="text1"/>
          <w:sz w:val="32"/>
        </w:rPr>
        <w:t>6</w:t>
      </w:r>
      <w:r w:rsidR="00E54CA5">
        <w:rPr>
          <w:rFonts w:eastAsia="仿宋_GB2312" w:cs="Arial"/>
          <w:color w:val="000000" w:themeColor="text1"/>
          <w:sz w:val="32"/>
        </w:rPr>
        <w:t>3</w:t>
      </w:r>
      <w:r w:rsidR="00E54CA5" w:rsidRPr="00E54CA5">
        <w:rPr>
          <w:rFonts w:eastAsia="仿宋_GB2312" w:cs="Arial" w:hint="eastAsia"/>
          <w:color w:val="000000" w:themeColor="text1"/>
          <w:sz w:val="32"/>
        </w:rPr>
        <w:t>号</w:t>
      </w:r>
      <w:r w:rsidR="00E54CA5" w:rsidRPr="00E54CA5">
        <w:rPr>
          <w:rFonts w:eastAsia="仿宋_GB2312" w:cs="Arial" w:hint="eastAsia"/>
          <w:color w:val="000000" w:themeColor="text1"/>
          <w:sz w:val="32"/>
        </w:rPr>
        <w:t>-NYB-2</w:t>
      </w:r>
      <w:r w:rsidR="00E54CA5">
        <w:rPr>
          <w:rFonts w:eastAsia="仿宋_GB2312" w:cs="Arial"/>
          <w:color w:val="000000" w:themeColor="text1"/>
          <w:sz w:val="32"/>
        </w:rPr>
        <w:t>5094</w:t>
      </w:r>
      <w:r w:rsidR="00E54CA5" w:rsidRPr="00E54CA5">
        <w:rPr>
          <w:rFonts w:eastAsia="仿宋_GB2312" w:cs="Arial" w:hint="eastAsia"/>
          <w:color w:val="000000" w:themeColor="text1"/>
          <w:sz w:val="32"/>
        </w:rPr>
        <w:t>））由农业农村部</w:t>
      </w:r>
      <w:r w:rsidR="00240F12">
        <w:rPr>
          <w:rFonts w:eastAsia="仿宋_GB2312" w:cs="Arial" w:hint="eastAsia"/>
          <w:color w:val="000000" w:themeColor="text1"/>
          <w:sz w:val="32"/>
        </w:rPr>
        <w:t>农垦局</w:t>
      </w:r>
      <w:r w:rsidR="00E54CA5" w:rsidRPr="00E54CA5">
        <w:rPr>
          <w:rFonts w:eastAsia="仿宋_GB2312" w:cs="Arial" w:hint="eastAsia"/>
          <w:color w:val="000000" w:themeColor="text1"/>
          <w:sz w:val="32"/>
        </w:rPr>
        <w:t>提出，由农业农村部热带作物及制品标准化技术委员会归口，中国热带农业科学院农产品加工研究所负责起草。</w:t>
      </w:r>
    </w:p>
    <w:p w14:paraId="45ECCF13" w14:textId="27F229E3" w:rsidR="00E54CA5" w:rsidRPr="00E54CA5" w:rsidRDefault="00E54CA5" w:rsidP="00E54CA5">
      <w:pPr>
        <w:spacing w:line="560" w:lineRule="exact"/>
        <w:ind w:firstLineChars="200" w:firstLine="643"/>
        <w:rPr>
          <w:rFonts w:eastAsia="楷体_GB2312"/>
          <w:b/>
          <w:bCs/>
          <w:sz w:val="32"/>
        </w:rPr>
      </w:pPr>
      <w:r>
        <w:rPr>
          <w:rFonts w:eastAsia="楷体_GB2312"/>
          <w:b/>
          <w:bCs/>
          <w:sz w:val="32"/>
        </w:rPr>
        <w:t xml:space="preserve">2. </w:t>
      </w:r>
      <w:r>
        <w:rPr>
          <w:rFonts w:eastAsia="楷体_GB2312" w:hint="eastAsia"/>
          <w:b/>
          <w:bCs/>
          <w:sz w:val="32"/>
        </w:rPr>
        <w:t>本标准制定的意义</w:t>
      </w:r>
    </w:p>
    <w:p w14:paraId="761CEE59" w14:textId="429203C1" w:rsidR="00055775" w:rsidRDefault="00055775">
      <w:pPr>
        <w:spacing w:line="560" w:lineRule="exact"/>
        <w:ind w:firstLine="420"/>
        <w:rPr>
          <w:rFonts w:eastAsia="仿宋_GB2312" w:cs="Arial"/>
          <w:color w:val="000000" w:themeColor="text1"/>
          <w:sz w:val="32"/>
        </w:rPr>
      </w:pPr>
      <w:r w:rsidRPr="00055775">
        <w:rPr>
          <w:rFonts w:eastAsia="仿宋_GB2312" w:cs="Arial" w:hint="eastAsia"/>
          <w:color w:val="000000" w:themeColor="text1"/>
          <w:sz w:val="32"/>
        </w:rPr>
        <w:t>“十四五”期间，有关部门提出“推进天然橡胶国产化”规划，核心任务之一是建立涵盖天然胶乳原料质量控制、加工技术、性能评价、产品分级等的天然橡胶标准体系。天然胶乳的热稳定度是反映浓缩胶乳化学稳定性的一个重要指标，其大小与胶乳</w:t>
      </w:r>
      <w:proofErr w:type="gramStart"/>
      <w:r w:rsidRPr="00055775">
        <w:rPr>
          <w:rFonts w:eastAsia="仿宋_GB2312" w:cs="Arial" w:hint="eastAsia"/>
          <w:color w:val="000000" w:themeColor="text1"/>
          <w:sz w:val="32"/>
        </w:rPr>
        <w:t>的非胶组分</w:t>
      </w:r>
      <w:proofErr w:type="gramEnd"/>
      <w:r w:rsidRPr="00055775">
        <w:rPr>
          <w:rFonts w:eastAsia="仿宋_GB2312" w:cs="Arial" w:hint="eastAsia"/>
          <w:color w:val="000000" w:themeColor="text1"/>
          <w:sz w:val="32"/>
        </w:rPr>
        <w:t>有关，并随胶乳的贮存过程发生变化，它反映了胶乳抵抗</w:t>
      </w:r>
      <w:proofErr w:type="gramStart"/>
      <w:r w:rsidRPr="00055775">
        <w:rPr>
          <w:rFonts w:eastAsia="仿宋_GB2312" w:cs="Arial" w:hint="eastAsia"/>
          <w:color w:val="000000" w:themeColor="text1"/>
          <w:sz w:val="32"/>
        </w:rPr>
        <w:t>热敏剂热胶凝作用</w:t>
      </w:r>
      <w:proofErr w:type="gramEnd"/>
      <w:r w:rsidRPr="00055775">
        <w:rPr>
          <w:rFonts w:eastAsia="仿宋_GB2312" w:cs="Arial" w:hint="eastAsia"/>
          <w:color w:val="000000" w:themeColor="text1"/>
          <w:sz w:val="32"/>
        </w:rPr>
        <w:t>的能力，并可作为评价浓缩天然胶乳质量优劣的重要指标。它对浓缩天然胶乳和胶乳制品的生产有重要的指导意义。</w:t>
      </w:r>
    </w:p>
    <w:p w14:paraId="62B54AA6" w14:textId="77777777" w:rsidR="00AD1DE1" w:rsidRDefault="00055775" w:rsidP="009B3894">
      <w:pPr>
        <w:spacing w:line="560" w:lineRule="exact"/>
        <w:ind w:firstLineChars="200" w:firstLine="640"/>
        <w:rPr>
          <w:rFonts w:eastAsia="仿宋_GB2312" w:cs="Arial"/>
          <w:color w:val="000000" w:themeColor="text1"/>
          <w:sz w:val="32"/>
        </w:rPr>
      </w:pPr>
      <w:r w:rsidRPr="00055775">
        <w:rPr>
          <w:rFonts w:eastAsia="仿宋_GB2312" w:cs="Arial" w:hint="eastAsia"/>
          <w:color w:val="000000" w:themeColor="text1"/>
          <w:sz w:val="32"/>
        </w:rPr>
        <w:t>浓缩天然胶乳热稳定度的测定方法是我所</w:t>
      </w:r>
      <w:r w:rsidRPr="00055775">
        <w:rPr>
          <w:rFonts w:eastAsia="仿宋_GB2312" w:cs="Arial" w:hint="eastAsia"/>
          <w:color w:val="000000" w:themeColor="text1"/>
          <w:sz w:val="32"/>
        </w:rPr>
        <w:t>1982</w:t>
      </w:r>
      <w:r w:rsidRPr="00055775">
        <w:rPr>
          <w:rFonts w:eastAsia="仿宋_GB2312" w:cs="Arial" w:hint="eastAsia"/>
          <w:color w:val="000000" w:themeColor="text1"/>
          <w:sz w:val="32"/>
        </w:rPr>
        <w:t>年研究成功的。该方法测定结果重现性好，操作简便快捷，在国际上属于先进的测定方法。近四十年来该方法在天然胶乳及其制品的生产和科研上获得广泛应用。</w:t>
      </w:r>
    </w:p>
    <w:p w14:paraId="62FC42E6" w14:textId="63B55DC8" w:rsidR="00343558" w:rsidRDefault="00781B35" w:rsidP="009B3894">
      <w:pPr>
        <w:spacing w:line="560" w:lineRule="exact"/>
        <w:ind w:firstLineChars="200" w:firstLine="640"/>
        <w:rPr>
          <w:rFonts w:eastAsia="仿宋_GB2312" w:cs="Arial"/>
          <w:color w:val="000000" w:themeColor="text1"/>
          <w:sz w:val="32"/>
        </w:rPr>
      </w:pPr>
      <w:r>
        <w:rPr>
          <w:rFonts w:eastAsia="仿宋_GB2312" w:cs="Arial" w:hint="eastAsia"/>
          <w:color w:val="000000" w:themeColor="text1"/>
          <w:sz w:val="32"/>
        </w:rPr>
        <w:lastRenderedPageBreak/>
        <w:t>起草组</w:t>
      </w:r>
      <w:r w:rsidR="00343558">
        <w:rPr>
          <w:rFonts w:eastAsia="仿宋_GB2312" w:cs="Arial" w:hint="eastAsia"/>
          <w:color w:val="000000" w:themeColor="text1"/>
          <w:sz w:val="32"/>
        </w:rPr>
        <w:t>采用实地走访、电话调研和资料收集相结合的方式，面向</w:t>
      </w:r>
      <w:r w:rsidR="00343558" w:rsidRPr="00343558">
        <w:rPr>
          <w:rFonts w:eastAsia="仿宋_GB2312" w:cs="Arial" w:hint="eastAsia"/>
          <w:color w:val="000000" w:themeColor="text1"/>
          <w:sz w:val="32"/>
        </w:rPr>
        <w:t>乳胶浓缩、制品加工企业与科研检测单位，了解浓缩天然胶乳热稳定度</w:t>
      </w:r>
      <w:r w:rsidR="00343558">
        <w:rPr>
          <w:rFonts w:eastAsia="仿宋_GB2312" w:cs="Arial" w:hint="eastAsia"/>
          <w:color w:val="000000" w:themeColor="text1"/>
          <w:sz w:val="32"/>
        </w:rPr>
        <w:t>的</w:t>
      </w:r>
      <w:r w:rsidR="00343558" w:rsidRPr="00343558">
        <w:rPr>
          <w:rFonts w:eastAsia="仿宋_GB2312" w:cs="Arial" w:hint="eastAsia"/>
          <w:color w:val="000000" w:themeColor="text1"/>
          <w:sz w:val="32"/>
        </w:rPr>
        <w:t>测试开展状况、使用方法与质量管控需求。</w:t>
      </w:r>
      <w:r w:rsidR="00343558">
        <w:rPr>
          <w:rFonts w:eastAsia="仿宋_GB2312" w:cs="Arial" w:hint="eastAsia"/>
          <w:color w:val="000000" w:themeColor="text1"/>
          <w:sz w:val="32"/>
        </w:rPr>
        <w:t>目前</w:t>
      </w:r>
      <w:r w:rsidR="00343558" w:rsidRPr="00343558">
        <w:rPr>
          <w:rFonts w:eastAsia="仿宋_GB2312" w:cs="Arial" w:hint="eastAsia"/>
          <w:color w:val="000000" w:themeColor="text1"/>
          <w:sz w:val="32"/>
        </w:rPr>
        <w:t>部分企业、科研与第三方实验室采用转筒法开展评价，强调重复性与可比性</w:t>
      </w:r>
      <w:r w:rsidR="00343558">
        <w:rPr>
          <w:rFonts w:eastAsia="仿宋_GB2312" w:cs="Arial" w:hint="eastAsia"/>
          <w:color w:val="000000" w:themeColor="text1"/>
          <w:sz w:val="32"/>
        </w:rPr>
        <w:t>。其中，为了</w:t>
      </w:r>
      <w:r w:rsidR="00343558" w:rsidRPr="00343558">
        <w:rPr>
          <w:rFonts w:eastAsia="仿宋_GB2312" w:cs="Arial" w:hint="eastAsia"/>
          <w:color w:val="000000" w:themeColor="text1"/>
          <w:sz w:val="32"/>
        </w:rPr>
        <w:t>满足时效性，在生产线</w:t>
      </w:r>
      <w:r w:rsidR="00343558">
        <w:rPr>
          <w:rFonts w:eastAsia="仿宋_GB2312" w:cs="Arial" w:hint="eastAsia"/>
          <w:color w:val="000000" w:themeColor="text1"/>
          <w:sz w:val="32"/>
        </w:rPr>
        <w:t>或</w:t>
      </w:r>
      <w:r w:rsidR="00343558" w:rsidRPr="00343558">
        <w:rPr>
          <w:rFonts w:eastAsia="仿宋_GB2312" w:cs="Arial" w:hint="eastAsia"/>
          <w:color w:val="000000" w:themeColor="text1"/>
          <w:sz w:val="32"/>
        </w:rPr>
        <w:t>车间，更常见简易版</w:t>
      </w:r>
      <w:r>
        <w:rPr>
          <w:rFonts w:eastAsia="仿宋_GB2312" w:cs="Arial" w:hint="eastAsia"/>
          <w:color w:val="000000" w:themeColor="text1"/>
          <w:sz w:val="32"/>
        </w:rPr>
        <w:t>来进行</w:t>
      </w:r>
      <w:r w:rsidR="00343558" w:rsidRPr="00343558">
        <w:rPr>
          <w:rFonts w:eastAsia="仿宋_GB2312" w:cs="Arial" w:hint="eastAsia"/>
          <w:color w:val="000000" w:themeColor="text1"/>
          <w:sz w:val="32"/>
        </w:rPr>
        <w:t>快速测定</w:t>
      </w:r>
      <w:r w:rsidR="00343558">
        <w:rPr>
          <w:rFonts w:eastAsia="仿宋_GB2312" w:cs="Arial" w:hint="eastAsia"/>
          <w:color w:val="000000" w:themeColor="text1"/>
          <w:sz w:val="32"/>
        </w:rPr>
        <w:t>，即</w:t>
      </w:r>
      <w:r w:rsidR="00343558" w:rsidRPr="00343558">
        <w:rPr>
          <w:rFonts w:eastAsia="仿宋_GB2312" w:cs="Arial" w:hint="eastAsia"/>
          <w:color w:val="000000" w:themeColor="text1"/>
          <w:sz w:val="32"/>
        </w:rPr>
        <w:t>取样置</w:t>
      </w:r>
      <w:r>
        <w:rPr>
          <w:rFonts w:eastAsia="仿宋_GB2312" w:cs="Arial" w:hint="eastAsia"/>
          <w:color w:val="000000" w:themeColor="text1"/>
          <w:sz w:val="32"/>
        </w:rPr>
        <w:t>于</w:t>
      </w:r>
      <w:r w:rsidR="00343558">
        <w:rPr>
          <w:rFonts w:eastAsia="仿宋_GB2312" w:cs="Arial" w:hint="eastAsia"/>
          <w:color w:val="000000" w:themeColor="text1"/>
          <w:sz w:val="32"/>
        </w:rPr>
        <w:t>一定温度</w:t>
      </w:r>
      <w:r w:rsidR="00343558" w:rsidRPr="00343558">
        <w:rPr>
          <w:rFonts w:eastAsia="仿宋_GB2312" w:cs="Arial" w:hint="eastAsia"/>
          <w:color w:val="000000" w:themeColor="text1"/>
          <w:sz w:val="32"/>
        </w:rPr>
        <w:t>热水中手动搅拌并记时，作为</w:t>
      </w:r>
      <w:r w:rsidR="00343558">
        <w:rPr>
          <w:rFonts w:eastAsia="仿宋_GB2312" w:cs="Arial" w:hint="eastAsia"/>
          <w:color w:val="000000" w:themeColor="text1"/>
          <w:sz w:val="32"/>
        </w:rPr>
        <w:t>加工</w:t>
      </w:r>
      <w:r w:rsidR="00343558" w:rsidRPr="00343558">
        <w:rPr>
          <w:rFonts w:eastAsia="仿宋_GB2312" w:cs="Arial" w:hint="eastAsia"/>
          <w:color w:val="000000" w:themeColor="text1"/>
          <w:sz w:val="32"/>
        </w:rPr>
        <w:t>过程预警的快速判别</w:t>
      </w:r>
      <w:r w:rsidR="00343558">
        <w:rPr>
          <w:rFonts w:eastAsia="仿宋_GB2312" w:cs="Arial" w:hint="eastAsia"/>
          <w:color w:val="000000" w:themeColor="text1"/>
          <w:sz w:val="32"/>
        </w:rPr>
        <w:t>。部分单位</w:t>
      </w:r>
      <w:r w:rsidR="00343558" w:rsidRPr="00343558">
        <w:rPr>
          <w:rFonts w:eastAsia="仿宋_GB2312" w:cs="Arial" w:hint="eastAsia"/>
          <w:color w:val="000000" w:themeColor="text1"/>
          <w:sz w:val="32"/>
        </w:rPr>
        <w:t>配有恒温水浴、定速搅拌装置或自制夹具，提高了</w:t>
      </w:r>
      <w:r w:rsidR="00343558">
        <w:rPr>
          <w:rFonts w:eastAsia="仿宋_GB2312" w:cs="Arial" w:hint="eastAsia"/>
          <w:color w:val="000000" w:themeColor="text1"/>
          <w:sz w:val="32"/>
        </w:rPr>
        <w:t>方法</w:t>
      </w:r>
      <w:r w:rsidR="00343558" w:rsidRPr="00343558">
        <w:rPr>
          <w:rFonts w:eastAsia="仿宋_GB2312" w:cs="Arial" w:hint="eastAsia"/>
          <w:color w:val="000000" w:themeColor="text1"/>
          <w:sz w:val="32"/>
        </w:rPr>
        <w:t>的可重复性，但操作参数仍未统一。</w:t>
      </w:r>
    </w:p>
    <w:p w14:paraId="2FEA6E6C" w14:textId="067FA2D1" w:rsidR="00055775" w:rsidRPr="00055775" w:rsidRDefault="00343558" w:rsidP="009B3894">
      <w:pPr>
        <w:spacing w:line="560" w:lineRule="exact"/>
        <w:ind w:firstLineChars="200" w:firstLine="640"/>
        <w:rPr>
          <w:rFonts w:eastAsia="仿宋_GB2312" w:cs="Arial"/>
          <w:color w:val="000000" w:themeColor="text1"/>
          <w:sz w:val="32"/>
        </w:rPr>
      </w:pPr>
      <w:r w:rsidRPr="00343558">
        <w:rPr>
          <w:rFonts w:eastAsia="仿宋_GB2312" w:cs="Arial" w:hint="eastAsia"/>
          <w:color w:val="000000" w:themeColor="text1"/>
          <w:sz w:val="32"/>
        </w:rPr>
        <w:t>当前“多方法并行、参数口径不一”造成结果可比性受限，影响跨单位交流与供需对接。</w:t>
      </w:r>
      <w:r w:rsidR="00055775" w:rsidRPr="00055775">
        <w:rPr>
          <w:rFonts w:eastAsia="仿宋_GB2312" w:cs="Arial" w:hint="eastAsia"/>
          <w:color w:val="000000" w:themeColor="text1"/>
          <w:sz w:val="32"/>
        </w:rPr>
        <w:t>我们制定浓缩天然胶乳热稳定度测定方法</w:t>
      </w:r>
      <w:r w:rsidR="00AD1DE1">
        <w:rPr>
          <w:rFonts w:eastAsia="仿宋_GB2312" w:cs="Arial" w:hint="eastAsia"/>
          <w:color w:val="000000" w:themeColor="text1"/>
          <w:sz w:val="32"/>
        </w:rPr>
        <w:t>转筒</w:t>
      </w:r>
      <w:proofErr w:type="gramStart"/>
      <w:r w:rsidR="00AD1DE1">
        <w:rPr>
          <w:rFonts w:eastAsia="仿宋_GB2312" w:cs="Arial" w:hint="eastAsia"/>
          <w:color w:val="000000" w:themeColor="text1"/>
          <w:sz w:val="32"/>
        </w:rPr>
        <w:t>法行业</w:t>
      </w:r>
      <w:proofErr w:type="gramEnd"/>
      <w:r w:rsidR="00055775" w:rsidRPr="00055775">
        <w:rPr>
          <w:rFonts w:eastAsia="仿宋_GB2312" w:cs="Arial" w:hint="eastAsia"/>
          <w:color w:val="000000" w:themeColor="text1"/>
          <w:sz w:val="32"/>
        </w:rPr>
        <w:t>标准，目的是进一步规范操作过程，提高测定结果的精确度，更好地为浓缩天然胶乳及其制品的生产和科研服务。</w:t>
      </w:r>
    </w:p>
    <w:p w14:paraId="43F0B40B" w14:textId="07DA2E67" w:rsidR="009D5183" w:rsidRDefault="00055775" w:rsidP="009B3894">
      <w:pPr>
        <w:spacing w:line="560" w:lineRule="exact"/>
        <w:ind w:firstLineChars="200" w:firstLine="640"/>
        <w:rPr>
          <w:rFonts w:eastAsia="仿宋_GB2312"/>
          <w:sz w:val="32"/>
        </w:rPr>
      </w:pPr>
      <w:r w:rsidRPr="00055775">
        <w:rPr>
          <w:rFonts w:eastAsia="仿宋_GB2312" w:hint="eastAsia"/>
          <w:sz w:val="32"/>
        </w:rPr>
        <w:t>经仔细查阅现行有关标准情况，本项目与国内外已发布标准和已立项标准项目并无重叠或交叉。</w:t>
      </w:r>
    </w:p>
    <w:p w14:paraId="6D07655D" w14:textId="77777777" w:rsidR="009D5183" w:rsidRDefault="00FD7780">
      <w:pPr>
        <w:spacing w:line="560" w:lineRule="exact"/>
        <w:ind w:firstLineChars="200" w:firstLine="643"/>
        <w:rPr>
          <w:rFonts w:eastAsia="楷体_GB2312"/>
          <w:b/>
          <w:bCs/>
          <w:sz w:val="32"/>
        </w:rPr>
      </w:pPr>
      <w:r>
        <w:rPr>
          <w:rFonts w:eastAsia="楷体_GB2312"/>
          <w:b/>
          <w:bCs/>
          <w:sz w:val="32"/>
        </w:rPr>
        <w:t>（二）起草单位</w:t>
      </w:r>
      <w:r>
        <w:rPr>
          <w:rFonts w:eastAsia="楷体_GB2312" w:hint="eastAsia"/>
          <w:b/>
          <w:bCs/>
          <w:sz w:val="32"/>
        </w:rPr>
        <w:t>情况</w:t>
      </w:r>
    </w:p>
    <w:p w14:paraId="131FE5F7" w14:textId="2E34888A" w:rsidR="00DC35CA" w:rsidRDefault="00DC35CA" w:rsidP="00DC35CA">
      <w:pPr>
        <w:spacing w:line="360" w:lineRule="auto"/>
        <w:ind w:firstLineChars="200" w:firstLine="640"/>
        <w:rPr>
          <w:rFonts w:ascii="仿宋_GB2312" w:eastAsia="仿宋_GB2312"/>
          <w:snapToGrid w:val="0"/>
          <w:color w:val="000000"/>
          <w:kern w:val="0"/>
          <w:sz w:val="32"/>
          <w:szCs w:val="32"/>
        </w:rPr>
      </w:pPr>
      <w:r w:rsidRPr="00431B3D">
        <w:rPr>
          <w:rFonts w:ascii="仿宋_GB2312" w:eastAsia="仿宋_GB2312" w:hint="eastAsia"/>
          <w:snapToGrid w:val="0"/>
          <w:color w:val="000000"/>
          <w:kern w:val="0"/>
          <w:sz w:val="32"/>
          <w:szCs w:val="32"/>
        </w:rPr>
        <w:t>标准制定过程主要由</w:t>
      </w:r>
      <w:r w:rsidRPr="00431B3D">
        <w:rPr>
          <w:rFonts w:ascii="仿宋_GB2312" w:eastAsia="仿宋_GB2312" w:hint="eastAsia"/>
          <w:sz w:val="32"/>
          <w:szCs w:val="32"/>
        </w:rPr>
        <w:t>中国热带农业科学院农产品加工研究所、云南天然橡胶及咖啡产品质量监督检验站</w:t>
      </w:r>
      <w:r w:rsidRPr="00431B3D">
        <w:rPr>
          <w:rFonts w:ascii="仿宋_GB2312" w:eastAsia="仿宋_GB2312" w:hint="eastAsia"/>
          <w:snapToGrid w:val="0"/>
          <w:color w:val="000000"/>
          <w:kern w:val="0"/>
          <w:sz w:val="32"/>
          <w:szCs w:val="32"/>
        </w:rPr>
        <w:t>等单位的人员参与资料收集、文本完成、</w:t>
      </w:r>
      <w:r w:rsidR="00E54CA5">
        <w:rPr>
          <w:rFonts w:ascii="仿宋_GB2312" w:eastAsia="仿宋_GB2312" w:hint="eastAsia"/>
          <w:snapToGrid w:val="0"/>
          <w:color w:val="000000"/>
          <w:kern w:val="0"/>
          <w:sz w:val="32"/>
          <w:szCs w:val="32"/>
        </w:rPr>
        <w:t>企业</w:t>
      </w:r>
      <w:r w:rsidRPr="00431B3D">
        <w:rPr>
          <w:rFonts w:ascii="仿宋_GB2312" w:eastAsia="仿宋_GB2312" w:hint="eastAsia"/>
          <w:snapToGrid w:val="0"/>
          <w:color w:val="000000"/>
          <w:kern w:val="0"/>
          <w:sz w:val="32"/>
          <w:szCs w:val="32"/>
        </w:rPr>
        <w:t>调研、实验室比对、数据处理等工作。</w:t>
      </w:r>
    </w:p>
    <w:p w14:paraId="0A6A0F4A" w14:textId="77777777" w:rsidR="00240F12" w:rsidRDefault="00240F12" w:rsidP="00DC35CA">
      <w:pPr>
        <w:spacing w:line="360" w:lineRule="auto"/>
        <w:ind w:firstLineChars="200" w:firstLine="640"/>
        <w:rPr>
          <w:rFonts w:ascii="仿宋_GB2312" w:eastAsia="仿宋_GB2312"/>
          <w:snapToGrid w:val="0"/>
          <w:color w:val="000000"/>
          <w:kern w:val="0"/>
          <w:sz w:val="32"/>
          <w:szCs w:val="32"/>
        </w:rPr>
      </w:pPr>
    </w:p>
    <w:p w14:paraId="5DD87C43" w14:textId="77777777" w:rsidR="00240F12" w:rsidRDefault="00240F12" w:rsidP="00DC35CA">
      <w:pPr>
        <w:spacing w:line="360" w:lineRule="auto"/>
        <w:ind w:firstLineChars="200" w:firstLine="640"/>
        <w:rPr>
          <w:rFonts w:ascii="仿宋_GB2312" w:eastAsia="仿宋_GB2312"/>
          <w:snapToGrid w:val="0"/>
          <w:color w:val="000000"/>
          <w:kern w:val="0"/>
          <w:sz w:val="32"/>
          <w:szCs w:val="32"/>
        </w:rPr>
      </w:pPr>
    </w:p>
    <w:p w14:paraId="3A82A9D8" w14:textId="77777777" w:rsidR="00781B35" w:rsidRDefault="00781B35" w:rsidP="00781B35">
      <w:pPr>
        <w:spacing w:line="360" w:lineRule="auto"/>
        <w:jc w:val="center"/>
        <w:rPr>
          <w:rFonts w:eastAsia="仿宋_GB2312"/>
          <w:snapToGrid w:val="0"/>
          <w:color w:val="000000"/>
          <w:kern w:val="0"/>
          <w:sz w:val="32"/>
          <w:szCs w:val="32"/>
        </w:rPr>
      </w:pPr>
      <w:r>
        <w:rPr>
          <w:rFonts w:eastAsia="仿宋_GB2312"/>
          <w:snapToGrid w:val="0"/>
          <w:color w:val="000000"/>
          <w:kern w:val="0"/>
          <w:sz w:val="32"/>
          <w:szCs w:val="32"/>
        </w:rPr>
        <w:lastRenderedPageBreak/>
        <w:t>表</w:t>
      </w:r>
      <w:r>
        <w:rPr>
          <w:rFonts w:eastAsia="仿宋_GB2312"/>
          <w:snapToGrid w:val="0"/>
          <w:color w:val="000000"/>
          <w:kern w:val="0"/>
          <w:sz w:val="32"/>
          <w:szCs w:val="32"/>
        </w:rPr>
        <w:t xml:space="preserve">1 </w:t>
      </w:r>
      <w:r>
        <w:rPr>
          <w:rFonts w:eastAsia="仿宋_GB2312"/>
          <w:snapToGrid w:val="0"/>
          <w:color w:val="000000"/>
          <w:kern w:val="0"/>
          <w:sz w:val="32"/>
          <w:szCs w:val="32"/>
        </w:rPr>
        <w:t>主要起草人员信息及任务分工</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327"/>
        <w:gridCol w:w="1659"/>
        <w:gridCol w:w="2674"/>
      </w:tblGrid>
      <w:tr w:rsidR="00781B35" w:rsidRPr="00431B3D" w14:paraId="07B57057" w14:textId="77777777" w:rsidTr="0059086D">
        <w:trPr>
          <w:trHeight w:val="567"/>
          <w:jc w:val="center"/>
        </w:trPr>
        <w:tc>
          <w:tcPr>
            <w:tcW w:w="1242" w:type="dxa"/>
            <w:vAlign w:val="center"/>
          </w:tcPr>
          <w:p w14:paraId="41BA918B" w14:textId="77777777" w:rsidR="00781B35" w:rsidRPr="00431B3D" w:rsidRDefault="00781B35" w:rsidP="0059086D">
            <w:pPr>
              <w:spacing w:line="240" w:lineRule="atLeast"/>
              <w:jc w:val="center"/>
              <w:rPr>
                <w:rFonts w:ascii="仿宋_GB2312" w:eastAsia="仿宋_GB2312"/>
                <w:b/>
                <w:bCs/>
                <w:sz w:val="30"/>
                <w:szCs w:val="30"/>
              </w:rPr>
            </w:pPr>
            <w:r w:rsidRPr="00431B3D">
              <w:rPr>
                <w:rFonts w:ascii="仿宋_GB2312" w:eastAsia="仿宋_GB2312" w:hint="eastAsia"/>
                <w:b/>
                <w:bCs/>
                <w:sz w:val="30"/>
                <w:szCs w:val="30"/>
              </w:rPr>
              <w:t>姓名</w:t>
            </w:r>
          </w:p>
        </w:tc>
        <w:tc>
          <w:tcPr>
            <w:tcW w:w="3327" w:type="dxa"/>
            <w:vAlign w:val="center"/>
          </w:tcPr>
          <w:p w14:paraId="2D6E65AD" w14:textId="77777777" w:rsidR="00781B35" w:rsidRPr="00431B3D" w:rsidRDefault="00781B35" w:rsidP="0059086D">
            <w:pPr>
              <w:spacing w:line="240" w:lineRule="atLeast"/>
              <w:jc w:val="center"/>
              <w:rPr>
                <w:rFonts w:ascii="仿宋_GB2312" w:eastAsia="仿宋_GB2312"/>
                <w:b/>
                <w:bCs/>
                <w:sz w:val="30"/>
                <w:szCs w:val="30"/>
              </w:rPr>
            </w:pPr>
            <w:r w:rsidRPr="00431B3D">
              <w:rPr>
                <w:rFonts w:ascii="仿宋_GB2312" w:eastAsia="仿宋_GB2312" w:hint="eastAsia"/>
                <w:b/>
                <w:bCs/>
                <w:sz w:val="30"/>
                <w:szCs w:val="30"/>
              </w:rPr>
              <w:t>单位</w:t>
            </w:r>
          </w:p>
        </w:tc>
        <w:tc>
          <w:tcPr>
            <w:tcW w:w="1659" w:type="dxa"/>
            <w:vAlign w:val="center"/>
          </w:tcPr>
          <w:p w14:paraId="7F3F7210" w14:textId="77777777" w:rsidR="00781B35" w:rsidRPr="00431B3D" w:rsidRDefault="00781B35" w:rsidP="0059086D">
            <w:pPr>
              <w:spacing w:line="240" w:lineRule="atLeast"/>
              <w:jc w:val="center"/>
              <w:rPr>
                <w:rFonts w:ascii="仿宋_GB2312" w:eastAsia="仿宋_GB2312"/>
                <w:b/>
                <w:bCs/>
                <w:sz w:val="30"/>
                <w:szCs w:val="30"/>
              </w:rPr>
            </w:pPr>
            <w:r w:rsidRPr="00431B3D">
              <w:rPr>
                <w:rFonts w:ascii="仿宋_GB2312" w:eastAsia="仿宋_GB2312" w:hint="eastAsia"/>
                <w:b/>
                <w:bCs/>
                <w:sz w:val="30"/>
                <w:szCs w:val="30"/>
              </w:rPr>
              <w:t>职称</w:t>
            </w:r>
          </w:p>
        </w:tc>
        <w:tc>
          <w:tcPr>
            <w:tcW w:w="2674" w:type="dxa"/>
            <w:vAlign w:val="center"/>
          </w:tcPr>
          <w:p w14:paraId="4007D64F" w14:textId="77777777" w:rsidR="00781B35" w:rsidRPr="00431B3D" w:rsidRDefault="00781B35" w:rsidP="0059086D">
            <w:pPr>
              <w:spacing w:line="240" w:lineRule="atLeast"/>
              <w:jc w:val="center"/>
              <w:rPr>
                <w:rFonts w:ascii="仿宋_GB2312" w:eastAsia="仿宋_GB2312"/>
                <w:b/>
                <w:bCs/>
                <w:sz w:val="30"/>
                <w:szCs w:val="30"/>
              </w:rPr>
            </w:pPr>
            <w:r w:rsidRPr="00431B3D">
              <w:rPr>
                <w:rFonts w:ascii="仿宋_GB2312" w:eastAsia="仿宋_GB2312" w:hint="eastAsia"/>
                <w:b/>
                <w:bCs/>
                <w:sz w:val="30"/>
                <w:szCs w:val="30"/>
              </w:rPr>
              <w:t>专业特长及分工</w:t>
            </w:r>
          </w:p>
        </w:tc>
      </w:tr>
      <w:tr w:rsidR="00781B35" w:rsidRPr="00431B3D" w14:paraId="32E2E885" w14:textId="77777777" w:rsidTr="0059086D">
        <w:trPr>
          <w:trHeight w:val="567"/>
          <w:jc w:val="center"/>
        </w:trPr>
        <w:tc>
          <w:tcPr>
            <w:tcW w:w="1242" w:type="dxa"/>
            <w:vAlign w:val="center"/>
          </w:tcPr>
          <w:p w14:paraId="56A372B3" w14:textId="77777777" w:rsidR="00781B35" w:rsidRPr="00431B3D" w:rsidRDefault="00781B35" w:rsidP="0059086D">
            <w:pPr>
              <w:spacing w:line="240" w:lineRule="atLeast"/>
              <w:jc w:val="center"/>
              <w:rPr>
                <w:rFonts w:ascii="仿宋_GB2312" w:eastAsia="仿宋_GB2312"/>
                <w:sz w:val="32"/>
                <w:szCs w:val="32"/>
              </w:rPr>
            </w:pPr>
            <w:proofErr w:type="gramStart"/>
            <w:r w:rsidRPr="00431B3D">
              <w:rPr>
                <w:rFonts w:ascii="仿宋_GB2312" w:eastAsia="仿宋_GB2312" w:hint="eastAsia"/>
                <w:sz w:val="32"/>
                <w:szCs w:val="32"/>
              </w:rPr>
              <w:t>陶金</w:t>
            </w:r>
            <w:proofErr w:type="gramEnd"/>
            <w:r w:rsidRPr="00431B3D">
              <w:rPr>
                <w:rFonts w:ascii="仿宋_GB2312" w:eastAsia="仿宋_GB2312" w:hint="eastAsia"/>
                <w:sz w:val="32"/>
                <w:szCs w:val="32"/>
              </w:rPr>
              <w:t>龙</w:t>
            </w:r>
          </w:p>
        </w:tc>
        <w:tc>
          <w:tcPr>
            <w:tcW w:w="3327" w:type="dxa"/>
            <w:vAlign w:val="center"/>
          </w:tcPr>
          <w:p w14:paraId="5774269A"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中国热带农业科学院农产品加工研究所</w:t>
            </w:r>
          </w:p>
        </w:tc>
        <w:tc>
          <w:tcPr>
            <w:tcW w:w="1659" w:type="dxa"/>
            <w:vAlign w:val="center"/>
          </w:tcPr>
          <w:p w14:paraId="1DF9B92A" w14:textId="7F439F98"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研究员</w:t>
            </w:r>
          </w:p>
        </w:tc>
        <w:tc>
          <w:tcPr>
            <w:tcW w:w="2674" w:type="dxa"/>
            <w:vAlign w:val="center"/>
          </w:tcPr>
          <w:p w14:paraId="10414439"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首席专家、项目负责人</w:t>
            </w:r>
          </w:p>
        </w:tc>
      </w:tr>
      <w:tr w:rsidR="00781B35" w:rsidRPr="00431B3D" w14:paraId="32BAF796" w14:textId="77777777" w:rsidTr="0059086D">
        <w:trPr>
          <w:trHeight w:val="567"/>
          <w:jc w:val="center"/>
        </w:trPr>
        <w:tc>
          <w:tcPr>
            <w:tcW w:w="1242" w:type="dxa"/>
            <w:vAlign w:val="center"/>
          </w:tcPr>
          <w:p w14:paraId="45FEF76E"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张北龙</w:t>
            </w:r>
          </w:p>
        </w:tc>
        <w:tc>
          <w:tcPr>
            <w:tcW w:w="3327" w:type="dxa"/>
            <w:vAlign w:val="center"/>
          </w:tcPr>
          <w:p w14:paraId="61670AE1"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中国热带农业科学院农产品加工研究所</w:t>
            </w:r>
          </w:p>
        </w:tc>
        <w:tc>
          <w:tcPr>
            <w:tcW w:w="1659" w:type="dxa"/>
            <w:vAlign w:val="center"/>
          </w:tcPr>
          <w:p w14:paraId="4919445C"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研究员</w:t>
            </w:r>
          </w:p>
        </w:tc>
        <w:tc>
          <w:tcPr>
            <w:tcW w:w="2674" w:type="dxa"/>
            <w:vAlign w:val="center"/>
          </w:tcPr>
          <w:p w14:paraId="69606977"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技术顾问</w:t>
            </w:r>
          </w:p>
        </w:tc>
      </w:tr>
      <w:tr w:rsidR="00781B35" w:rsidRPr="00431B3D" w14:paraId="4BA36352" w14:textId="77777777" w:rsidTr="0059086D">
        <w:trPr>
          <w:trHeight w:val="567"/>
          <w:jc w:val="center"/>
        </w:trPr>
        <w:tc>
          <w:tcPr>
            <w:tcW w:w="1242" w:type="dxa"/>
            <w:vAlign w:val="center"/>
          </w:tcPr>
          <w:p w14:paraId="49B90AE9"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罗梓蓉</w:t>
            </w:r>
          </w:p>
        </w:tc>
        <w:tc>
          <w:tcPr>
            <w:tcW w:w="3327" w:type="dxa"/>
            <w:vAlign w:val="center"/>
          </w:tcPr>
          <w:p w14:paraId="5AE4692E"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中国热带农业科学院农产品加工研究所</w:t>
            </w:r>
          </w:p>
        </w:tc>
        <w:tc>
          <w:tcPr>
            <w:tcW w:w="1659" w:type="dxa"/>
            <w:vAlign w:val="center"/>
          </w:tcPr>
          <w:p w14:paraId="07A3F011" w14:textId="33EF52AE" w:rsidR="00781B35" w:rsidRPr="00431B3D" w:rsidRDefault="00C2091D" w:rsidP="0059086D">
            <w:pPr>
              <w:spacing w:line="240" w:lineRule="atLeast"/>
              <w:jc w:val="center"/>
              <w:rPr>
                <w:rFonts w:ascii="仿宋_GB2312" w:eastAsia="仿宋_GB2312"/>
                <w:sz w:val="32"/>
                <w:szCs w:val="32"/>
              </w:rPr>
            </w:pPr>
            <w:r>
              <w:rPr>
                <w:rFonts w:ascii="仿宋_GB2312" w:eastAsia="仿宋_GB2312" w:hint="eastAsia"/>
                <w:sz w:val="32"/>
                <w:szCs w:val="32"/>
              </w:rPr>
              <w:t>助理</w:t>
            </w:r>
            <w:r w:rsidR="00781B35" w:rsidRPr="00431B3D">
              <w:rPr>
                <w:rFonts w:ascii="仿宋_GB2312" w:eastAsia="仿宋_GB2312" w:hint="eastAsia"/>
                <w:sz w:val="32"/>
                <w:szCs w:val="32"/>
              </w:rPr>
              <w:t>研究员</w:t>
            </w:r>
          </w:p>
        </w:tc>
        <w:tc>
          <w:tcPr>
            <w:tcW w:w="2674" w:type="dxa"/>
            <w:vAlign w:val="center"/>
          </w:tcPr>
          <w:p w14:paraId="373D744C" w14:textId="0EAE1149"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试验验证及标准文稿起草</w:t>
            </w:r>
          </w:p>
        </w:tc>
      </w:tr>
      <w:tr w:rsidR="00781B35" w:rsidRPr="00431B3D" w14:paraId="60542921" w14:textId="77777777" w:rsidTr="0059086D">
        <w:trPr>
          <w:trHeight w:val="567"/>
          <w:jc w:val="center"/>
        </w:trPr>
        <w:tc>
          <w:tcPr>
            <w:tcW w:w="1242" w:type="dxa"/>
            <w:vAlign w:val="center"/>
          </w:tcPr>
          <w:p w14:paraId="56262737"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徐永元</w:t>
            </w:r>
          </w:p>
        </w:tc>
        <w:tc>
          <w:tcPr>
            <w:tcW w:w="3327" w:type="dxa"/>
            <w:vAlign w:val="center"/>
          </w:tcPr>
          <w:p w14:paraId="10BB4E70"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云南天然橡胶及咖啡产品质量监督检验站</w:t>
            </w:r>
          </w:p>
        </w:tc>
        <w:tc>
          <w:tcPr>
            <w:tcW w:w="1659" w:type="dxa"/>
            <w:vAlign w:val="center"/>
          </w:tcPr>
          <w:p w14:paraId="7CBCCFE9" w14:textId="77777777"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高级工程师</w:t>
            </w:r>
          </w:p>
        </w:tc>
        <w:tc>
          <w:tcPr>
            <w:tcW w:w="2674" w:type="dxa"/>
            <w:vAlign w:val="center"/>
          </w:tcPr>
          <w:p w14:paraId="72812ACF" w14:textId="46D9CB3A" w:rsidR="00781B35" w:rsidRPr="00431B3D" w:rsidRDefault="00781B35" w:rsidP="0059086D">
            <w:pPr>
              <w:spacing w:line="240" w:lineRule="atLeast"/>
              <w:jc w:val="center"/>
              <w:rPr>
                <w:rFonts w:ascii="仿宋_GB2312" w:eastAsia="仿宋_GB2312"/>
                <w:sz w:val="32"/>
                <w:szCs w:val="32"/>
              </w:rPr>
            </w:pPr>
            <w:r w:rsidRPr="00431B3D">
              <w:rPr>
                <w:rFonts w:ascii="仿宋_GB2312" w:eastAsia="仿宋_GB2312" w:hint="eastAsia"/>
                <w:sz w:val="32"/>
                <w:szCs w:val="32"/>
              </w:rPr>
              <w:t>提供试验数据，标准文稿修改指导</w:t>
            </w:r>
          </w:p>
        </w:tc>
      </w:tr>
      <w:tr w:rsidR="00C2091D" w:rsidRPr="00431B3D" w14:paraId="073C57C7" w14:textId="77777777" w:rsidTr="0059086D">
        <w:trPr>
          <w:trHeight w:val="567"/>
          <w:jc w:val="center"/>
        </w:trPr>
        <w:tc>
          <w:tcPr>
            <w:tcW w:w="1242" w:type="dxa"/>
            <w:vAlign w:val="center"/>
          </w:tcPr>
          <w:p w14:paraId="5027DFA6" w14:textId="6533C966"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莫方婷</w:t>
            </w:r>
          </w:p>
        </w:tc>
        <w:tc>
          <w:tcPr>
            <w:tcW w:w="3327" w:type="dxa"/>
            <w:vAlign w:val="center"/>
          </w:tcPr>
          <w:p w14:paraId="24BBC3F7" w14:textId="265AF7F7"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中国热带农业科学院农产品加工研究所</w:t>
            </w:r>
          </w:p>
        </w:tc>
        <w:tc>
          <w:tcPr>
            <w:tcW w:w="1659" w:type="dxa"/>
            <w:vAlign w:val="center"/>
          </w:tcPr>
          <w:p w14:paraId="52599A58" w14:textId="0AE77EF3"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研究实习员</w:t>
            </w:r>
          </w:p>
        </w:tc>
        <w:tc>
          <w:tcPr>
            <w:tcW w:w="2674" w:type="dxa"/>
            <w:vAlign w:val="center"/>
          </w:tcPr>
          <w:p w14:paraId="528303F9" w14:textId="2C564245"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进行试验验证</w:t>
            </w:r>
          </w:p>
        </w:tc>
      </w:tr>
      <w:tr w:rsidR="00C2091D" w:rsidRPr="00431B3D" w14:paraId="3CBF95D0" w14:textId="77777777" w:rsidTr="0059086D">
        <w:trPr>
          <w:trHeight w:val="567"/>
          <w:jc w:val="center"/>
        </w:trPr>
        <w:tc>
          <w:tcPr>
            <w:tcW w:w="1242" w:type="dxa"/>
            <w:vAlign w:val="center"/>
          </w:tcPr>
          <w:p w14:paraId="5596A04C" w14:textId="4C69E670"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李永振</w:t>
            </w:r>
          </w:p>
        </w:tc>
        <w:tc>
          <w:tcPr>
            <w:tcW w:w="3327" w:type="dxa"/>
            <w:vAlign w:val="center"/>
          </w:tcPr>
          <w:p w14:paraId="0E905728" w14:textId="2C48212F"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中国热带农业科学院农产品加工研究所</w:t>
            </w:r>
          </w:p>
        </w:tc>
        <w:tc>
          <w:tcPr>
            <w:tcW w:w="1659" w:type="dxa"/>
            <w:vAlign w:val="center"/>
          </w:tcPr>
          <w:p w14:paraId="526C6150" w14:textId="1C82F6C7"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助理研究员</w:t>
            </w:r>
          </w:p>
        </w:tc>
        <w:tc>
          <w:tcPr>
            <w:tcW w:w="2674" w:type="dxa"/>
            <w:vAlign w:val="center"/>
          </w:tcPr>
          <w:p w14:paraId="22DE145A" w14:textId="04390E83"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napToGrid w:val="0"/>
                <w:color w:val="000000"/>
                <w:kern w:val="0"/>
                <w:sz w:val="32"/>
                <w:szCs w:val="32"/>
              </w:rPr>
              <w:t>对标准文稿提出修改意见和建议</w:t>
            </w:r>
          </w:p>
        </w:tc>
      </w:tr>
      <w:tr w:rsidR="00C2091D" w:rsidRPr="00431B3D" w14:paraId="53FCAF7D" w14:textId="77777777" w:rsidTr="0059086D">
        <w:trPr>
          <w:trHeight w:val="567"/>
          <w:jc w:val="center"/>
        </w:trPr>
        <w:tc>
          <w:tcPr>
            <w:tcW w:w="1242" w:type="dxa"/>
            <w:vAlign w:val="center"/>
          </w:tcPr>
          <w:p w14:paraId="512E2ABB" w14:textId="08209E87" w:rsidR="00C2091D" w:rsidRPr="00C2091D" w:rsidRDefault="00C2091D" w:rsidP="00C2091D">
            <w:pPr>
              <w:spacing w:line="240" w:lineRule="atLeast"/>
              <w:jc w:val="center"/>
              <w:rPr>
                <w:rFonts w:ascii="仿宋_GB2312" w:eastAsia="仿宋_GB2312"/>
                <w:sz w:val="32"/>
                <w:szCs w:val="32"/>
              </w:rPr>
            </w:pPr>
            <w:proofErr w:type="gramStart"/>
            <w:r w:rsidRPr="00C2091D">
              <w:rPr>
                <w:rFonts w:ascii="仿宋_GB2312" w:eastAsia="仿宋_GB2312" w:hint="eastAsia"/>
                <w:sz w:val="32"/>
                <w:szCs w:val="32"/>
              </w:rPr>
              <w:t>普菊</w:t>
            </w:r>
            <w:proofErr w:type="gramEnd"/>
          </w:p>
        </w:tc>
        <w:tc>
          <w:tcPr>
            <w:tcW w:w="3327" w:type="dxa"/>
            <w:vAlign w:val="center"/>
          </w:tcPr>
          <w:p w14:paraId="732A25E4" w14:textId="47C4E7A0"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云南省天然橡胶及咖啡产品质量监督检验站</w:t>
            </w:r>
          </w:p>
        </w:tc>
        <w:tc>
          <w:tcPr>
            <w:tcW w:w="1659" w:type="dxa"/>
            <w:vAlign w:val="center"/>
          </w:tcPr>
          <w:p w14:paraId="32FC937D" w14:textId="67F6CED9"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农艺师</w:t>
            </w:r>
          </w:p>
        </w:tc>
        <w:tc>
          <w:tcPr>
            <w:tcW w:w="2674" w:type="dxa"/>
            <w:vAlign w:val="center"/>
          </w:tcPr>
          <w:p w14:paraId="1EB2FF66" w14:textId="1BEE68F8"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进行试验验证</w:t>
            </w:r>
          </w:p>
        </w:tc>
      </w:tr>
      <w:tr w:rsidR="00C2091D" w:rsidRPr="00431B3D" w14:paraId="4DEA1B58" w14:textId="77777777" w:rsidTr="0059086D">
        <w:trPr>
          <w:trHeight w:val="567"/>
          <w:jc w:val="center"/>
        </w:trPr>
        <w:tc>
          <w:tcPr>
            <w:tcW w:w="1242" w:type="dxa"/>
            <w:vAlign w:val="center"/>
          </w:tcPr>
          <w:p w14:paraId="56E930FB" w14:textId="666E459B"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杨萍</w:t>
            </w:r>
          </w:p>
        </w:tc>
        <w:tc>
          <w:tcPr>
            <w:tcW w:w="3327" w:type="dxa"/>
            <w:vAlign w:val="center"/>
          </w:tcPr>
          <w:p w14:paraId="4B08FD6D" w14:textId="412588A1"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云南省天然橡胶及咖啡产品质量监督检验</w:t>
            </w:r>
            <w:r w:rsidRPr="00C2091D">
              <w:rPr>
                <w:rFonts w:ascii="仿宋_GB2312" w:eastAsia="仿宋_GB2312" w:hint="eastAsia"/>
                <w:sz w:val="32"/>
                <w:szCs w:val="32"/>
              </w:rPr>
              <w:lastRenderedPageBreak/>
              <w:t>站</w:t>
            </w:r>
          </w:p>
        </w:tc>
        <w:tc>
          <w:tcPr>
            <w:tcW w:w="1659" w:type="dxa"/>
            <w:vAlign w:val="center"/>
          </w:tcPr>
          <w:p w14:paraId="32EF1C2F" w14:textId="57F75969"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lastRenderedPageBreak/>
              <w:t>农艺师</w:t>
            </w:r>
          </w:p>
        </w:tc>
        <w:tc>
          <w:tcPr>
            <w:tcW w:w="2674" w:type="dxa"/>
            <w:vAlign w:val="center"/>
          </w:tcPr>
          <w:p w14:paraId="1A190BE5" w14:textId="243DC079"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进行试验验证</w:t>
            </w:r>
          </w:p>
        </w:tc>
      </w:tr>
      <w:tr w:rsidR="00C2091D" w:rsidRPr="00431B3D" w14:paraId="6A790D66" w14:textId="77777777" w:rsidTr="0059086D">
        <w:trPr>
          <w:trHeight w:val="567"/>
          <w:jc w:val="center"/>
        </w:trPr>
        <w:tc>
          <w:tcPr>
            <w:tcW w:w="1242" w:type="dxa"/>
            <w:vAlign w:val="center"/>
          </w:tcPr>
          <w:p w14:paraId="212784C0" w14:textId="2F713DBA" w:rsidR="00C2091D" w:rsidRPr="00C2091D" w:rsidRDefault="00C2091D" w:rsidP="00C2091D">
            <w:pPr>
              <w:spacing w:line="240" w:lineRule="atLeast"/>
              <w:jc w:val="center"/>
              <w:rPr>
                <w:rFonts w:ascii="仿宋_GB2312" w:eastAsia="仿宋_GB2312"/>
                <w:sz w:val="32"/>
                <w:szCs w:val="32"/>
              </w:rPr>
            </w:pPr>
            <w:proofErr w:type="gramStart"/>
            <w:r w:rsidRPr="00C2091D">
              <w:rPr>
                <w:rFonts w:ascii="仿宋_GB2312" w:eastAsia="仿宋_GB2312" w:hint="eastAsia"/>
                <w:sz w:val="32"/>
                <w:szCs w:val="32"/>
              </w:rPr>
              <w:t>普宏方</w:t>
            </w:r>
            <w:proofErr w:type="gramEnd"/>
          </w:p>
        </w:tc>
        <w:tc>
          <w:tcPr>
            <w:tcW w:w="3327" w:type="dxa"/>
            <w:vAlign w:val="center"/>
          </w:tcPr>
          <w:p w14:paraId="041C84C2" w14:textId="4C0C0422"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云南省天然橡胶及咖啡产品质量监督检验站</w:t>
            </w:r>
          </w:p>
        </w:tc>
        <w:tc>
          <w:tcPr>
            <w:tcW w:w="1659" w:type="dxa"/>
            <w:vAlign w:val="center"/>
          </w:tcPr>
          <w:p w14:paraId="551DB322" w14:textId="04077B8D"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农艺师</w:t>
            </w:r>
          </w:p>
        </w:tc>
        <w:tc>
          <w:tcPr>
            <w:tcW w:w="2674" w:type="dxa"/>
            <w:vAlign w:val="center"/>
          </w:tcPr>
          <w:p w14:paraId="6F6E0314" w14:textId="700D9548"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进行试验验证</w:t>
            </w:r>
          </w:p>
        </w:tc>
      </w:tr>
      <w:tr w:rsidR="00C2091D" w:rsidRPr="00431B3D" w14:paraId="47B43FA4" w14:textId="77777777" w:rsidTr="0059086D">
        <w:trPr>
          <w:trHeight w:val="567"/>
          <w:jc w:val="center"/>
        </w:trPr>
        <w:tc>
          <w:tcPr>
            <w:tcW w:w="1242" w:type="dxa"/>
            <w:vAlign w:val="center"/>
          </w:tcPr>
          <w:p w14:paraId="75E61EA4" w14:textId="75B93FF7" w:rsidR="00C2091D" w:rsidRPr="00C2091D" w:rsidRDefault="00C2091D" w:rsidP="00C2091D">
            <w:pPr>
              <w:spacing w:line="240" w:lineRule="atLeast"/>
              <w:jc w:val="center"/>
              <w:rPr>
                <w:rFonts w:ascii="仿宋_GB2312" w:eastAsia="仿宋_GB2312"/>
                <w:sz w:val="32"/>
                <w:szCs w:val="32"/>
              </w:rPr>
            </w:pPr>
            <w:proofErr w:type="gramStart"/>
            <w:r w:rsidRPr="00C2091D">
              <w:rPr>
                <w:rFonts w:ascii="仿宋_GB2312" w:eastAsia="仿宋_GB2312" w:hint="eastAsia"/>
                <w:sz w:val="32"/>
                <w:szCs w:val="32"/>
              </w:rPr>
              <w:t>毛文发</w:t>
            </w:r>
            <w:proofErr w:type="gramEnd"/>
          </w:p>
        </w:tc>
        <w:tc>
          <w:tcPr>
            <w:tcW w:w="3327" w:type="dxa"/>
            <w:vAlign w:val="center"/>
          </w:tcPr>
          <w:p w14:paraId="18326DB8" w14:textId="6480CC58"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中国热带农业科学院农产品加工研究所</w:t>
            </w:r>
          </w:p>
        </w:tc>
        <w:tc>
          <w:tcPr>
            <w:tcW w:w="1659" w:type="dxa"/>
            <w:vAlign w:val="center"/>
          </w:tcPr>
          <w:p w14:paraId="61A7F44C" w14:textId="161F0C99"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研究实习员</w:t>
            </w:r>
          </w:p>
        </w:tc>
        <w:tc>
          <w:tcPr>
            <w:tcW w:w="2674" w:type="dxa"/>
            <w:vAlign w:val="center"/>
          </w:tcPr>
          <w:p w14:paraId="0353FA41" w14:textId="5424D541" w:rsidR="00C2091D" w:rsidRPr="00C2091D" w:rsidRDefault="00C2091D" w:rsidP="00C2091D">
            <w:pPr>
              <w:spacing w:line="240" w:lineRule="atLeast"/>
              <w:jc w:val="center"/>
              <w:rPr>
                <w:rFonts w:ascii="仿宋_GB2312" w:eastAsia="仿宋_GB2312"/>
                <w:sz w:val="32"/>
                <w:szCs w:val="32"/>
              </w:rPr>
            </w:pPr>
            <w:r w:rsidRPr="00C2091D">
              <w:rPr>
                <w:rFonts w:ascii="仿宋_GB2312" w:eastAsia="仿宋_GB2312" w:hint="eastAsia"/>
                <w:sz w:val="32"/>
                <w:szCs w:val="32"/>
              </w:rPr>
              <w:t>进行试验验证</w:t>
            </w:r>
          </w:p>
        </w:tc>
      </w:tr>
    </w:tbl>
    <w:p w14:paraId="46FE4C0F" w14:textId="77777777" w:rsidR="009D5183" w:rsidRDefault="00FD7780">
      <w:pPr>
        <w:spacing w:line="560" w:lineRule="exact"/>
        <w:ind w:firstLineChars="200" w:firstLine="643"/>
        <w:rPr>
          <w:rFonts w:eastAsia="楷体_GB2312"/>
          <w:b/>
          <w:bCs/>
          <w:sz w:val="32"/>
        </w:rPr>
      </w:pPr>
      <w:r>
        <w:rPr>
          <w:rFonts w:eastAsia="楷体_GB2312"/>
          <w:b/>
          <w:bCs/>
          <w:sz w:val="32"/>
        </w:rPr>
        <w:t>（三）主要</w:t>
      </w:r>
      <w:r>
        <w:rPr>
          <w:rFonts w:eastAsia="楷体_GB2312" w:hint="eastAsia"/>
          <w:b/>
          <w:bCs/>
          <w:sz w:val="32"/>
        </w:rPr>
        <w:t>起草</w:t>
      </w:r>
      <w:r>
        <w:rPr>
          <w:rFonts w:eastAsia="楷体_GB2312"/>
          <w:b/>
          <w:bCs/>
          <w:sz w:val="32"/>
        </w:rPr>
        <w:t>过程</w:t>
      </w:r>
    </w:p>
    <w:p w14:paraId="66C5E0B5" w14:textId="1D477104" w:rsidR="00036550" w:rsidRPr="00036550" w:rsidRDefault="00BF5167" w:rsidP="00BF5167">
      <w:pPr>
        <w:spacing w:line="560" w:lineRule="exact"/>
        <w:ind w:firstLineChars="200" w:firstLine="640"/>
        <w:rPr>
          <w:rFonts w:eastAsia="仿宋_GB2312" w:cs="Arial"/>
          <w:sz w:val="32"/>
        </w:rPr>
      </w:pPr>
      <w:r>
        <w:rPr>
          <w:rFonts w:eastAsia="仿宋_GB2312" w:cs="Arial" w:hint="eastAsia"/>
          <w:sz w:val="32"/>
        </w:rPr>
        <w:t>任务下达前，</w:t>
      </w:r>
      <w:r w:rsidR="00036550" w:rsidRPr="00036550">
        <w:rPr>
          <w:rFonts w:eastAsia="仿宋_GB2312" w:cs="Arial" w:hint="eastAsia"/>
          <w:sz w:val="32"/>
        </w:rPr>
        <w:t>标准起草小组积极查阅相关国际标准、国家标准和试验方法，从测试原理上确定适用于</w:t>
      </w:r>
      <w:r w:rsidR="00036550">
        <w:rPr>
          <w:rFonts w:eastAsia="仿宋_GB2312" w:cs="Arial" w:hint="eastAsia"/>
          <w:sz w:val="32"/>
        </w:rPr>
        <w:t>浓缩天然胶乳热稳定度测定</w:t>
      </w:r>
      <w:r w:rsidR="00036550" w:rsidRPr="00036550">
        <w:rPr>
          <w:rFonts w:eastAsia="仿宋_GB2312" w:cs="Arial" w:hint="eastAsia"/>
          <w:sz w:val="32"/>
        </w:rPr>
        <w:t>的技术和仪器原理，为下一步开展试验验证奠定基础；开展初步验证试验，验证了</w:t>
      </w:r>
      <w:r w:rsidR="00036550">
        <w:rPr>
          <w:rFonts w:eastAsia="仿宋_GB2312" w:cs="Arial" w:hint="eastAsia"/>
          <w:sz w:val="32"/>
        </w:rPr>
        <w:t>待测试样的氨含量</w:t>
      </w:r>
      <w:r w:rsidR="00036550" w:rsidRPr="00036550">
        <w:rPr>
          <w:rFonts w:eastAsia="仿宋_GB2312" w:cs="Arial" w:hint="eastAsia"/>
          <w:sz w:val="32"/>
        </w:rPr>
        <w:t>、</w:t>
      </w:r>
      <w:r w:rsidR="00036550">
        <w:rPr>
          <w:rFonts w:eastAsia="仿宋_GB2312" w:cs="Arial" w:hint="eastAsia"/>
          <w:sz w:val="32"/>
        </w:rPr>
        <w:t>温度以及总固体含量的选择</w:t>
      </w:r>
      <w:r w:rsidR="00036550" w:rsidRPr="00036550">
        <w:rPr>
          <w:rFonts w:eastAsia="仿宋_GB2312" w:cs="Arial" w:hint="eastAsia"/>
          <w:sz w:val="32"/>
        </w:rPr>
        <w:t>，以及样品</w:t>
      </w:r>
      <w:r w:rsidR="00036550">
        <w:rPr>
          <w:rFonts w:eastAsia="仿宋_GB2312" w:cs="Arial" w:hint="eastAsia"/>
          <w:sz w:val="32"/>
        </w:rPr>
        <w:t>制备</w:t>
      </w:r>
      <w:r w:rsidR="00036550" w:rsidRPr="00036550">
        <w:rPr>
          <w:rFonts w:eastAsia="仿宋_GB2312" w:cs="Arial" w:hint="eastAsia"/>
          <w:sz w:val="32"/>
        </w:rPr>
        <w:t>和</w:t>
      </w:r>
      <w:r w:rsidR="00036550">
        <w:rPr>
          <w:rFonts w:eastAsia="仿宋_GB2312" w:cs="Arial" w:hint="eastAsia"/>
          <w:sz w:val="32"/>
        </w:rPr>
        <w:t>测试</w:t>
      </w:r>
      <w:r w:rsidR="00036550" w:rsidRPr="00036550">
        <w:rPr>
          <w:rFonts w:eastAsia="仿宋_GB2312" w:cs="Arial" w:hint="eastAsia"/>
          <w:sz w:val="32"/>
        </w:rPr>
        <w:t>时间确定等试验；起草了标准初稿，在此基础上进行了多次讨论，一致认为，</w:t>
      </w:r>
      <w:r w:rsidR="000674F7">
        <w:rPr>
          <w:rFonts w:eastAsia="仿宋_GB2312" w:cs="Arial" w:hint="eastAsia"/>
          <w:sz w:val="32"/>
        </w:rPr>
        <w:t>浓缩天然胶乳热稳定度</w:t>
      </w:r>
      <w:r w:rsidR="00036550" w:rsidRPr="00036550">
        <w:rPr>
          <w:rFonts w:eastAsia="仿宋_GB2312" w:cs="Arial" w:hint="eastAsia"/>
          <w:sz w:val="32"/>
        </w:rPr>
        <w:t>是</w:t>
      </w:r>
      <w:r w:rsidR="000674F7" w:rsidRPr="000674F7">
        <w:rPr>
          <w:rFonts w:eastAsia="仿宋_GB2312" w:cs="Arial" w:hint="eastAsia"/>
          <w:sz w:val="32"/>
        </w:rPr>
        <w:t>评价浓缩天然胶乳质量优劣的重要指标</w:t>
      </w:r>
      <w:r w:rsidR="00036550" w:rsidRPr="00036550">
        <w:rPr>
          <w:rFonts w:eastAsia="仿宋_GB2312" w:cs="Arial" w:hint="eastAsia"/>
          <w:sz w:val="32"/>
        </w:rPr>
        <w:t>，申报了农业行业标准项目。</w:t>
      </w:r>
    </w:p>
    <w:p w14:paraId="4194E862" w14:textId="28B5C215" w:rsidR="00BF5167" w:rsidRPr="00036550" w:rsidRDefault="00BF5167" w:rsidP="00BF5167">
      <w:pPr>
        <w:spacing w:line="560" w:lineRule="exact"/>
        <w:ind w:firstLineChars="200" w:firstLine="640"/>
        <w:rPr>
          <w:rFonts w:eastAsia="仿宋_GB2312" w:cs="Arial"/>
          <w:sz w:val="32"/>
        </w:rPr>
      </w:pPr>
      <w:r>
        <w:rPr>
          <w:rFonts w:eastAsia="仿宋_GB2312" w:cs="Arial"/>
          <w:sz w:val="32"/>
        </w:rPr>
        <w:t>2025</w:t>
      </w:r>
      <w:r>
        <w:rPr>
          <w:rFonts w:eastAsia="仿宋_GB2312" w:cs="Arial" w:hint="eastAsia"/>
          <w:sz w:val="32"/>
        </w:rPr>
        <w:t>年</w:t>
      </w:r>
      <w:r>
        <w:rPr>
          <w:rFonts w:eastAsia="仿宋_GB2312" w:cs="Arial"/>
          <w:sz w:val="32"/>
        </w:rPr>
        <w:t>6</w:t>
      </w:r>
      <w:r>
        <w:rPr>
          <w:rFonts w:eastAsia="仿宋_GB2312" w:cs="Arial" w:hint="eastAsia"/>
          <w:sz w:val="32"/>
        </w:rPr>
        <w:t>月，</w:t>
      </w:r>
      <w:r w:rsidR="00036550" w:rsidRPr="00036550">
        <w:rPr>
          <w:rFonts w:eastAsia="仿宋_GB2312" w:cs="Arial" w:hint="eastAsia"/>
          <w:sz w:val="32"/>
        </w:rPr>
        <w:t>在行业标准制定项目计划下达后，成立了标准制定小组，按照项目任务拟定了工作大纲，进行了项目各参与成员的任务分工，并确定了标准所需的技术内容。</w:t>
      </w:r>
      <w:r>
        <w:rPr>
          <w:rFonts w:eastAsia="仿宋_GB2312" w:cs="Arial" w:hint="eastAsia"/>
          <w:sz w:val="32"/>
        </w:rPr>
        <w:t>同时开展了三方实验室比对实验，使用</w:t>
      </w:r>
      <w:r w:rsidRPr="00BF5167">
        <w:rPr>
          <w:rFonts w:eastAsia="仿宋_GB2312" w:cs="Arial" w:hint="eastAsia"/>
          <w:sz w:val="32"/>
        </w:rPr>
        <w:t>ISO 19983</w:t>
      </w:r>
      <w:r w:rsidR="00556896">
        <w:rPr>
          <w:rFonts w:eastAsia="仿宋_GB2312" w:cs="Arial" w:hint="eastAsia"/>
          <w:sz w:val="32"/>
        </w:rPr>
        <w:t>：</w:t>
      </w:r>
      <w:r w:rsidR="00556896">
        <w:rPr>
          <w:rFonts w:eastAsia="仿宋_GB2312" w:cs="Arial" w:hint="eastAsia"/>
          <w:sz w:val="32"/>
        </w:rPr>
        <w:t>2</w:t>
      </w:r>
      <w:r w:rsidR="00556896">
        <w:rPr>
          <w:rFonts w:eastAsia="仿宋_GB2312" w:cs="Arial"/>
          <w:sz w:val="32"/>
        </w:rPr>
        <w:t>024</w:t>
      </w:r>
      <w:r w:rsidRPr="00BF5167">
        <w:rPr>
          <w:rFonts w:eastAsia="仿宋_GB2312" w:cs="Arial" w:hint="eastAsia"/>
          <w:sz w:val="32"/>
        </w:rPr>
        <w:t>进行实验结果的精密度分析</w:t>
      </w:r>
      <w:r>
        <w:rPr>
          <w:rFonts w:eastAsia="仿宋_GB2312" w:cs="Arial" w:hint="eastAsia"/>
          <w:sz w:val="32"/>
        </w:rPr>
        <w:t>。</w:t>
      </w:r>
      <w:r w:rsidRPr="00BF5167">
        <w:rPr>
          <w:rFonts w:eastAsia="仿宋_GB2312" w:cs="Arial" w:hint="eastAsia"/>
          <w:sz w:val="32"/>
        </w:rPr>
        <w:t>在上述工作的基础上，经过综合分析，确定了《浓缩天然胶乳</w:t>
      </w:r>
      <w:r w:rsidRPr="00BF5167">
        <w:rPr>
          <w:rFonts w:eastAsia="仿宋_GB2312" w:cs="Arial" w:hint="eastAsia"/>
          <w:sz w:val="32"/>
        </w:rPr>
        <w:t xml:space="preserve"> </w:t>
      </w:r>
      <w:r w:rsidRPr="00BF5167">
        <w:rPr>
          <w:rFonts w:eastAsia="仿宋_GB2312" w:cs="Arial" w:hint="eastAsia"/>
          <w:sz w:val="32"/>
        </w:rPr>
        <w:t>热稳定度的测定</w:t>
      </w:r>
      <w:r w:rsidRPr="00BF5167">
        <w:rPr>
          <w:rFonts w:eastAsia="仿宋_GB2312" w:cs="Arial" w:hint="eastAsia"/>
          <w:sz w:val="32"/>
        </w:rPr>
        <w:t xml:space="preserve"> </w:t>
      </w:r>
      <w:r w:rsidRPr="00BF5167">
        <w:rPr>
          <w:rFonts w:eastAsia="仿宋_GB2312" w:cs="Arial" w:hint="eastAsia"/>
          <w:sz w:val="32"/>
        </w:rPr>
        <w:t>转筒法》征求意见稿。</w:t>
      </w:r>
    </w:p>
    <w:p w14:paraId="768EA8F9" w14:textId="77777777" w:rsidR="009D5183" w:rsidRDefault="00FD7780">
      <w:pPr>
        <w:spacing w:line="560" w:lineRule="exact"/>
        <w:ind w:firstLineChars="200" w:firstLine="640"/>
        <w:rPr>
          <w:rFonts w:eastAsia="黑体"/>
          <w:bCs/>
          <w:kern w:val="44"/>
          <w:sz w:val="32"/>
        </w:rPr>
      </w:pPr>
      <w:r>
        <w:rPr>
          <w:rFonts w:eastAsia="黑体"/>
          <w:bCs/>
          <w:kern w:val="44"/>
          <w:sz w:val="32"/>
        </w:rPr>
        <w:t>二、标准编制原则和确定标准主要内容的依据</w:t>
      </w:r>
    </w:p>
    <w:p w14:paraId="719DBBCE" w14:textId="77777777" w:rsidR="009D5183" w:rsidRDefault="00FD7780">
      <w:pPr>
        <w:spacing w:line="560" w:lineRule="exact"/>
        <w:ind w:firstLineChars="200" w:firstLine="643"/>
        <w:rPr>
          <w:rFonts w:eastAsia="楷体_GB2312"/>
          <w:b/>
          <w:bCs/>
          <w:sz w:val="32"/>
        </w:rPr>
      </w:pPr>
      <w:bookmarkStart w:id="1" w:name="OLE_LINK1"/>
      <w:r>
        <w:rPr>
          <w:rFonts w:eastAsia="楷体_GB2312"/>
          <w:b/>
          <w:bCs/>
          <w:sz w:val="32"/>
        </w:rPr>
        <w:lastRenderedPageBreak/>
        <w:t>（一）</w:t>
      </w:r>
      <w:r>
        <w:rPr>
          <w:rFonts w:eastAsia="楷体_GB2312" w:hint="eastAsia"/>
          <w:b/>
          <w:bCs/>
          <w:sz w:val="32"/>
        </w:rPr>
        <w:t>编制原则</w:t>
      </w:r>
    </w:p>
    <w:p w14:paraId="371F8D2F" w14:textId="77777777" w:rsidR="00055775" w:rsidRPr="00055775" w:rsidRDefault="00055775" w:rsidP="009B3894">
      <w:pPr>
        <w:spacing w:line="560" w:lineRule="exact"/>
        <w:ind w:firstLineChars="200" w:firstLine="640"/>
        <w:rPr>
          <w:rFonts w:eastAsia="仿宋_GB2312" w:cs="Arial"/>
          <w:sz w:val="32"/>
        </w:rPr>
      </w:pPr>
      <w:r w:rsidRPr="00055775">
        <w:rPr>
          <w:rFonts w:eastAsia="仿宋_GB2312" w:cs="Arial" w:hint="eastAsia"/>
          <w:sz w:val="32"/>
        </w:rPr>
        <w:t>本文件按照</w:t>
      </w:r>
      <w:r w:rsidRPr="00055775">
        <w:rPr>
          <w:rFonts w:eastAsia="仿宋_GB2312" w:cs="Arial" w:hint="eastAsia"/>
          <w:sz w:val="32"/>
        </w:rPr>
        <w:t>GB/T 1.1-2020</w:t>
      </w:r>
      <w:r w:rsidRPr="00055775">
        <w:rPr>
          <w:rFonts w:eastAsia="仿宋_GB2312" w:cs="Arial" w:hint="eastAsia"/>
          <w:sz w:val="32"/>
        </w:rPr>
        <w:t>《标准化工作导则</w:t>
      </w:r>
      <w:r w:rsidRPr="00055775">
        <w:rPr>
          <w:rFonts w:eastAsia="仿宋_GB2312" w:cs="Arial" w:hint="eastAsia"/>
          <w:sz w:val="32"/>
        </w:rPr>
        <w:t xml:space="preserve"> </w:t>
      </w:r>
      <w:r w:rsidRPr="00055775">
        <w:rPr>
          <w:rFonts w:eastAsia="仿宋_GB2312" w:cs="Arial" w:hint="eastAsia"/>
          <w:sz w:val="32"/>
        </w:rPr>
        <w:t>第</w:t>
      </w:r>
      <w:r w:rsidRPr="00055775">
        <w:rPr>
          <w:rFonts w:eastAsia="仿宋_GB2312" w:cs="Arial" w:hint="eastAsia"/>
          <w:sz w:val="32"/>
        </w:rPr>
        <w:t>1</w:t>
      </w:r>
      <w:r w:rsidRPr="00055775">
        <w:rPr>
          <w:rFonts w:eastAsia="仿宋_GB2312" w:cs="Arial" w:hint="eastAsia"/>
          <w:sz w:val="32"/>
        </w:rPr>
        <w:t>部分：标准的结构和编写规则》和</w:t>
      </w:r>
      <w:r w:rsidRPr="00055775">
        <w:rPr>
          <w:rFonts w:eastAsia="仿宋_GB2312" w:cs="Arial" w:hint="eastAsia"/>
          <w:sz w:val="32"/>
        </w:rPr>
        <w:t>GB/T 20001.6-2017</w:t>
      </w:r>
      <w:r w:rsidRPr="00055775">
        <w:rPr>
          <w:rFonts w:eastAsia="仿宋_GB2312" w:cs="Arial" w:hint="eastAsia"/>
          <w:sz w:val="32"/>
        </w:rPr>
        <w:t>《标准编写规则</w:t>
      </w:r>
      <w:r w:rsidRPr="00055775">
        <w:rPr>
          <w:rFonts w:eastAsia="仿宋_GB2312" w:cs="Arial" w:hint="eastAsia"/>
          <w:sz w:val="32"/>
        </w:rPr>
        <w:t xml:space="preserve"> </w:t>
      </w:r>
      <w:r w:rsidRPr="00055775">
        <w:rPr>
          <w:rFonts w:eastAsia="仿宋_GB2312" w:cs="Arial" w:hint="eastAsia"/>
          <w:sz w:val="32"/>
        </w:rPr>
        <w:t>第</w:t>
      </w:r>
      <w:r w:rsidRPr="00055775">
        <w:rPr>
          <w:rFonts w:eastAsia="仿宋_GB2312" w:cs="Arial" w:hint="eastAsia"/>
          <w:sz w:val="32"/>
        </w:rPr>
        <w:t>6</w:t>
      </w:r>
      <w:r w:rsidRPr="00055775">
        <w:rPr>
          <w:rFonts w:eastAsia="仿宋_GB2312" w:cs="Arial" w:hint="eastAsia"/>
          <w:sz w:val="32"/>
        </w:rPr>
        <w:t>部分：规程标准》的技术要求进行编写，编制说明按《农业农村部国家（行业）标准的计划编制、制定和审查管理办法》第二章的基本要求编写。</w:t>
      </w:r>
    </w:p>
    <w:p w14:paraId="3055F25B" w14:textId="639332BF" w:rsidR="009D5183" w:rsidRDefault="00055775" w:rsidP="009B3894">
      <w:pPr>
        <w:spacing w:line="560" w:lineRule="exact"/>
        <w:ind w:firstLineChars="200" w:firstLine="640"/>
        <w:rPr>
          <w:rFonts w:eastAsia="仿宋_GB2312" w:cs="Arial"/>
          <w:sz w:val="32"/>
        </w:rPr>
      </w:pPr>
      <w:r w:rsidRPr="00055775">
        <w:rPr>
          <w:rFonts w:eastAsia="仿宋_GB2312" w:cs="Arial" w:hint="eastAsia"/>
          <w:sz w:val="32"/>
        </w:rPr>
        <w:t>在文件名称、技术要求和内容、用语等方面与天然橡胶系列标准保持一致。力求做到合理、简洁和权威。</w:t>
      </w:r>
    </w:p>
    <w:p w14:paraId="7CDA6BAE" w14:textId="77777777" w:rsidR="00BB042C" w:rsidRPr="00BB042C" w:rsidRDefault="00BB042C" w:rsidP="009B3894">
      <w:pPr>
        <w:spacing w:line="560" w:lineRule="exact"/>
        <w:ind w:firstLineChars="200" w:firstLine="640"/>
        <w:rPr>
          <w:rFonts w:eastAsia="仿宋_GB2312" w:cs="Arial"/>
          <w:sz w:val="32"/>
        </w:rPr>
      </w:pPr>
      <w:r w:rsidRPr="00BB042C">
        <w:rPr>
          <w:rFonts w:eastAsia="仿宋_GB2312" w:cs="Arial" w:hint="eastAsia"/>
          <w:sz w:val="32"/>
        </w:rPr>
        <w:t>本标准的技术内容紧密联系天然橡胶产业的应用与发展需求，因此编制原则从以下方面考虑：</w:t>
      </w:r>
    </w:p>
    <w:p w14:paraId="6261F482" w14:textId="7FEB61E2" w:rsidR="00BB042C" w:rsidRPr="00BB042C" w:rsidRDefault="00BB042C" w:rsidP="00BB042C">
      <w:pPr>
        <w:spacing w:line="560" w:lineRule="exact"/>
        <w:ind w:firstLine="420"/>
        <w:rPr>
          <w:rFonts w:eastAsia="仿宋_GB2312" w:cs="Arial"/>
          <w:sz w:val="32"/>
        </w:rPr>
      </w:pPr>
      <w:r w:rsidRPr="00BB042C">
        <w:rPr>
          <w:rFonts w:eastAsia="仿宋_GB2312" w:cs="Arial" w:hint="eastAsia"/>
          <w:sz w:val="32"/>
        </w:rPr>
        <w:t xml:space="preserve">1. </w:t>
      </w:r>
      <w:r w:rsidRPr="00BB042C">
        <w:rPr>
          <w:rFonts w:eastAsia="仿宋_GB2312" w:cs="Arial" w:hint="eastAsia"/>
          <w:sz w:val="32"/>
        </w:rPr>
        <w:t>规范</w:t>
      </w:r>
      <w:r>
        <w:rPr>
          <w:rFonts w:eastAsia="仿宋_GB2312" w:cs="Arial" w:hint="eastAsia"/>
          <w:sz w:val="32"/>
        </w:rPr>
        <w:t>浓缩</w:t>
      </w:r>
      <w:r w:rsidRPr="00BB042C">
        <w:rPr>
          <w:rFonts w:eastAsia="仿宋_GB2312" w:cs="Arial" w:hint="eastAsia"/>
          <w:sz w:val="32"/>
        </w:rPr>
        <w:t>天然胶乳</w:t>
      </w:r>
      <w:r>
        <w:rPr>
          <w:rFonts w:eastAsia="仿宋_GB2312" w:cs="Arial" w:hint="eastAsia"/>
          <w:sz w:val="32"/>
        </w:rPr>
        <w:t>热稳定度</w:t>
      </w:r>
      <w:r w:rsidRPr="00BB042C">
        <w:rPr>
          <w:rFonts w:eastAsia="仿宋_GB2312" w:cs="Arial" w:hint="eastAsia"/>
          <w:sz w:val="32"/>
        </w:rPr>
        <w:t>测试的样品前处理制样方法；</w:t>
      </w:r>
    </w:p>
    <w:p w14:paraId="62EE1AA2" w14:textId="58EC7F5D" w:rsidR="00BB042C" w:rsidRPr="00BB042C" w:rsidRDefault="00BB042C" w:rsidP="00BB042C">
      <w:pPr>
        <w:spacing w:line="560" w:lineRule="exact"/>
        <w:ind w:firstLine="420"/>
        <w:rPr>
          <w:rFonts w:eastAsia="仿宋_GB2312" w:cs="Arial"/>
          <w:sz w:val="32"/>
        </w:rPr>
      </w:pPr>
      <w:r w:rsidRPr="00BB042C">
        <w:rPr>
          <w:rFonts w:eastAsia="仿宋_GB2312" w:cs="Arial" w:hint="eastAsia"/>
          <w:sz w:val="32"/>
        </w:rPr>
        <w:t xml:space="preserve">2. </w:t>
      </w:r>
      <w:r w:rsidRPr="00BB042C">
        <w:rPr>
          <w:rFonts w:eastAsia="仿宋_GB2312" w:cs="Arial" w:hint="eastAsia"/>
          <w:sz w:val="32"/>
        </w:rPr>
        <w:t>规范</w:t>
      </w:r>
      <w:r>
        <w:rPr>
          <w:rFonts w:eastAsia="仿宋_GB2312" w:cs="Arial" w:hint="eastAsia"/>
          <w:sz w:val="32"/>
        </w:rPr>
        <w:t>转筒法</w:t>
      </w:r>
      <w:r w:rsidRPr="00BB042C">
        <w:rPr>
          <w:rFonts w:eastAsia="仿宋_GB2312" w:cs="Arial" w:hint="eastAsia"/>
          <w:sz w:val="32"/>
        </w:rPr>
        <w:t>测定天然胶乳</w:t>
      </w:r>
      <w:r>
        <w:rPr>
          <w:rFonts w:eastAsia="仿宋_GB2312" w:cs="Arial" w:hint="eastAsia"/>
          <w:sz w:val="32"/>
        </w:rPr>
        <w:t>热稳定度</w:t>
      </w:r>
      <w:r w:rsidRPr="00BB042C">
        <w:rPr>
          <w:rFonts w:eastAsia="仿宋_GB2312" w:cs="Arial" w:hint="eastAsia"/>
          <w:sz w:val="32"/>
        </w:rPr>
        <w:t>的参数及条件设置；</w:t>
      </w:r>
    </w:p>
    <w:p w14:paraId="210EA2C7" w14:textId="638098E8" w:rsidR="00BB042C" w:rsidRDefault="00BB042C" w:rsidP="00BB042C">
      <w:pPr>
        <w:spacing w:line="560" w:lineRule="exact"/>
        <w:ind w:firstLine="420"/>
        <w:rPr>
          <w:rFonts w:eastAsia="仿宋_GB2312" w:cs="Arial"/>
          <w:sz w:val="32"/>
        </w:rPr>
      </w:pPr>
      <w:r w:rsidRPr="00BB042C">
        <w:rPr>
          <w:rFonts w:eastAsia="仿宋_GB2312" w:cs="Arial" w:hint="eastAsia"/>
          <w:sz w:val="32"/>
        </w:rPr>
        <w:t xml:space="preserve">3. </w:t>
      </w:r>
      <w:r w:rsidRPr="00BB042C">
        <w:rPr>
          <w:rFonts w:eastAsia="仿宋_GB2312" w:cs="Arial" w:hint="eastAsia"/>
          <w:sz w:val="32"/>
        </w:rPr>
        <w:t>优化试验测试重复性的参数条件。</w:t>
      </w:r>
    </w:p>
    <w:p w14:paraId="766F5B06" w14:textId="77777777" w:rsidR="009D5183" w:rsidRDefault="00FD7780">
      <w:pPr>
        <w:spacing w:line="560" w:lineRule="exact"/>
        <w:ind w:firstLineChars="200" w:firstLine="643"/>
        <w:rPr>
          <w:rFonts w:eastAsia="楷体_GB2312"/>
          <w:b/>
          <w:bCs/>
          <w:sz w:val="32"/>
        </w:rPr>
      </w:pPr>
      <w:r>
        <w:rPr>
          <w:rFonts w:eastAsia="楷体_GB2312"/>
          <w:b/>
          <w:bCs/>
          <w:sz w:val="32"/>
        </w:rPr>
        <w:t>（二）</w:t>
      </w:r>
      <w:r>
        <w:rPr>
          <w:rFonts w:eastAsia="楷体_GB2312" w:hint="eastAsia"/>
          <w:b/>
          <w:bCs/>
          <w:sz w:val="32"/>
        </w:rPr>
        <w:t>主要内容及其确定</w:t>
      </w:r>
      <w:r>
        <w:rPr>
          <w:rFonts w:eastAsia="楷体_GB2312"/>
          <w:b/>
          <w:bCs/>
          <w:sz w:val="32"/>
        </w:rPr>
        <w:t>依据</w:t>
      </w:r>
    </w:p>
    <w:p w14:paraId="4ABA60ED" w14:textId="39E66B06" w:rsidR="009D5183" w:rsidRDefault="00055775">
      <w:pPr>
        <w:spacing w:line="560" w:lineRule="exact"/>
        <w:ind w:firstLine="555"/>
        <w:rPr>
          <w:rFonts w:eastAsia="仿宋_GB2312"/>
          <w:sz w:val="32"/>
          <w:szCs w:val="32"/>
        </w:rPr>
      </w:pPr>
      <w:r w:rsidRPr="00055775">
        <w:rPr>
          <w:rFonts w:eastAsia="仿宋_GB2312" w:hint="eastAsia"/>
          <w:sz w:val="32"/>
          <w:szCs w:val="32"/>
        </w:rPr>
        <w:t>确定标准文件主要内容的论据是我们对目前天然</w:t>
      </w:r>
      <w:r w:rsidR="00343558">
        <w:rPr>
          <w:rFonts w:eastAsia="仿宋_GB2312" w:hint="eastAsia"/>
          <w:sz w:val="32"/>
          <w:szCs w:val="32"/>
        </w:rPr>
        <w:t>胶乳</w:t>
      </w:r>
      <w:r w:rsidRPr="00055775">
        <w:rPr>
          <w:rFonts w:eastAsia="仿宋_GB2312" w:hint="eastAsia"/>
          <w:sz w:val="32"/>
          <w:szCs w:val="32"/>
        </w:rPr>
        <w:t>加工企业的生产调查，结合浓缩天然胶乳最新检测技术研究成果，确保转筒法测定热稳定度的主要技术参数的先进性和科学可行性。</w:t>
      </w:r>
    </w:p>
    <w:p w14:paraId="74C2104A" w14:textId="56E1610D" w:rsidR="00507EF2" w:rsidRDefault="00472532" w:rsidP="00507EF2">
      <w:pPr>
        <w:pStyle w:val="ae"/>
        <w:spacing w:line="520" w:lineRule="exact"/>
        <w:ind w:firstLine="640"/>
        <w:rPr>
          <w:rFonts w:ascii="Times New Roman" w:eastAsia="仿宋_GB2312" w:hAnsi="Times New Roman"/>
          <w:sz w:val="32"/>
          <w:szCs w:val="32"/>
        </w:rPr>
      </w:pPr>
      <w:r w:rsidRPr="00431B3D">
        <w:rPr>
          <w:rFonts w:ascii="Times New Roman" w:eastAsia="仿宋_GB2312" w:hAnsi="Times New Roman"/>
          <w:sz w:val="32"/>
          <w:szCs w:val="32"/>
        </w:rPr>
        <w:t>将制</w:t>
      </w:r>
      <w:r>
        <w:rPr>
          <w:rFonts w:ascii="Times New Roman" w:eastAsia="仿宋_GB2312" w:hAnsi="Times New Roman" w:hint="eastAsia"/>
          <w:sz w:val="32"/>
          <w:szCs w:val="32"/>
        </w:rPr>
        <w:t>定</w:t>
      </w:r>
      <w:r w:rsidRPr="00431B3D">
        <w:rPr>
          <w:rFonts w:ascii="Times New Roman" w:eastAsia="仿宋_GB2312" w:hAnsi="Times New Roman"/>
          <w:sz w:val="32"/>
          <w:szCs w:val="32"/>
        </w:rPr>
        <w:t>本标准过程中的技术问题作如下</w:t>
      </w:r>
      <w:r w:rsidR="00BF6CAC">
        <w:rPr>
          <w:rFonts w:ascii="Times New Roman" w:eastAsia="仿宋_GB2312" w:hAnsi="Times New Roman" w:hint="eastAsia"/>
          <w:sz w:val="32"/>
          <w:szCs w:val="32"/>
        </w:rPr>
        <w:t>逐条</w:t>
      </w:r>
      <w:r w:rsidRPr="00431B3D">
        <w:rPr>
          <w:rFonts w:ascii="Times New Roman" w:eastAsia="仿宋_GB2312" w:hAnsi="Times New Roman"/>
          <w:sz w:val="32"/>
          <w:szCs w:val="32"/>
        </w:rPr>
        <w:t>说明</w:t>
      </w:r>
      <w:r w:rsidRPr="00431B3D">
        <w:rPr>
          <w:rFonts w:ascii="Times New Roman" w:eastAsia="仿宋_GB2312" w:hAnsi="Times New Roman"/>
          <w:sz w:val="32"/>
          <w:szCs w:val="32"/>
        </w:rPr>
        <w:t>:</w:t>
      </w:r>
    </w:p>
    <w:p w14:paraId="1F551E78" w14:textId="63414CF3" w:rsidR="00BF6CAC" w:rsidRDefault="00BF6CAC" w:rsidP="00BF6CAC">
      <w:pPr>
        <w:pStyle w:val="ae"/>
        <w:numPr>
          <w:ilvl w:val="0"/>
          <w:numId w:val="2"/>
        </w:numPr>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锌氨络离子</w:t>
      </w:r>
      <w:r w:rsidR="003F5783">
        <w:rPr>
          <w:rFonts w:ascii="Times New Roman" w:eastAsia="仿宋_GB2312" w:hAnsi="Times New Roman" w:hint="eastAsia"/>
          <w:sz w:val="32"/>
          <w:szCs w:val="32"/>
        </w:rPr>
        <w:t>溶液</w:t>
      </w:r>
      <w:r>
        <w:rPr>
          <w:rFonts w:ascii="Times New Roman" w:eastAsia="仿宋_GB2312" w:hAnsi="Times New Roman" w:hint="eastAsia"/>
          <w:sz w:val="32"/>
          <w:szCs w:val="32"/>
        </w:rPr>
        <w:t>用量</w:t>
      </w:r>
      <w:r w:rsidR="0087075C">
        <w:rPr>
          <w:rFonts w:ascii="Times New Roman" w:eastAsia="仿宋_GB2312" w:hAnsi="Times New Roman" w:hint="eastAsia"/>
          <w:sz w:val="32"/>
          <w:szCs w:val="32"/>
        </w:rPr>
        <w:t>的</w:t>
      </w:r>
      <w:r>
        <w:rPr>
          <w:rFonts w:ascii="Times New Roman" w:eastAsia="仿宋_GB2312" w:hAnsi="Times New Roman" w:hint="eastAsia"/>
          <w:sz w:val="32"/>
          <w:szCs w:val="32"/>
        </w:rPr>
        <w:t>选择</w:t>
      </w:r>
    </w:p>
    <w:p w14:paraId="3B425A48" w14:textId="5EE3BD83" w:rsidR="00A95FE9" w:rsidRDefault="003F5783" w:rsidP="00A95FE9">
      <w:pPr>
        <w:pStyle w:val="ae"/>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为探究测试时锌氨络离子溶液的用量，设置了梯度实验，</w:t>
      </w:r>
      <w:r w:rsidR="00A95FE9">
        <w:rPr>
          <w:rFonts w:ascii="Times New Roman" w:eastAsia="仿宋_GB2312" w:hAnsi="Times New Roman" w:hint="eastAsia"/>
          <w:sz w:val="32"/>
          <w:szCs w:val="32"/>
        </w:rPr>
        <w:t>选择锌氨络离子溶液的用量分别为</w:t>
      </w:r>
      <w:r w:rsidR="00A95FE9">
        <w:rPr>
          <w:rFonts w:ascii="Times New Roman" w:eastAsia="仿宋_GB2312" w:hAnsi="Times New Roman" w:hint="eastAsia"/>
          <w:sz w:val="32"/>
          <w:szCs w:val="32"/>
        </w:rPr>
        <w:t>2.00</w:t>
      </w:r>
      <w:r w:rsidR="00C24AE4" w:rsidRPr="00C24AE4">
        <w:rPr>
          <w:rFonts w:ascii="Times New Roman" w:eastAsia="仿宋_GB2312" w:hAnsi="Times New Roman" w:hint="eastAsia"/>
          <w:sz w:val="32"/>
          <w:szCs w:val="32"/>
        </w:rPr>
        <w:t xml:space="preserve"> </w:t>
      </w:r>
      <w:r w:rsidR="00C24AE4">
        <w:rPr>
          <w:rFonts w:ascii="Times New Roman" w:eastAsia="仿宋_GB2312" w:hAnsi="Times New Roman" w:hint="eastAsia"/>
          <w:sz w:val="32"/>
          <w:szCs w:val="32"/>
        </w:rPr>
        <w:t>mL</w:t>
      </w:r>
      <w:r w:rsidR="00A95FE9">
        <w:rPr>
          <w:rFonts w:ascii="Times New Roman" w:eastAsia="仿宋_GB2312" w:hAnsi="Times New Roman" w:hint="eastAsia"/>
          <w:sz w:val="32"/>
          <w:szCs w:val="32"/>
        </w:rPr>
        <w:t>、</w:t>
      </w:r>
      <w:r w:rsidR="00A95FE9">
        <w:rPr>
          <w:rFonts w:ascii="Times New Roman" w:eastAsia="仿宋_GB2312" w:hAnsi="Times New Roman" w:hint="eastAsia"/>
          <w:sz w:val="32"/>
          <w:szCs w:val="32"/>
        </w:rPr>
        <w:t>2.25</w:t>
      </w:r>
      <w:r w:rsidR="00C24AE4" w:rsidRPr="00C24AE4">
        <w:rPr>
          <w:rFonts w:ascii="Times New Roman" w:eastAsia="仿宋_GB2312" w:hAnsi="Times New Roman" w:hint="eastAsia"/>
          <w:sz w:val="32"/>
          <w:szCs w:val="32"/>
        </w:rPr>
        <w:t xml:space="preserve"> </w:t>
      </w:r>
      <w:r w:rsidR="00C24AE4">
        <w:rPr>
          <w:rFonts w:ascii="Times New Roman" w:eastAsia="仿宋_GB2312" w:hAnsi="Times New Roman" w:hint="eastAsia"/>
          <w:sz w:val="32"/>
          <w:szCs w:val="32"/>
        </w:rPr>
        <w:t>mL</w:t>
      </w:r>
      <w:r w:rsidR="00A95FE9">
        <w:rPr>
          <w:rFonts w:ascii="Times New Roman" w:eastAsia="仿宋_GB2312" w:hAnsi="Times New Roman" w:hint="eastAsia"/>
          <w:sz w:val="32"/>
          <w:szCs w:val="32"/>
        </w:rPr>
        <w:t>、</w:t>
      </w:r>
      <w:r w:rsidR="00A95FE9">
        <w:rPr>
          <w:rFonts w:ascii="Times New Roman" w:eastAsia="仿宋_GB2312" w:hAnsi="Times New Roman" w:hint="eastAsia"/>
          <w:sz w:val="32"/>
          <w:szCs w:val="32"/>
        </w:rPr>
        <w:t>2.50</w:t>
      </w:r>
      <w:r w:rsidR="00C24AE4" w:rsidRPr="00C24AE4">
        <w:rPr>
          <w:rFonts w:ascii="Times New Roman" w:eastAsia="仿宋_GB2312" w:hAnsi="Times New Roman" w:hint="eastAsia"/>
          <w:sz w:val="32"/>
          <w:szCs w:val="32"/>
        </w:rPr>
        <w:t xml:space="preserve"> </w:t>
      </w:r>
      <w:r w:rsidR="00C24AE4">
        <w:rPr>
          <w:rFonts w:ascii="Times New Roman" w:eastAsia="仿宋_GB2312" w:hAnsi="Times New Roman" w:hint="eastAsia"/>
          <w:sz w:val="32"/>
          <w:szCs w:val="32"/>
        </w:rPr>
        <w:t>mL</w:t>
      </w:r>
      <w:r w:rsidR="00A95FE9">
        <w:rPr>
          <w:rFonts w:ascii="Times New Roman" w:eastAsia="仿宋_GB2312" w:hAnsi="Times New Roman" w:hint="eastAsia"/>
          <w:sz w:val="32"/>
          <w:szCs w:val="32"/>
        </w:rPr>
        <w:t>、</w:t>
      </w:r>
      <w:r w:rsidR="00A95FE9">
        <w:rPr>
          <w:rFonts w:ascii="Times New Roman" w:eastAsia="仿宋_GB2312" w:hAnsi="Times New Roman" w:hint="eastAsia"/>
          <w:sz w:val="32"/>
          <w:szCs w:val="32"/>
        </w:rPr>
        <w:t>2.75</w:t>
      </w:r>
      <w:r w:rsidR="00C24AE4" w:rsidRPr="00C24AE4">
        <w:rPr>
          <w:rFonts w:ascii="Times New Roman" w:eastAsia="仿宋_GB2312" w:hAnsi="Times New Roman" w:hint="eastAsia"/>
          <w:sz w:val="32"/>
          <w:szCs w:val="32"/>
        </w:rPr>
        <w:t xml:space="preserve"> </w:t>
      </w:r>
      <w:r w:rsidR="00C24AE4">
        <w:rPr>
          <w:rFonts w:ascii="Times New Roman" w:eastAsia="仿宋_GB2312" w:hAnsi="Times New Roman" w:hint="eastAsia"/>
          <w:sz w:val="32"/>
          <w:szCs w:val="32"/>
        </w:rPr>
        <w:t>mL</w:t>
      </w:r>
      <w:r w:rsidR="00A95FE9">
        <w:rPr>
          <w:rFonts w:ascii="Times New Roman" w:eastAsia="仿宋_GB2312" w:hAnsi="Times New Roman" w:hint="eastAsia"/>
          <w:sz w:val="32"/>
          <w:szCs w:val="32"/>
        </w:rPr>
        <w:t>、</w:t>
      </w:r>
      <w:r w:rsidR="00A95FE9">
        <w:rPr>
          <w:rFonts w:ascii="Times New Roman" w:eastAsia="仿宋_GB2312" w:hAnsi="Times New Roman" w:hint="eastAsia"/>
          <w:sz w:val="32"/>
          <w:szCs w:val="32"/>
        </w:rPr>
        <w:t>3.00</w:t>
      </w:r>
      <w:r w:rsidR="00C24AE4" w:rsidRPr="00C24AE4">
        <w:rPr>
          <w:rFonts w:ascii="Times New Roman" w:eastAsia="仿宋_GB2312" w:hAnsi="Times New Roman" w:hint="eastAsia"/>
          <w:sz w:val="32"/>
          <w:szCs w:val="32"/>
        </w:rPr>
        <w:t xml:space="preserve"> </w:t>
      </w:r>
      <w:r w:rsidR="00C24AE4">
        <w:rPr>
          <w:rFonts w:ascii="Times New Roman" w:eastAsia="仿宋_GB2312" w:hAnsi="Times New Roman" w:hint="eastAsia"/>
          <w:sz w:val="32"/>
          <w:szCs w:val="32"/>
        </w:rPr>
        <w:t>mL</w:t>
      </w:r>
      <w:r w:rsidR="00A95FE9">
        <w:rPr>
          <w:rFonts w:ascii="Times New Roman" w:eastAsia="仿宋_GB2312" w:hAnsi="Times New Roman" w:hint="eastAsia"/>
          <w:sz w:val="32"/>
          <w:szCs w:val="32"/>
        </w:rPr>
        <w:t>、</w:t>
      </w:r>
      <w:r w:rsidR="00A95FE9">
        <w:rPr>
          <w:rFonts w:ascii="Times New Roman" w:eastAsia="仿宋_GB2312" w:hAnsi="Times New Roman" w:hint="eastAsia"/>
          <w:sz w:val="32"/>
          <w:szCs w:val="32"/>
        </w:rPr>
        <w:t>3.25</w:t>
      </w:r>
      <w:r w:rsidR="00C24AE4" w:rsidRPr="00C24AE4">
        <w:rPr>
          <w:rFonts w:ascii="Times New Roman" w:eastAsia="仿宋_GB2312" w:hAnsi="Times New Roman" w:hint="eastAsia"/>
          <w:sz w:val="32"/>
          <w:szCs w:val="32"/>
        </w:rPr>
        <w:t xml:space="preserve"> </w:t>
      </w:r>
      <w:r w:rsidR="00C24AE4">
        <w:rPr>
          <w:rFonts w:ascii="Times New Roman" w:eastAsia="仿宋_GB2312" w:hAnsi="Times New Roman" w:hint="eastAsia"/>
          <w:sz w:val="32"/>
          <w:szCs w:val="32"/>
        </w:rPr>
        <w:t>mL</w:t>
      </w:r>
      <w:r w:rsidR="00A95FE9">
        <w:rPr>
          <w:rFonts w:ascii="Times New Roman" w:eastAsia="仿宋_GB2312" w:hAnsi="Times New Roman" w:hint="eastAsia"/>
          <w:sz w:val="32"/>
          <w:szCs w:val="32"/>
        </w:rPr>
        <w:t>和</w:t>
      </w:r>
      <w:r w:rsidR="00A95FE9">
        <w:rPr>
          <w:rFonts w:ascii="Times New Roman" w:eastAsia="仿宋_GB2312" w:hAnsi="Times New Roman" w:hint="eastAsia"/>
          <w:sz w:val="32"/>
          <w:szCs w:val="32"/>
        </w:rPr>
        <w:t>3.50</w:t>
      </w:r>
      <w:r w:rsidR="00C24AE4">
        <w:rPr>
          <w:rFonts w:ascii="Times New Roman" w:eastAsia="仿宋_GB2312" w:hAnsi="Times New Roman" w:hint="eastAsia"/>
          <w:sz w:val="32"/>
          <w:szCs w:val="32"/>
        </w:rPr>
        <w:t>mL</w:t>
      </w:r>
      <w:r>
        <w:rPr>
          <w:rFonts w:ascii="Times New Roman" w:eastAsia="仿宋_GB2312" w:hAnsi="Times New Roman" w:hint="eastAsia"/>
          <w:sz w:val="32"/>
          <w:szCs w:val="32"/>
        </w:rPr>
        <w:t>，</w:t>
      </w:r>
      <w:r w:rsidR="00A95FE9">
        <w:rPr>
          <w:rFonts w:ascii="Times New Roman" w:eastAsia="仿宋_GB2312" w:hAnsi="Times New Roman" w:hint="eastAsia"/>
          <w:sz w:val="32"/>
          <w:szCs w:val="32"/>
        </w:rPr>
        <w:t>并用</w:t>
      </w:r>
      <w:r w:rsidR="001A68B7">
        <w:rPr>
          <w:rFonts w:ascii="Times New Roman" w:eastAsia="仿宋_GB2312" w:hAnsi="Times New Roman" w:hint="eastAsia"/>
          <w:sz w:val="32"/>
          <w:szCs w:val="32"/>
        </w:rPr>
        <w:t>质量分数为</w:t>
      </w:r>
      <w:r w:rsidR="00A95FE9">
        <w:rPr>
          <w:rFonts w:ascii="Times New Roman" w:eastAsia="仿宋_GB2312" w:hAnsi="Times New Roman" w:hint="eastAsia"/>
          <w:sz w:val="32"/>
          <w:szCs w:val="32"/>
        </w:rPr>
        <w:t>0.7</w:t>
      </w:r>
      <w:r w:rsidR="001A68B7">
        <w:rPr>
          <w:rFonts w:ascii="Times New Roman" w:eastAsia="仿宋_GB2312" w:hAnsi="Times New Roman" w:hint="eastAsia"/>
          <w:sz w:val="32"/>
          <w:szCs w:val="32"/>
        </w:rPr>
        <w:t>0</w:t>
      </w:r>
      <w:r w:rsidR="00A95FE9">
        <w:rPr>
          <w:rFonts w:ascii="Times New Roman" w:eastAsia="仿宋_GB2312" w:hAnsi="Times New Roman" w:hint="eastAsia"/>
          <w:sz w:val="32"/>
          <w:szCs w:val="32"/>
        </w:rPr>
        <w:t>%</w:t>
      </w:r>
      <w:r w:rsidR="00A95FE9">
        <w:rPr>
          <w:rFonts w:ascii="Times New Roman" w:eastAsia="仿宋_GB2312" w:hAnsi="Times New Roman" w:hint="eastAsia"/>
          <w:sz w:val="32"/>
          <w:szCs w:val="32"/>
        </w:rPr>
        <w:t>的氨水</w:t>
      </w:r>
      <w:r w:rsidR="00A95FE9">
        <w:rPr>
          <w:rFonts w:ascii="Times New Roman" w:eastAsia="仿宋_GB2312" w:hAnsi="Times New Roman" w:hint="eastAsia"/>
          <w:sz w:val="32"/>
          <w:szCs w:val="32"/>
        </w:rPr>
        <w:lastRenderedPageBreak/>
        <w:t>将</w:t>
      </w:r>
      <w:r>
        <w:rPr>
          <w:rFonts w:ascii="Times New Roman" w:eastAsia="仿宋_GB2312" w:hAnsi="Times New Roman" w:hint="eastAsia"/>
          <w:sz w:val="32"/>
          <w:szCs w:val="32"/>
        </w:rPr>
        <w:t>样品的</w:t>
      </w:r>
      <w:r w:rsidR="00A95FE9">
        <w:rPr>
          <w:rFonts w:ascii="Times New Roman" w:eastAsia="仿宋_GB2312" w:hAnsi="Times New Roman" w:hint="eastAsia"/>
          <w:sz w:val="32"/>
          <w:szCs w:val="32"/>
        </w:rPr>
        <w:t>总</w:t>
      </w:r>
      <w:r>
        <w:rPr>
          <w:rFonts w:ascii="Times New Roman" w:eastAsia="仿宋_GB2312" w:hAnsi="Times New Roman" w:hint="eastAsia"/>
          <w:sz w:val="32"/>
          <w:szCs w:val="32"/>
        </w:rPr>
        <w:t>固体含量</w:t>
      </w:r>
      <w:r w:rsidR="00A95FE9">
        <w:rPr>
          <w:rFonts w:ascii="Times New Roman" w:eastAsia="仿宋_GB2312" w:hAnsi="Times New Roman" w:hint="eastAsia"/>
          <w:sz w:val="32"/>
          <w:szCs w:val="32"/>
        </w:rPr>
        <w:t>调节一致。</w:t>
      </w:r>
      <w:r w:rsidR="001A68B7">
        <w:rPr>
          <w:rFonts w:ascii="Times New Roman" w:eastAsia="仿宋_GB2312" w:hAnsi="Times New Roman" w:hint="eastAsia"/>
          <w:sz w:val="32"/>
          <w:szCs w:val="32"/>
        </w:rPr>
        <w:t>每个梯度样品</w:t>
      </w:r>
      <w:r>
        <w:rPr>
          <w:rFonts w:ascii="Times New Roman" w:eastAsia="仿宋_GB2312" w:hAnsi="Times New Roman" w:hint="eastAsia"/>
          <w:sz w:val="32"/>
          <w:szCs w:val="32"/>
        </w:rPr>
        <w:t>的热稳定度</w:t>
      </w:r>
      <w:r w:rsidR="001A68B7">
        <w:rPr>
          <w:rFonts w:ascii="Times New Roman" w:eastAsia="仿宋_GB2312" w:hAnsi="Times New Roman" w:hint="eastAsia"/>
          <w:sz w:val="32"/>
          <w:szCs w:val="32"/>
        </w:rPr>
        <w:t>测定三次，计算平均值，</w:t>
      </w:r>
      <w:r w:rsidR="00A95FE9">
        <w:rPr>
          <w:rFonts w:ascii="Times New Roman" w:eastAsia="仿宋_GB2312" w:hAnsi="Times New Roman" w:hint="eastAsia"/>
          <w:sz w:val="32"/>
          <w:szCs w:val="32"/>
        </w:rPr>
        <w:t>结果见表</w:t>
      </w:r>
      <w:r w:rsidR="00781B35">
        <w:rPr>
          <w:rFonts w:ascii="Times New Roman" w:eastAsia="仿宋_GB2312" w:hAnsi="Times New Roman" w:hint="eastAsia"/>
          <w:sz w:val="32"/>
          <w:szCs w:val="32"/>
        </w:rPr>
        <w:t>2</w:t>
      </w:r>
      <w:r w:rsidR="00A95FE9">
        <w:rPr>
          <w:rFonts w:ascii="Times New Roman" w:eastAsia="仿宋_GB2312" w:hAnsi="Times New Roman" w:hint="eastAsia"/>
          <w:sz w:val="32"/>
          <w:szCs w:val="32"/>
        </w:rPr>
        <w:t>。</w:t>
      </w:r>
    </w:p>
    <w:p w14:paraId="7B8E4A9A" w14:textId="539F2792" w:rsidR="00A95FE9" w:rsidRPr="003D46C8" w:rsidRDefault="00A95FE9" w:rsidP="00C24AE4">
      <w:pPr>
        <w:pStyle w:val="ae"/>
        <w:spacing w:line="520" w:lineRule="exact"/>
        <w:ind w:firstLineChars="0" w:firstLine="0"/>
        <w:jc w:val="center"/>
        <w:rPr>
          <w:rFonts w:ascii="Times New Roman" w:eastAsia="仿宋" w:hAnsi="Times New Roman"/>
          <w:b/>
          <w:bCs/>
          <w:sz w:val="28"/>
          <w:szCs w:val="28"/>
        </w:rPr>
      </w:pPr>
      <w:r w:rsidRPr="003D46C8">
        <w:rPr>
          <w:rFonts w:ascii="Times New Roman" w:eastAsia="仿宋" w:hAnsi="Times New Roman"/>
          <w:b/>
          <w:bCs/>
          <w:sz w:val="28"/>
          <w:szCs w:val="28"/>
        </w:rPr>
        <w:t>表</w:t>
      </w:r>
      <w:r w:rsidR="00781B35">
        <w:rPr>
          <w:rFonts w:ascii="Times New Roman" w:eastAsia="仿宋" w:hAnsi="Times New Roman" w:hint="eastAsia"/>
          <w:b/>
          <w:bCs/>
          <w:sz w:val="28"/>
          <w:szCs w:val="28"/>
        </w:rPr>
        <w:t>2</w:t>
      </w:r>
      <w:r w:rsidRPr="003D46C8">
        <w:rPr>
          <w:rFonts w:ascii="Times New Roman" w:eastAsia="仿宋" w:hAnsi="Times New Roman"/>
          <w:b/>
          <w:bCs/>
          <w:sz w:val="28"/>
          <w:szCs w:val="28"/>
        </w:rPr>
        <w:t xml:space="preserve">  </w:t>
      </w:r>
      <w:r w:rsidRPr="003D46C8">
        <w:rPr>
          <w:rFonts w:ascii="Times New Roman" w:eastAsia="仿宋" w:hAnsi="Times New Roman"/>
          <w:b/>
          <w:bCs/>
          <w:sz w:val="28"/>
          <w:szCs w:val="28"/>
        </w:rPr>
        <w:t>锌氨络离子用量对热稳</w:t>
      </w:r>
      <w:r w:rsidR="00C24AE4" w:rsidRPr="003D46C8">
        <w:rPr>
          <w:rFonts w:ascii="Times New Roman" w:eastAsia="仿宋" w:hAnsi="Times New Roman"/>
          <w:b/>
          <w:bCs/>
          <w:sz w:val="28"/>
          <w:szCs w:val="28"/>
        </w:rPr>
        <w:t>定度</w:t>
      </w:r>
      <w:r w:rsidRPr="003D46C8">
        <w:rPr>
          <w:rFonts w:ascii="Times New Roman" w:eastAsia="仿宋" w:hAnsi="Times New Roman"/>
          <w:b/>
          <w:bCs/>
          <w:sz w:val="28"/>
          <w:szCs w:val="28"/>
        </w:rPr>
        <w:t>的影响</w:t>
      </w:r>
    </w:p>
    <w:tbl>
      <w:tblPr>
        <w:tblStyle w:val="af"/>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74"/>
        <w:gridCol w:w="870"/>
        <w:gridCol w:w="947"/>
        <w:gridCol w:w="946"/>
        <w:gridCol w:w="946"/>
        <w:gridCol w:w="946"/>
        <w:gridCol w:w="946"/>
        <w:gridCol w:w="946"/>
      </w:tblGrid>
      <w:tr w:rsidR="00A95FE9" w:rsidRPr="003D46C8" w14:paraId="3BB6355A" w14:textId="77777777" w:rsidTr="00343558">
        <w:trPr>
          <w:trHeight w:val="1569"/>
          <w:jc w:val="center"/>
        </w:trPr>
        <w:tc>
          <w:tcPr>
            <w:tcW w:w="1674" w:type="dxa"/>
            <w:vAlign w:val="center"/>
          </w:tcPr>
          <w:p w14:paraId="188575DC" w14:textId="0C969D14" w:rsidR="00A95FE9" w:rsidRPr="00134E76" w:rsidRDefault="006F0821" w:rsidP="00134E76">
            <w:pPr>
              <w:pStyle w:val="ae"/>
              <w:spacing w:line="520" w:lineRule="exact"/>
              <w:ind w:firstLineChars="0" w:firstLine="0"/>
              <w:jc w:val="right"/>
              <w:rPr>
                <w:rFonts w:ascii="Times New Roman" w:eastAsia="仿宋" w:hAnsi="Times New Roman" w:cs="Times New Roman"/>
                <w:spacing w:val="-20"/>
                <w:sz w:val="24"/>
                <w:szCs w:val="24"/>
              </w:rPr>
            </w:pPr>
            <w:r w:rsidRPr="003D46C8">
              <w:rPr>
                <w:rFonts w:ascii="Times New Roman" w:eastAsia="仿宋" w:hAnsi="Times New Roman"/>
                <w:b/>
                <w:bCs/>
                <w:sz w:val="28"/>
                <w:szCs w:val="28"/>
              </w:rPr>
              <mc:AlternateContent>
                <mc:Choice Requires="wps">
                  <w:drawing>
                    <wp:anchor distT="0" distB="0" distL="114300" distR="114300" simplePos="0" relativeHeight="251653120" behindDoc="0" locked="0" layoutInCell="1" allowOverlap="1" wp14:anchorId="71B96C2F" wp14:editId="2EC66D4D">
                      <wp:simplePos x="0" y="0"/>
                      <wp:positionH relativeFrom="column">
                        <wp:posOffset>191135</wp:posOffset>
                      </wp:positionH>
                      <wp:positionV relativeFrom="paragraph">
                        <wp:posOffset>-22860</wp:posOffset>
                      </wp:positionV>
                      <wp:extent cx="817245" cy="1019810"/>
                      <wp:effectExtent l="0" t="0" r="20955" b="27940"/>
                      <wp:wrapNone/>
                      <wp:docPr id="15042875" name="直接连接符 7"/>
                      <wp:cNvGraphicFramePr/>
                      <a:graphic xmlns:a="http://schemas.openxmlformats.org/drawingml/2006/main">
                        <a:graphicData uri="http://schemas.microsoft.com/office/word/2010/wordprocessingShape">
                          <wps:wsp>
                            <wps:cNvCnPr/>
                            <wps:spPr>
                              <a:xfrm>
                                <a:off x="0" y="0"/>
                                <a:ext cx="817245" cy="1019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5DD7F" id="直接连接符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1.8pt" to="79.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" strokecolor="black [3213]"/>
                  </w:pict>
                </mc:Fallback>
              </mc:AlternateContent>
            </w:r>
            <w:r w:rsidR="00343558" w:rsidRPr="003D46C8">
              <w:rPr>
                <w:rFonts w:ascii="Times New Roman" w:eastAsia="仿宋" w:hAnsi="Times New Roman" w:cs="Times New Roman"/>
                <w:sz w:val="24"/>
                <w:szCs w:val="24"/>
              </w:rPr>
              <w:t xml:space="preserve">   </w:t>
            </w:r>
            <w:r w:rsidR="00C24AE4" w:rsidRPr="00134E76">
              <w:rPr>
                <w:rFonts w:ascii="Times New Roman" w:eastAsia="仿宋" w:hAnsi="Times New Roman" w:cs="Times New Roman"/>
                <w:spacing w:val="-20"/>
                <w:sz w:val="24"/>
                <w:szCs w:val="24"/>
              </w:rPr>
              <w:t>用量（</w:t>
            </w:r>
            <w:r w:rsidR="00C24AE4" w:rsidRPr="00134E76">
              <w:rPr>
                <w:rFonts w:ascii="Times New Roman" w:eastAsia="仿宋" w:hAnsi="Times New Roman" w:cs="Times New Roman"/>
                <w:spacing w:val="-20"/>
                <w:sz w:val="24"/>
                <w:szCs w:val="24"/>
              </w:rPr>
              <w:t>mL</w:t>
            </w:r>
            <w:r w:rsidR="00C24AE4" w:rsidRPr="00134E76">
              <w:rPr>
                <w:rFonts w:ascii="Times New Roman" w:eastAsia="仿宋" w:hAnsi="Times New Roman" w:cs="Times New Roman"/>
                <w:spacing w:val="-20"/>
                <w:sz w:val="24"/>
                <w:szCs w:val="24"/>
              </w:rPr>
              <w:t>）</w:t>
            </w:r>
          </w:p>
          <w:p w14:paraId="38968256" w14:textId="26FF6114" w:rsidR="00343558" w:rsidRPr="003D46C8" w:rsidRDefault="005F20F2"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sz w:val="24"/>
                <w:szCs w:val="24"/>
              </w:rPr>
              <mc:AlternateContent>
                <mc:Choice Requires="wps">
                  <w:drawing>
                    <wp:anchor distT="0" distB="0" distL="114300" distR="114300" simplePos="0" relativeHeight="251671552" behindDoc="0" locked="0" layoutInCell="1" allowOverlap="1" wp14:anchorId="556A67FC" wp14:editId="1255A007">
                      <wp:simplePos x="0" y="0"/>
                      <wp:positionH relativeFrom="column">
                        <wp:posOffset>-64135</wp:posOffset>
                      </wp:positionH>
                      <wp:positionV relativeFrom="paragraph">
                        <wp:posOffset>121285</wp:posOffset>
                      </wp:positionV>
                      <wp:extent cx="1062355" cy="546100"/>
                      <wp:effectExtent l="0" t="0" r="23495" b="25400"/>
                      <wp:wrapNone/>
                      <wp:docPr id="370294111" name="直接连接符 7"/>
                      <wp:cNvGraphicFramePr/>
                      <a:graphic xmlns:a="http://schemas.openxmlformats.org/drawingml/2006/main">
                        <a:graphicData uri="http://schemas.microsoft.com/office/word/2010/wordprocessingShape">
                          <wps:wsp>
                            <wps:cNvCnPr/>
                            <wps:spPr>
                              <a:xfrm>
                                <a:off x="0" y="0"/>
                                <a:ext cx="1062355" cy="546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07B5A" id="直接连接符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9.55pt" to="78.6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" strokecolor="black [3213]"/>
                  </w:pict>
                </mc:Fallback>
              </mc:AlternateContent>
            </w:r>
            <w:r w:rsidR="00343558" w:rsidRPr="003D46C8">
              <w:rPr>
                <w:rFonts w:ascii="Times New Roman" w:eastAsia="仿宋" w:hAnsi="Times New Roman" w:cs="Times New Roman"/>
                <w:sz w:val="24"/>
                <w:szCs w:val="24"/>
              </w:rPr>
              <w:t>热稳（</w:t>
            </w:r>
            <w:r w:rsidR="00343558" w:rsidRPr="003D46C8">
              <w:rPr>
                <w:rFonts w:ascii="Times New Roman" w:eastAsia="仿宋" w:hAnsi="Times New Roman" w:cs="Times New Roman"/>
                <w:sz w:val="24"/>
                <w:szCs w:val="24"/>
              </w:rPr>
              <w:t>s</w:t>
            </w:r>
            <w:r w:rsidR="00343558" w:rsidRPr="003D46C8">
              <w:rPr>
                <w:rFonts w:ascii="Times New Roman" w:eastAsia="仿宋" w:hAnsi="Times New Roman" w:cs="Times New Roman"/>
                <w:sz w:val="24"/>
                <w:szCs w:val="24"/>
              </w:rPr>
              <w:t>）</w:t>
            </w:r>
          </w:p>
          <w:p w14:paraId="53074280" w14:textId="11FE0C20" w:rsidR="00A95FE9" w:rsidRPr="003D46C8" w:rsidRDefault="00343558"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样品编号</w:t>
            </w:r>
          </w:p>
        </w:tc>
        <w:tc>
          <w:tcPr>
            <w:tcW w:w="870" w:type="dxa"/>
            <w:vAlign w:val="center"/>
          </w:tcPr>
          <w:p w14:paraId="037BBCB6" w14:textId="45C868ED"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2.00</w:t>
            </w:r>
          </w:p>
        </w:tc>
        <w:tc>
          <w:tcPr>
            <w:tcW w:w="947" w:type="dxa"/>
            <w:vAlign w:val="center"/>
          </w:tcPr>
          <w:p w14:paraId="3F24C5D3" w14:textId="3E9F1E73"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2.25</w:t>
            </w:r>
          </w:p>
        </w:tc>
        <w:tc>
          <w:tcPr>
            <w:tcW w:w="946" w:type="dxa"/>
            <w:vAlign w:val="center"/>
          </w:tcPr>
          <w:p w14:paraId="4980ABC5" w14:textId="2DCEF52E"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2.50</w:t>
            </w:r>
          </w:p>
        </w:tc>
        <w:tc>
          <w:tcPr>
            <w:tcW w:w="946" w:type="dxa"/>
            <w:vAlign w:val="center"/>
          </w:tcPr>
          <w:p w14:paraId="0F869A66" w14:textId="00186DCF"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2.75</w:t>
            </w:r>
          </w:p>
        </w:tc>
        <w:tc>
          <w:tcPr>
            <w:tcW w:w="946" w:type="dxa"/>
            <w:vAlign w:val="center"/>
          </w:tcPr>
          <w:p w14:paraId="148A2CC2" w14:textId="5764AF45"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3.00</w:t>
            </w:r>
          </w:p>
        </w:tc>
        <w:tc>
          <w:tcPr>
            <w:tcW w:w="946" w:type="dxa"/>
            <w:vAlign w:val="center"/>
          </w:tcPr>
          <w:p w14:paraId="263DC0AA" w14:textId="35EEA363"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3.25</w:t>
            </w:r>
          </w:p>
        </w:tc>
        <w:tc>
          <w:tcPr>
            <w:tcW w:w="946" w:type="dxa"/>
            <w:vAlign w:val="center"/>
          </w:tcPr>
          <w:p w14:paraId="02E8E56D" w14:textId="6626AA03"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3.50</w:t>
            </w:r>
          </w:p>
        </w:tc>
      </w:tr>
      <w:tr w:rsidR="00A95FE9" w:rsidRPr="003D46C8" w14:paraId="015A0566" w14:textId="77777777" w:rsidTr="00343558">
        <w:trPr>
          <w:jc w:val="center"/>
        </w:trPr>
        <w:tc>
          <w:tcPr>
            <w:tcW w:w="1674" w:type="dxa"/>
            <w:vAlign w:val="center"/>
          </w:tcPr>
          <w:p w14:paraId="5829A4B9"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w:t>
            </w:r>
          </w:p>
        </w:tc>
        <w:tc>
          <w:tcPr>
            <w:tcW w:w="870" w:type="dxa"/>
            <w:vAlign w:val="center"/>
          </w:tcPr>
          <w:p w14:paraId="50A134AF" w14:textId="12C0B1D1"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78</w:t>
            </w:r>
            <w:r w:rsidR="00343558" w:rsidRPr="003D46C8">
              <w:rPr>
                <w:rFonts w:ascii="Times New Roman" w:eastAsia="仿宋" w:hAnsi="Times New Roman" w:cs="Times New Roman"/>
                <w:sz w:val="24"/>
                <w:szCs w:val="24"/>
              </w:rPr>
              <w:t>3.3</w:t>
            </w:r>
          </w:p>
        </w:tc>
        <w:tc>
          <w:tcPr>
            <w:tcW w:w="947" w:type="dxa"/>
            <w:vAlign w:val="center"/>
          </w:tcPr>
          <w:p w14:paraId="536EF17E" w14:textId="778E7A33"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625</w:t>
            </w:r>
            <w:r w:rsidR="00343558" w:rsidRPr="003D46C8">
              <w:rPr>
                <w:rFonts w:ascii="Times New Roman" w:eastAsia="仿宋" w:hAnsi="Times New Roman" w:cs="Times New Roman"/>
                <w:sz w:val="24"/>
                <w:szCs w:val="24"/>
              </w:rPr>
              <w:t>.2</w:t>
            </w:r>
          </w:p>
        </w:tc>
        <w:tc>
          <w:tcPr>
            <w:tcW w:w="946" w:type="dxa"/>
            <w:vAlign w:val="center"/>
          </w:tcPr>
          <w:p w14:paraId="62335965" w14:textId="5C167A68"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449</w:t>
            </w:r>
            <w:r w:rsidR="00343558" w:rsidRPr="003D46C8">
              <w:rPr>
                <w:rFonts w:ascii="Times New Roman" w:eastAsia="仿宋" w:hAnsi="Times New Roman" w:cs="Times New Roman"/>
                <w:sz w:val="24"/>
                <w:szCs w:val="24"/>
              </w:rPr>
              <w:t>.6</w:t>
            </w:r>
          </w:p>
        </w:tc>
        <w:tc>
          <w:tcPr>
            <w:tcW w:w="946" w:type="dxa"/>
            <w:vAlign w:val="center"/>
          </w:tcPr>
          <w:p w14:paraId="66F963BC" w14:textId="1823A884"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266</w:t>
            </w:r>
            <w:r w:rsidR="00343558" w:rsidRPr="003D46C8">
              <w:rPr>
                <w:rFonts w:ascii="Times New Roman" w:eastAsia="仿宋" w:hAnsi="Times New Roman" w:cs="Times New Roman"/>
                <w:sz w:val="24"/>
                <w:szCs w:val="24"/>
              </w:rPr>
              <w:t>.0</w:t>
            </w:r>
          </w:p>
        </w:tc>
        <w:tc>
          <w:tcPr>
            <w:tcW w:w="946" w:type="dxa"/>
            <w:vAlign w:val="center"/>
          </w:tcPr>
          <w:p w14:paraId="087420A8" w14:textId="6769822C"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210</w:t>
            </w:r>
            <w:r w:rsidR="00343558" w:rsidRPr="003D46C8">
              <w:rPr>
                <w:rFonts w:ascii="Times New Roman" w:eastAsia="仿宋" w:hAnsi="Times New Roman" w:cs="Times New Roman"/>
                <w:sz w:val="24"/>
                <w:szCs w:val="24"/>
              </w:rPr>
              <w:t>.1</w:t>
            </w:r>
          </w:p>
        </w:tc>
        <w:tc>
          <w:tcPr>
            <w:tcW w:w="946" w:type="dxa"/>
            <w:vAlign w:val="center"/>
          </w:tcPr>
          <w:p w14:paraId="6A157C15" w14:textId="6E45B099"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183</w:t>
            </w:r>
            <w:r w:rsidR="00343558" w:rsidRPr="003D46C8">
              <w:rPr>
                <w:rFonts w:ascii="Times New Roman" w:eastAsia="仿宋" w:hAnsi="Times New Roman" w:cs="Times New Roman"/>
                <w:sz w:val="24"/>
                <w:szCs w:val="24"/>
              </w:rPr>
              <w:t>.2</w:t>
            </w:r>
          </w:p>
        </w:tc>
        <w:tc>
          <w:tcPr>
            <w:tcW w:w="946" w:type="dxa"/>
            <w:vAlign w:val="center"/>
          </w:tcPr>
          <w:p w14:paraId="55463487"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w:t>
            </w:r>
          </w:p>
        </w:tc>
      </w:tr>
      <w:tr w:rsidR="00A95FE9" w:rsidRPr="003D46C8" w14:paraId="62335669" w14:textId="77777777" w:rsidTr="00343558">
        <w:trPr>
          <w:jc w:val="center"/>
        </w:trPr>
        <w:tc>
          <w:tcPr>
            <w:tcW w:w="1674" w:type="dxa"/>
            <w:vAlign w:val="center"/>
          </w:tcPr>
          <w:p w14:paraId="758DD22C"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w:t>
            </w:r>
          </w:p>
        </w:tc>
        <w:tc>
          <w:tcPr>
            <w:tcW w:w="870" w:type="dxa"/>
            <w:vAlign w:val="center"/>
          </w:tcPr>
          <w:p w14:paraId="5CC4E40F" w14:textId="109D3AD4"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515</w:t>
            </w:r>
            <w:r w:rsidR="00343558" w:rsidRPr="003D46C8">
              <w:rPr>
                <w:rFonts w:ascii="Times New Roman" w:eastAsia="仿宋" w:hAnsi="Times New Roman" w:cs="Times New Roman"/>
                <w:sz w:val="24"/>
                <w:szCs w:val="24"/>
              </w:rPr>
              <w:t>.2</w:t>
            </w:r>
          </w:p>
        </w:tc>
        <w:tc>
          <w:tcPr>
            <w:tcW w:w="947" w:type="dxa"/>
            <w:vAlign w:val="center"/>
          </w:tcPr>
          <w:p w14:paraId="086E056B" w14:textId="15638788"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326</w:t>
            </w:r>
            <w:r w:rsidR="00343558" w:rsidRPr="003D46C8">
              <w:rPr>
                <w:rFonts w:ascii="Times New Roman" w:eastAsia="仿宋" w:hAnsi="Times New Roman" w:cs="Times New Roman"/>
                <w:sz w:val="24"/>
                <w:szCs w:val="24"/>
              </w:rPr>
              <w:t>.0</w:t>
            </w:r>
          </w:p>
        </w:tc>
        <w:tc>
          <w:tcPr>
            <w:tcW w:w="946" w:type="dxa"/>
            <w:vAlign w:val="center"/>
          </w:tcPr>
          <w:p w14:paraId="7FD297E8" w14:textId="2369613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166</w:t>
            </w:r>
            <w:r w:rsidR="00343558" w:rsidRPr="003D46C8">
              <w:rPr>
                <w:rFonts w:ascii="Times New Roman" w:eastAsia="仿宋" w:hAnsi="Times New Roman" w:cs="Times New Roman"/>
                <w:sz w:val="24"/>
                <w:szCs w:val="24"/>
              </w:rPr>
              <w:t>.3</w:t>
            </w:r>
          </w:p>
        </w:tc>
        <w:tc>
          <w:tcPr>
            <w:tcW w:w="946" w:type="dxa"/>
            <w:vAlign w:val="center"/>
          </w:tcPr>
          <w:p w14:paraId="4D1AAEC5" w14:textId="0994A7C2"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106</w:t>
            </w:r>
            <w:r w:rsidR="00343558" w:rsidRPr="003D46C8">
              <w:rPr>
                <w:rFonts w:ascii="Times New Roman" w:eastAsia="仿宋" w:hAnsi="Times New Roman" w:cs="Times New Roman"/>
                <w:sz w:val="24"/>
                <w:szCs w:val="24"/>
              </w:rPr>
              <w:t>.5</w:t>
            </w:r>
          </w:p>
        </w:tc>
        <w:tc>
          <w:tcPr>
            <w:tcW w:w="946" w:type="dxa"/>
            <w:vAlign w:val="center"/>
          </w:tcPr>
          <w:p w14:paraId="13AF8F6A"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85.4</w:t>
            </w:r>
          </w:p>
        </w:tc>
        <w:tc>
          <w:tcPr>
            <w:tcW w:w="946" w:type="dxa"/>
            <w:vAlign w:val="center"/>
          </w:tcPr>
          <w:p w14:paraId="511D92CC"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73.3</w:t>
            </w:r>
          </w:p>
        </w:tc>
        <w:tc>
          <w:tcPr>
            <w:tcW w:w="946" w:type="dxa"/>
            <w:vAlign w:val="center"/>
          </w:tcPr>
          <w:p w14:paraId="76958C46"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57.9</w:t>
            </w:r>
          </w:p>
        </w:tc>
      </w:tr>
      <w:tr w:rsidR="00A95FE9" w:rsidRPr="003D46C8" w14:paraId="3DF6D035" w14:textId="77777777" w:rsidTr="00343558">
        <w:trPr>
          <w:jc w:val="center"/>
        </w:trPr>
        <w:tc>
          <w:tcPr>
            <w:tcW w:w="1674" w:type="dxa"/>
            <w:vAlign w:val="center"/>
          </w:tcPr>
          <w:p w14:paraId="6686D315"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3</w:t>
            </w:r>
          </w:p>
        </w:tc>
        <w:tc>
          <w:tcPr>
            <w:tcW w:w="870" w:type="dxa"/>
            <w:vAlign w:val="center"/>
          </w:tcPr>
          <w:p w14:paraId="5D5CBDC5" w14:textId="428CABBC"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172</w:t>
            </w:r>
            <w:r w:rsidR="00343558" w:rsidRPr="003D46C8">
              <w:rPr>
                <w:rFonts w:ascii="Times New Roman" w:eastAsia="仿宋" w:hAnsi="Times New Roman" w:cs="Times New Roman"/>
                <w:sz w:val="24"/>
                <w:szCs w:val="24"/>
              </w:rPr>
              <w:t>.4</w:t>
            </w:r>
          </w:p>
        </w:tc>
        <w:tc>
          <w:tcPr>
            <w:tcW w:w="947" w:type="dxa"/>
            <w:vAlign w:val="center"/>
          </w:tcPr>
          <w:p w14:paraId="49E9130C" w14:textId="0898A998"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122</w:t>
            </w:r>
            <w:r w:rsidR="00343558" w:rsidRPr="003D46C8">
              <w:rPr>
                <w:rFonts w:ascii="Times New Roman" w:eastAsia="仿宋" w:hAnsi="Times New Roman" w:cs="Times New Roman"/>
                <w:sz w:val="24"/>
                <w:szCs w:val="24"/>
              </w:rPr>
              <w:t>.0</w:t>
            </w:r>
          </w:p>
        </w:tc>
        <w:tc>
          <w:tcPr>
            <w:tcW w:w="946" w:type="dxa"/>
            <w:vAlign w:val="center"/>
          </w:tcPr>
          <w:p w14:paraId="0D8C7D18"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86.7</w:t>
            </w:r>
          </w:p>
        </w:tc>
        <w:tc>
          <w:tcPr>
            <w:tcW w:w="946" w:type="dxa"/>
            <w:vAlign w:val="center"/>
          </w:tcPr>
          <w:p w14:paraId="61A7AB01"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68.8</w:t>
            </w:r>
          </w:p>
        </w:tc>
        <w:tc>
          <w:tcPr>
            <w:tcW w:w="946" w:type="dxa"/>
            <w:vAlign w:val="center"/>
          </w:tcPr>
          <w:p w14:paraId="7858226C"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56.8</w:t>
            </w:r>
          </w:p>
        </w:tc>
        <w:tc>
          <w:tcPr>
            <w:tcW w:w="946" w:type="dxa"/>
            <w:vAlign w:val="center"/>
          </w:tcPr>
          <w:p w14:paraId="682D7A00"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49.7</w:t>
            </w:r>
          </w:p>
        </w:tc>
        <w:tc>
          <w:tcPr>
            <w:tcW w:w="946" w:type="dxa"/>
            <w:vAlign w:val="center"/>
          </w:tcPr>
          <w:p w14:paraId="33AE3A14" w14:textId="77777777" w:rsidR="00A95FE9" w:rsidRPr="003D46C8" w:rsidRDefault="00A95FE9" w:rsidP="00343558">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46.7</w:t>
            </w:r>
          </w:p>
        </w:tc>
      </w:tr>
    </w:tbl>
    <w:p w14:paraId="320D58A1" w14:textId="71C5FC20" w:rsidR="00BF6CAC" w:rsidRDefault="00A95FE9" w:rsidP="003F5783">
      <w:pPr>
        <w:pStyle w:val="ae"/>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由表</w:t>
      </w:r>
      <w:r w:rsidR="00781B35">
        <w:rPr>
          <w:rFonts w:ascii="Times New Roman" w:eastAsia="仿宋_GB2312" w:hAnsi="Times New Roman" w:hint="eastAsia"/>
          <w:sz w:val="32"/>
          <w:szCs w:val="32"/>
        </w:rPr>
        <w:t>2</w:t>
      </w:r>
      <w:r>
        <w:rPr>
          <w:rFonts w:ascii="Times New Roman" w:eastAsia="仿宋_GB2312" w:hAnsi="Times New Roman" w:hint="eastAsia"/>
          <w:sz w:val="32"/>
          <w:szCs w:val="32"/>
        </w:rPr>
        <w:t>可知</w:t>
      </w:r>
      <w:r w:rsidR="00343558">
        <w:rPr>
          <w:rFonts w:ascii="Times New Roman" w:eastAsia="仿宋_GB2312" w:hAnsi="Times New Roman" w:hint="eastAsia"/>
          <w:sz w:val="32"/>
          <w:szCs w:val="32"/>
        </w:rPr>
        <w:t>，</w:t>
      </w:r>
      <w:r>
        <w:rPr>
          <w:rFonts w:ascii="Times New Roman" w:eastAsia="仿宋_GB2312" w:hAnsi="Times New Roman" w:hint="eastAsia"/>
          <w:sz w:val="32"/>
          <w:szCs w:val="32"/>
        </w:rPr>
        <w:t>随着锌氨络离子溶液用量的增加，胶乳热稳定测定值也随之降低。当用量增加至</w:t>
      </w:r>
      <w:r w:rsidR="00343558">
        <w:rPr>
          <w:rFonts w:ascii="Times New Roman" w:eastAsia="仿宋_GB2312" w:hAnsi="Times New Roman" w:hint="eastAsia"/>
          <w:sz w:val="32"/>
          <w:szCs w:val="32"/>
        </w:rPr>
        <w:t>3.00mL</w:t>
      </w:r>
      <w:r w:rsidR="00343558">
        <w:rPr>
          <w:rFonts w:ascii="Times New Roman" w:eastAsia="仿宋_GB2312" w:hAnsi="Times New Roman" w:hint="eastAsia"/>
          <w:sz w:val="32"/>
          <w:szCs w:val="32"/>
        </w:rPr>
        <w:t>时</w:t>
      </w:r>
      <w:r>
        <w:rPr>
          <w:rFonts w:ascii="Times New Roman" w:eastAsia="仿宋_GB2312" w:hAnsi="Times New Roman" w:hint="eastAsia"/>
          <w:sz w:val="32"/>
          <w:szCs w:val="32"/>
        </w:rPr>
        <w:t>，</w:t>
      </w:r>
      <w:r w:rsidR="003F5783">
        <w:rPr>
          <w:rFonts w:ascii="Times New Roman" w:eastAsia="仿宋_GB2312" w:hAnsi="Times New Roman" w:hint="eastAsia"/>
          <w:sz w:val="32"/>
          <w:szCs w:val="32"/>
        </w:rPr>
        <w:t>所有</w:t>
      </w:r>
      <w:r w:rsidR="00343558">
        <w:rPr>
          <w:rFonts w:ascii="Times New Roman" w:eastAsia="仿宋_GB2312" w:hAnsi="Times New Roman" w:hint="eastAsia"/>
          <w:sz w:val="32"/>
          <w:szCs w:val="32"/>
        </w:rPr>
        <w:t>样品的</w:t>
      </w:r>
      <w:r w:rsidR="00343558" w:rsidRPr="00343558">
        <w:rPr>
          <w:rFonts w:ascii="Times New Roman" w:eastAsia="仿宋_GB2312" w:hAnsi="Times New Roman" w:hint="eastAsia"/>
          <w:sz w:val="32"/>
          <w:szCs w:val="32"/>
        </w:rPr>
        <w:t>热稳定</w:t>
      </w:r>
      <w:r w:rsidR="00343558">
        <w:rPr>
          <w:rFonts w:ascii="Times New Roman" w:eastAsia="仿宋_GB2312" w:hAnsi="Times New Roman" w:hint="eastAsia"/>
          <w:sz w:val="32"/>
          <w:szCs w:val="32"/>
        </w:rPr>
        <w:t>度</w:t>
      </w:r>
      <w:r>
        <w:rPr>
          <w:rFonts w:ascii="Times New Roman" w:eastAsia="仿宋_GB2312" w:hAnsi="Times New Roman" w:hint="eastAsia"/>
          <w:sz w:val="32"/>
          <w:szCs w:val="32"/>
        </w:rPr>
        <w:t>下降幅度</w:t>
      </w:r>
      <w:r w:rsidR="00343558">
        <w:rPr>
          <w:rFonts w:ascii="Times New Roman" w:eastAsia="仿宋_GB2312" w:hAnsi="Times New Roman" w:hint="eastAsia"/>
          <w:sz w:val="32"/>
          <w:szCs w:val="32"/>
        </w:rPr>
        <w:t>都变得</w:t>
      </w:r>
      <w:r>
        <w:rPr>
          <w:rFonts w:ascii="Times New Roman" w:eastAsia="仿宋_GB2312" w:hAnsi="Times New Roman" w:hint="eastAsia"/>
          <w:sz w:val="32"/>
          <w:szCs w:val="32"/>
        </w:rPr>
        <w:t>很</w:t>
      </w:r>
      <w:r w:rsidR="00343558">
        <w:rPr>
          <w:rFonts w:ascii="Times New Roman" w:eastAsia="仿宋_GB2312" w:hAnsi="Times New Roman" w:hint="eastAsia"/>
          <w:sz w:val="32"/>
          <w:szCs w:val="32"/>
        </w:rPr>
        <w:t>小</w:t>
      </w:r>
      <w:r>
        <w:rPr>
          <w:rFonts w:ascii="Times New Roman" w:eastAsia="仿宋_GB2312" w:hAnsi="Times New Roman" w:hint="eastAsia"/>
          <w:sz w:val="32"/>
          <w:szCs w:val="32"/>
        </w:rPr>
        <w:t>。</w:t>
      </w:r>
      <w:r w:rsidR="003F5783">
        <w:rPr>
          <w:rFonts w:ascii="Times New Roman" w:eastAsia="仿宋_GB2312" w:hAnsi="Times New Roman" w:hint="eastAsia"/>
          <w:sz w:val="32"/>
          <w:szCs w:val="32"/>
        </w:rPr>
        <w:t>故而</w:t>
      </w:r>
      <w:r>
        <w:rPr>
          <w:rFonts w:ascii="Times New Roman" w:eastAsia="仿宋_GB2312" w:hAnsi="Times New Roman" w:hint="eastAsia"/>
          <w:sz w:val="32"/>
          <w:szCs w:val="32"/>
        </w:rPr>
        <w:t>选定</w:t>
      </w:r>
      <w:r>
        <w:rPr>
          <w:rFonts w:ascii="Times New Roman" w:eastAsia="仿宋_GB2312" w:hAnsi="Times New Roman" w:hint="eastAsia"/>
          <w:sz w:val="32"/>
          <w:szCs w:val="32"/>
        </w:rPr>
        <w:t>3.00</w:t>
      </w:r>
      <w:r w:rsidR="00C24AE4">
        <w:rPr>
          <w:rFonts w:ascii="Times New Roman" w:eastAsia="仿宋_GB2312" w:hAnsi="Times New Roman" w:hint="eastAsia"/>
          <w:sz w:val="32"/>
          <w:szCs w:val="32"/>
        </w:rPr>
        <w:t>mL</w:t>
      </w:r>
      <w:r>
        <w:rPr>
          <w:rFonts w:ascii="Times New Roman" w:eastAsia="仿宋_GB2312" w:hAnsi="Times New Roman" w:hint="eastAsia"/>
          <w:sz w:val="32"/>
          <w:szCs w:val="32"/>
        </w:rPr>
        <w:t>已配好的锌氨络离子溶液</w:t>
      </w:r>
      <w:r w:rsidR="003F5783">
        <w:rPr>
          <w:rFonts w:ascii="Times New Roman" w:eastAsia="仿宋_GB2312" w:hAnsi="Times New Roman" w:hint="eastAsia"/>
          <w:sz w:val="32"/>
          <w:szCs w:val="32"/>
        </w:rPr>
        <w:t>加入待测胶乳中进行测试</w:t>
      </w:r>
      <w:r>
        <w:rPr>
          <w:rFonts w:ascii="Times New Roman" w:eastAsia="仿宋_GB2312" w:hAnsi="Times New Roman" w:hint="eastAsia"/>
          <w:sz w:val="32"/>
          <w:szCs w:val="32"/>
        </w:rPr>
        <w:t>。</w:t>
      </w:r>
    </w:p>
    <w:p w14:paraId="54CF884A" w14:textId="77777777" w:rsidR="003F5783" w:rsidRDefault="003F5783" w:rsidP="003F5783">
      <w:pPr>
        <w:pStyle w:val="ae"/>
        <w:numPr>
          <w:ilvl w:val="0"/>
          <w:numId w:val="2"/>
        </w:numPr>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胶乳的氨含量的确定</w:t>
      </w:r>
    </w:p>
    <w:p w14:paraId="38AC629D" w14:textId="1752BCA1" w:rsidR="003F5783" w:rsidRPr="00A95FE9" w:rsidRDefault="003F5783" w:rsidP="003F5783">
      <w:pPr>
        <w:ind w:firstLineChars="200" w:firstLine="640"/>
        <w:rPr>
          <w:rFonts w:eastAsia="仿宋_GB2312"/>
          <w:sz w:val="32"/>
          <w:szCs w:val="32"/>
        </w:rPr>
      </w:pPr>
      <w:r w:rsidRPr="00A95FE9">
        <w:rPr>
          <w:rFonts w:eastAsia="仿宋_GB2312" w:hint="eastAsia"/>
          <w:sz w:val="32"/>
          <w:szCs w:val="32"/>
        </w:rPr>
        <w:t>把待测胶乳氨含量调至</w:t>
      </w:r>
      <w:r w:rsidRPr="00A95FE9">
        <w:rPr>
          <w:rFonts w:eastAsia="仿宋_GB2312" w:hint="eastAsia"/>
          <w:sz w:val="32"/>
          <w:szCs w:val="32"/>
        </w:rPr>
        <w:t>0.40</w:t>
      </w:r>
      <w:r>
        <w:rPr>
          <w:rFonts w:eastAsia="仿宋_GB2312" w:hint="eastAsia"/>
          <w:sz w:val="32"/>
          <w:szCs w:val="32"/>
        </w:rPr>
        <w:t>%</w:t>
      </w:r>
      <w:r>
        <w:rPr>
          <w:rFonts w:eastAsia="仿宋_GB2312" w:hint="eastAsia"/>
          <w:sz w:val="32"/>
          <w:szCs w:val="32"/>
        </w:rPr>
        <w:t>、</w:t>
      </w:r>
      <w:r w:rsidRPr="00A95FE9">
        <w:rPr>
          <w:rFonts w:eastAsia="仿宋_GB2312" w:hint="eastAsia"/>
          <w:sz w:val="32"/>
          <w:szCs w:val="32"/>
        </w:rPr>
        <w:t>0.50</w:t>
      </w:r>
      <w:r>
        <w:rPr>
          <w:rFonts w:eastAsia="仿宋_GB2312" w:hint="eastAsia"/>
          <w:sz w:val="32"/>
          <w:szCs w:val="32"/>
        </w:rPr>
        <w:t>%</w:t>
      </w:r>
      <w:r>
        <w:rPr>
          <w:rFonts w:eastAsia="仿宋_GB2312" w:hint="eastAsia"/>
          <w:sz w:val="32"/>
          <w:szCs w:val="32"/>
        </w:rPr>
        <w:t>、</w:t>
      </w:r>
      <w:r w:rsidRPr="00A95FE9">
        <w:rPr>
          <w:rFonts w:eastAsia="仿宋_GB2312" w:hint="eastAsia"/>
          <w:sz w:val="32"/>
          <w:szCs w:val="32"/>
        </w:rPr>
        <w:t>0.60</w:t>
      </w:r>
      <w:r>
        <w:rPr>
          <w:rFonts w:eastAsia="仿宋_GB2312" w:hint="eastAsia"/>
          <w:sz w:val="32"/>
          <w:szCs w:val="32"/>
        </w:rPr>
        <w:t>%</w:t>
      </w:r>
      <w:r>
        <w:rPr>
          <w:rFonts w:eastAsia="仿宋_GB2312" w:hint="eastAsia"/>
          <w:sz w:val="32"/>
          <w:szCs w:val="32"/>
        </w:rPr>
        <w:t>、</w:t>
      </w:r>
      <w:r w:rsidRPr="00A95FE9">
        <w:rPr>
          <w:rFonts w:eastAsia="仿宋_GB2312" w:hint="eastAsia"/>
          <w:sz w:val="32"/>
          <w:szCs w:val="32"/>
        </w:rPr>
        <w:t>0.70</w:t>
      </w:r>
      <w:r>
        <w:rPr>
          <w:rFonts w:eastAsia="仿宋_GB2312" w:hint="eastAsia"/>
          <w:sz w:val="32"/>
          <w:szCs w:val="32"/>
        </w:rPr>
        <w:t>%</w:t>
      </w:r>
      <w:r>
        <w:rPr>
          <w:rFonts w:eastAsia="仿宋_GB2312" w:hint="eastAsia"/>
          <w:sz w:val="32"/>
          <w:szCs w:val="32"/>
        </w:rPr>
        <w:t>、</w:t>
      </w:r>
      <w:r w:rsidRPr="00A95FE9">
        <w:rPr>
          <w:rFonts w:eastAsia="仿宋_GB2312" w:hint="eastAsia"/>
          <w:sz w:val="32"/>
          <w:szCs w:val="32"/>
        </w:rPr>
        <w:t>0.80</w:t>
      </w:r>
      <w:r>
        <w:rPr>
          <w:rFonts w:eastAsia="仿宋_GB2312" w:hint="eastAsia"/>
          <w:sz w:val="32"/>
          <w:szCs w:val="32"/>
        </w:rPr>
        <w:t>%</w:t>
      </w:r>
      <w:r>
        <w:rPr>
          <w:rFonts w:eastAsia="仿宋_GB2312" w:hint="eastAsia"/>
          <w:sz w:val="32"/>
          <w:szCs w:val="32"/>
        </w:rPr>
        <w:t>、</w:t>
      </w:r>
      <w:r w:rsidRPr="00A95FE9">
        <w:rPr>
          <w:rFonts w:eastAsia="仿宋_GB2312" w:hint="eastAsia"/>
          <w:sz w:val="32"/>
          <w:szCs w:val="32"/>
        </w:rPr>
        <w:t>0.90</w:t>
      </w:r>
      <w:r>
        <w:rPr>
          <w:rFonts w:eastAsia="仿宋_GB2312" w:hint="eastAsia"/>
          <w:sz w:val="32"/>
          <w:szCs w:val="32"/>
        </w:rPr>
        <w:t>%</w:t>
      </w:r>
      <w:r w:rsidRPr="00A95FE9">
        <w:rPr>
          <w:rFonts w:eastAsia="仿宋_GB2312" w:hint="eastAsia"/>
          <w:sz w:val="32"/>
          <w:szCs w:val="32"/>
        </w:rPr>
        <w:t>和</w:t>
      </w:r>
      <w:r w:rsidRPr="00A95FE9">
        <w:rPr>
          <w:rFonts w:eastAsia="仿宋_GB2312" w:hint="eastAsia"/>
          <w:sz w:val="32"/>
          <w:szCs w:val="32"/>
        </w:rPr>
        <w:t>1.00%</w:t>
      </w:r>
      <w:r w:rsidRPr="00A95FE9">
        <w:rPr>
          <w:rFonts w:eastAsia="仿宋_GB2312" w:hint="eastAsia"/>
          <w:sz w:val="32"/>
          <w:szCs w:val="32"/>
        </w:rPr>
        <w:t>，按上述操作测定热</w:t>
      </w:r>
      <w:r>
        <w:rPr>
          <w:rFonts w:eastAsia="仿宋_GB2312" w:hint="eastAsia"/>
          <w:sz w:val="32"/>
          <w:szCs w:val="32"/>
        </w:rPr>
        <w:t>稳定度</w:t>
      </w:r>
      <w:r w:rsidRPr="00A95FE9">
        <w:rPr>
          <w:rFonts w:eastAsia="仿宋_GB2312" w:hint="eastAsia"/>
          <w:sz w:val="32"/>
          <w:szCs w:val="32"/>
        </w:rPr>
        <w:t>，所得结果见表</w:t>
      </w:r>
      <w:r w:rsidR="00781B35">
        <w:rPr>
          <w:rFonts w:eastAsia="仿宋_GB2312" w:hint="eastAsia"/>
          <w:sz w:val="32"/>
          <w:szCs w:val="32"/>
        </w:rPr>
        <w:t>3</w:t>
      </w:r>
      <w:r w:rsidRPr="00A95FE9">
        <w:rPr>
          <w:rFonts w:eastAsia="仿宋_GB2312" w:hint="eastAsia"/>
          <w:sz w:val="32"/>
          <w:szCs w:val="32"/>
        </w:rPr>
        <w:t>。</w:t>
      </w:r>
    </w:p>
    <w:p w14:paraId="484FF1CF" w14:textId="18C2AB9A" w:rsidR="003F5783" w:rsidRPr="003D46C8" w:rsidRDefault="003F5783" w:rsidP="003F5783">
      <w:pPr>
        <w:jc w:val="center"/>
        <w:rPr>
          <w:rFonts w:eastAsia="仿宋"/>
          <w:sz w:val="32"/>
          <w:szCs w:val="32"/>
        </w:rPr>
      </w:pPr>
      <w:r w:rsidRPr="003D46C8">
        <w:rPr>
          <w:rFonts w:eastAsia="仿宋"/>
          <w:b/>
          <w:bCs/>
          <w:noProof/>
          <w:sz w:val="28"/>
          <w:szCs w:val="28"/>
        </w:rPr>
        <mc:AlternateContent>
          <mc:Choice Requires="wps">
            <w:drawing>
              <wp:anchor distT="0" distB="0" distL="114300" distR="114300" simplePos="0" relativeHeight="251685888" behindDoc="0" locked="0" layoutInCell="1" allowOverlap="1" wp14:anchorId="78460A29" wp14:editId="4EB425AC">
                <wp:simplePos x="0" y="0"/>
                <wp:positionH relativeFrom="column">
                  <wp:posOffset>452285</wp:posOffset>
                </wp:positionH>
                <wp:positionV relativeFrom="paragraph">
                  <wp:posOffset>407332</wp:posOffset>
                </wp:positionV>
                <wp:extent cx="812973" cy="980951"/>
                <wp:effectExtent l="0" t="0" r="25400" b="29210"/>
                <wp:wrapNone/>
                <wp:docPr id="677862653" name="直接连接符 8"/>
                <wp:cNvGraphicFramePr/>
                <a:graphic xmlns:a="http://schemas.openxmlformats.org/drawingml/2006/main">
                  <a:graphicData uri="http://schemas.microsoft.com/office/word/2010/wordprocessingShape">
                    <wps:wsp>
                      <wps:cNvCnPr/>
                      <wps:spPr>
                        <a:xfrm>
                          <a:off x="0" y="0"/>
                          <a:ext cx="812973" cy="980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3531D" id="直接连接符 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32.05pt" to="99.6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" strokecolor="black [3213]"/>
            </w:pict>
          </mc:Fallback>
        </mc:AlternateContent>
      </w:r>
      <w:r w:rsidRPr="003D46C8">
        <w:rPr>
          <w:rFonts w:eastAsia="仿宋"/>
          <w:b/>
          <w:bCs/>
          <w:sz w:val="28"/>
          <w:szCs w:val="28"/>
        </w:rPr>
        <w:t>表</w:t>
      </w:r>
      <w:r w:rsidR="00781B35">
        <w:rPr>
          <w:rFonts w:eastAsia="仿宋" w:hint="eastAsia"/>
          <w:b/>
          <w:bCs/>
          <w:sz w:val="28"/>
          <w:szCs w:val="28"/>
        </w:rPr>
        <w:t>3</w:t>
      </w:r>
      <w:r w:rsidRPr="003D46C8">
        <w:rPr>
          <w:rFonts w:eastAsia="仿宋"/>
          <w:b/>
          <w:bCs/>
          <w:sz w:val="28"/>
          <w:szCs w:val="28"/>
        </w:rPr>
        <w:t xml:space="preserve">  </w:t>
      </w:r>
      <w:r w:rsidRPr="003D46C8">
        <w:rPr>
          <w:rFonts w:eastAsia="仿宋"/>
          <w:b/>
          <w:bCs/>
          <w:sz w:val="28"/>
          <w:szCs w:val="28"/>
        </w:rPr>
        <w:t>胶乳的氨含量对热稳定度的影</w:t>
      </w:r>
      <w:r w:rsidRPr="003D46C8">
        <w:rPr>
          <w:rFonts w:eastAsia="仿宋"/>
          <w:sz w:val="32"/>
          <w:szCs w:val="32"/>
        </w:rPr>
        <w:t>响</w:t>
      </w:r>
    </w:p>
    <w:tbl>
      <w:tblPr>
        <w:tblStyle w:val="af"/>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0"/>
        <w:gridCol w:w="889"/>
        <w:gridCol w:w="931"/>
        <w:gridCol w:w="930"/>
        <w:gridCol w:w="930"/>
        <w:gridCol w:w="930"/>
        <w:gridCol w:w="930"/>
        <w:gridCol w:w="930"/>
      </w:tblGrid>
      <w:tr w:rsidR="003F5783" w:rsidRPr="003D46C8" w14:paraId="1A4B3E1B" w14:textId="77777777" w:rsidTr="00357EB9">
        <w:trPr>
          <w:jc w:val="center"/>
        </w:trPr>
        <w:tc>
          <w:tcPr>
            <w:tcW w:w="1590" w:type="dxa"/>
          </w:tcPr>
          <w:p w14:paraId="3DFC64B2" w14:textId="77777777" w:rsidR="003F5783" w:rsidRPr="003D46C8" w:rsidRDefault="003F5783" w:rsidP="003D46C8">
            <w:pPr>
              <w:pStyle w:val="ae"/>
              <w:spacing w:line="520" w:lineRule="exact"/>
              <w:ind w:firstLineChars="0" w:firstLine="0"/>
              <w:jc w:val="right"/>
              <w:rPr>
                <w:rFonts w:ascii="Times New Roman" w:eastAsia="仿宋" w:hAnsi="Times New Roman" w:cs="Times New Roman"/>
                <w:sz w:val="24"/>
                <w:szCs w:val="24"/>
              </w:rPr>
            </w:pPr>
            <w:r w:rsidRPr="003D46C8">
              <w:rPr>
                <w:rFonts w:ascii="Times New Roman" w:eastAsia="仿宋" w:hAnsi="Times New Roman" w:cs="Times New Roman"/>
                <w:sz w:val="24"/>
                <w:szCs w:val="24"/>
              </w:rPr>
              <w:t>氨量</w:t>
            </w:r>
            <w:r w:rsidRPr="003D46C8">
              <w:rPr>
                <w:rFonts w:ascii="Times New Roman" w:eastAsia="仿宋" w:hAnsi="Times New Roman" w:cs="Times New Roman"/>
                <w:sz w:val="24"/>
                <w:szCs w:val="24"/>
              </w:rPr>
              <w:t>(%)</w:t>
            </w:r>
          </w:p>
          <w:p w14:paraId="16AFD9FB" w14:textId="77777777" w:rsidR="003F5783" w:rsidRPr="003D46C8" w:rsidRDefault="003F5783" w:rsidP="00357EB9">
            <w:pPr>
              <w:pStyle w:val="ae"/>
              <w:spacing w:line="520" w:lineRule="exact"/>
              <w:ind w:firstLineChars="100" w:firstLine="240"/>
              <w:rPr>
                <w:rFonts w:ascii="Times New Roman" w:eastAsia="仿宋" w:hAnsi="Times New Roman" w:cs="Times New Roman"/>
                <w:sz w:val="24"/>
                <w:szCs w:val="24"/>
              </w:rPr>
            </w:pPr>
            <w:r w:rsidRPr="003D46C8">
              <w:rPr>
                <w:rFonts w:ascii="Times New Roman" w:eastAsia="仿宋" w:hAnsi="Times New Roman"/>
                <w:sz w:val="24"/>
                <w:szCs w:val="24"/>
              </w:rPr>
              <mc:AlternateContent>
                <mc:Choice Requires="wps">
                  <w:drawing>
                    <wp:anchor distT="0" distB="0" distL="114300" distR="114300" simplePos="0" relativeHeight="251689984" behindDoc="0" locked="0" layoutInCell="1" allowOverlap="1" wp14:anchorId="60FA31D0" wp14:editId="7955E2F5">
                      <wp:simplePos x="0" y="0"/>
                      <wp:positionH relativeFrom="column">
                        <wp:posOffset>-78104</wp:posOffset>
                      </wp:positionH>
                      <wp:positionV relativeFrom="paragraph">
                        <wp:posOffset>165418</wp:posOffset>
                      </wp:positionV>
                      <wp:extent cx="1009650" cy="476250"/>
                      <wp:effectExtent l="0" t="0" r="19050" b="19050"/>
                      <wp:wrapNone/>
                      <wp:docPr id="1245390170" name="直接连接符 8"/>
                      <wp:cNvGraphicFramePr/>
                      <a:graphic xmlns:a="http://schemas.openxmlformats.org/drawingml/2006/main">
                        <a:graphicData uri="http://schemas.microsoft.com/office/word/2010/wordprocessingShape">
                          <wps:wsp>
                            <wps:cNvCnPr/>
                            <wps:spPr>
                              <a:xfrm>
                                <a:off x="0" y="0"/>
                                <a:ext cx="1009650"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4A3DE" id="直接连接符 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05pt" to="73.3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" strokecolor="black [3213]"/>
                  </w:pict>
                </mc:Fallback>
              </mc:AlternateContent>
            </w:r>
            <w:r w:rsidRPr="003D46C8">
              <w:rPr>
                <w:rFonts w:ascii="Times New Roman" w:eastAsia="仿宋" w:hAnsi="Times New Roman" w:cs="Times New Roman"/>
                <w:sz w:val="24"/>
                <w:szCs w:val="24"/>
              </w:rPr>
              <w:t>热稳</w:t>
            </w:r>
            <w:r w:rsidRPr="003D46C8">
              <w:rPr>
                <w:rFonts w:ascii="Times New Roman" w:eastAsia="仿宋" w:hAnsi="Times New Roman" w:cs="Times New Roman"/>
                <w:sz w:val="24"/>
                <w:szCs w:val="24"/>
              </w:rPr>
              <w:t>(s</w:t>
            </w:r>
            <w:r w:rsidRPr="003D46C8">
              <w:rPr>
                <w:rFonts w:ascii="Times New Roman" w:eastAsia="仿宋" w:hAnsi="Times New Roman" w:cs="Times New Roman"/>
                <w:sz w:val="24"/>
                <w:szCs w:val="24"/>
              </w:rPr>
              <w:t>）</w:t>
            </w:r>
          </w:p>
          <w:p w14:paraId="734A3970" w14:textId="77777777" w:rsidR="003F5783" w:rsidRPr="003D46C8" w:rsidRDefault="003F5783" w:rsidP="00357EB9">
            <w:pPr>
              <w:pStyle w:val="ae"/>
              <w:spacing w:line="520" w:lineRule="exact"/>
              <w:ind w:firstLineChars="0" w:firstLine="0"/>
              <w:rPr>
                <w:rFonts w:ascii="Times New Roman" w:eastAsia="仿宋" w:hAnsi="Times New Roman" w:cs="Times New Roman"/>
                <w:sz w:val="24"/>
                <w:szCs w:val="24"/>
              </w:rPr>
            </w:pPr>
            <w:r w:rsidRPr="003D46C8">
              <w:rPr>
                <w:rFonts w:ascii="Times New Roman" w:eastAsia="仿宋" w:hAnsi="Times New Roman" w:cs="Times New Roman"/>
                <w:sz w:val="24"/>
                <w:szCs w:val="24"/>
              </w:rPr>
              <w:t>样品编号</w:t>
            </w:r>
          </w:p>
        </w:tc>
        <w:tc>
          <w:tcPr>
            <w:tcW w:w="889" w:type="dxa"/>
            <w:vAlign w:val="center"/>
          </w:tcPr>
          <w:p w14:paraId="018A73EE"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0.40</w:t>
            </w:r>
          </w:p>
        </w:tc>
        <w:tc>
          <w:tcPr>
            <w:tcW w:w="931" w:type="dxa"/>
            <w:vAlign w:val="center"/>
          </w:tcPr>
          <w:p w14:paraId="378E16DA"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0.50</w:t>
            </w:r>
          </w:p>
        </w:tc>
        <w:tc>
          <w:tcPr>
            <w:tcW w:w="930" w:type="dxa"/>
            <w:vAlign w:val="center"/>
          </w:tcPr>
          <w:p w14:paraId="610F752C"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0.60</w:t>
            </w:r>
          </w:p>
        </w:tc>
        <w:tc>
          <w:tcPr>
            <w:tcW w:w="930" w:type="dxa"/>
            <w:vAlign w:val="center"/>
          </w:tcPr>
          <w:p w14:paraId="290F0555"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0.70</w:t>
            </w:r>
          </w:p>
        </w:tc>
        <w:tc>
          <w:tcPr>
            <w:tcW w:w="930" w:type="dxa"/>
            <w:vAlign w:val="center"/>
          </w:tcPr>
          <w:p w14:paraId="404C5A62"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0.80</w:t>
            </w:r>
          </w:p>
        </w:tc>
        <w:tc>
          <w:tcPr>
            <w:tcW w:w="930" w:type="dxa"/>
            <w:vAlign w:val="center"/>
          </w:tcPr>
          <w:p w14:paraId="4C342689"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0.90</w:t>
            </w:r>
          </w:p>
        </w:tc>
        <w:tc>
          <w:tcPr>
            <w:tcW w:w="930" w:type="dxa"/>
            <w:vAlign w:val="center"/>
          </w:tcPr>
          <w:p w14:paraId="07B733CF"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1.00</w:t>
            </w:r>
          </w:p>
        </w:tc>
      </w:tr>
      <w:tr w:rsidR="003F5783" w:rsidRPr="003D46C8" w14:paraId="52140CE7" w14:textId="77777777" w:rsidTr="00357EB9">
        <w:trPr>
          <w:jc w:val="center"/>
        </w:trPr>
        <w:tc>
          <w:tcPr>
            <w:tcW w:w="1590" w:type="dxa"/>
          </w:tcPr>
          <w:p w14:paraId="539A443C"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w:t>
            </w:r>
          </w:p>
        </w:tc>
        <w:tc>
          <w:tcPr>
            <w:tcW w:w="889" w:type="dxa"/>
            <w:vAlign w:val="center"/>
          </w:tcPr>
          <w:p w14:paraId="60389500"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64.6</w:t>
            </w:r>
          </w:p>
        </w:tc>
        <w:tc>
          <w:tcPr>
            <w:tcW w:w="931" w:type="dxa"/>
            <w:vAlign w:val="center"/>
          </w:tcPr>
          <w:p w14:paraId="75B90DB8"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93.1</w:t>
            </w:r>
          </w:p>
        </w:tc>
        <w:tc>
          <w:tcPr>
            <w:tcW w:w="930" w:type="dxa"/>
            <w:vAlign w:val="center"/>
          </w:tcPr>
          <w:p w14:paraId="57503B30" w14:textId="45FCA27B"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12</w:t>
            </w:r>
            <w:r w:rsidR="00FB5D5E">
              <w:rPr>
                <w:rFonts w:ascii="Times New Roman" w:eastAsia="仿宋" w:hAnsi="Times New Roman" w:cs="Times New Roman" w:hint="eastAsia"/>
                <w:sz w:val="24"/>
                <w:szCs w:val="24"/>
              </w:rPr>
              <w:t>9.4</w:t>
            </w:r>
          </w:p>
        </w:tc>
        <w:tc>
          <w:tcPr>
            <w:tcW w:w="930" w:type="dxa"/>
            <w:vAlign w:val="center"/>
          </w:tcPr>
          <w:p w14:paraId="3BFB7748" w14:textId="6CB37C6A"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157</w:t>
            </w:r>
            <w:r w:rsidR="00FB5D5E">
              <w:rPr>
                <w:rFonts w:ascii="Times New Roman" w:eastAsia="仿宋" w:hAnsi="Times New Roman" w:cs="Times New Roman" w:hint="eastAsia"/>
                <w:sz w:val="24"/>
                <w:szCs w:val="24"/>
              </w:rPr>
              <w:t>.0</w:t>
            </w:r>
          </w:p>
        </w:tc>
        <w:tc>
          <w:tcPr>
            <w:tcW w:w="930" w:type="dxa"/>
            <w:vAlign w:val="center"/>
          </w:tcPr>
          <w:p w14:paraId="391BCCA3" w14:textId="19A29C38"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261</w:t>
            </w:r>
            <w:r w:rsidR="00FB5D5E">
              <w:rPr>
                <w:rFonts w:ascii="Times New Roman" w:eastAsia="仿宋" w:hAnsi="Times New Roman" w:cs="Times New Roman" w:hint="eastAsia"/>
                <w:sz w:val="24"/>
                <w:szCs w:val="24"/>
              </w:rPr>
              <w:t>.2</w:t>
            </w:r>
          </w:p>
        </w:tc>
        <w:tc>
          <w:tcPr>
            <w:tcW w:w="930" w:type="dxa"/>
            <w:vAlign w:val="center"/>
          </w:tcPr>
          <w:p w14:paraId="7A866DFD" w14:textId="28459C5D"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348</w:t>
            </w:r>
            <w:r w:rsidR="00FB5D5E">
              <w:rPr>
                <w:rFonts w:ascii="Times New Roman" w:eastAsia="仿宋" w:hAnsi="Times New Roman" w:cs="Times New Roman" w:hint="eastAsia"/>
                <w:sz w:val="24"/>
                <w:szCs w:val="24"/>
              </w:rPr>
              <w:t>.0</w:t>
            </w:r>
          </w:p>
        </w:tc>
        <w:tc>
          <w:tcPr>
            <w:tcW w:w="930" w:type="dxa"/>
            <w:vAlign w:val="center"/>
          </w:tcPr>
          <w:p w14:paraId="12368EE1" w14:textId="522AC815"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502</w:t>
            </w:r>
            <w:r w:rsidR="00FB5D5E">
              <w:rPr>
                <w:rFonts w:ascii="Times New Roman" w:eastAsia="仿宋" w:hAnsi="Times New Roman" w:cs="Times New Roman" w:hint="eastAsia"/>
                <w:sz w:val="24"/>
                <w:szCs w:val="24"/>
              </w:rPr>
              <w:t>.0</w:t>
            </w:r>
          </w:p>
        </w:tc>
      </w:tr>
      <w:tr w:rsidR="003F5783" w:rsidRPr="003D46C8" w14:paraId="206F9897" w14:textId="77777777" w:rsidTr="00357EB9">
        <w:trPr>
          <w:jc w:val="center"/>
        </w:trPr>
        <w:tc>
          <w:tcPr>
            <w:tcW w:w="1590" w:type="dxa"/>
          </w:tcPr>
          <w:p w14:paraId="663FD87A"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w:t>
            </w:r>
          </w:p>
        </w:tc>
        <w:tc>
          <w:tcPr>
            <w:tcW w:w="889" w:type="dxa"/>
            <w:vAlign w:val="center"/>
          </w:tcPr>
          <w:p w14:paraId="3A60A300"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58.0</w:t>
            </w:r>
          </w:p>
        </w:tc>
        <w:tc>
          <w:tcPr>
            <w:tcW w:w="931" w:type="dxa"/>
            <w:vAlign w:val="center"/>
          </w:tcPr>
          <w:p w14:paraId="285A194F" w14:textId="77777777"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80.1</w:t>
            </w:r>
          </w:p>
        </w:tc>
        <w:tc>
          <w:tcPr>
            <w:tcW w:w="930" w:type="dxa"/>
            <w:vAlign w:val="center"/>
          </w:tcPr>
          <w:p w14:paraId="2389AB2A" w14:textId="24CA6CF2"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100</w:t>
            </w:r>
            <w:r w:rsidR="00FB5D5E">
              <w:rPr>
                <w:rFonts w:ascii="Times New Roman" w:eastAsia="仿宋" w:hAnsi="Times New Roman" w:cs="Times New Roman" w:hint="eastAsia"/>
                <w:sz w:val="24"/>
                <w:szCs w:val="24"/>
              </w:rPr>
              <w:t>.3</w:t>
            </w:r>
          </w:p>
        </w:tc>
        <w:tc>
          <w:tcPr>
            <w:tcW w:w="930" w:type="dxa"/>
            <w:vAlign w:val="center"/>
          </w:tcPr>
          <w:p w14:paraId="73783E53" w14:textId="293D34DF"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126</w:t>
            </w:r>
            <w:r w:rsidR="00FB5D5E">
              <w:rPr>
                <w:rFonts w:ascii="Times New Roman" w:eastAsia="仿宋" w:hAnsi="Times New Roman" w:cs="Times New Roman" w:hint="eastAsia"/>
                <w:sz w:val="24"/>
                <w:szCs w:val="24"/>
              </w:rPr>
              <w:t>.7</w:t>
            </w:r>
          </w:p>
        </w:tc>
        <w:tc>
          <w:tcPr>
            <w:tcW w:w="930" w:type="dxa"/>
            <w:vAlign w:val="center"/>
          </w:tcPr>
          <w:p w14:paraId="66FBEEB6" w14:textId="34D6ACC2"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192</w:t>
            </w:r>
            <w:r w:rsidR="00FB5D5E">
              <w:rPr>
                <w:rFonts w:ascii="Times New Roman" w:eastAsia="仿宋" w:hAnsi="Times New Roman" w:cs="Times New Roman" w:hint="eastAsia"/>
                <w:sz w:val="24"/>
                <w:szCs w:val="24"/>
              </w:rPr>
              <w:t>.0</w:t>
            </w:r>
          </w:p>
        </w:tc>
        <w:tc>
          <w:tcPr>
            <w:tcW w:w="930" w:type="dxa"/>
            <w:vAlign w:val="center"/>
          </w:tcPr>
          <w:p w14:paraId="6A019FFF" w14:textId="7D413B7C"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211</w:t>
            </w:r>
            <w:r w:rsidR="00FB5D5E">
              <w:rPr>
                <w:rFonts w:ascii="Times New Roman" w:eastAsia="仿宋" w:hAnsi="Times New Roman" w:cs="Times New Roman" w:hint="eastAsia"/>
                <w:sz w:val="24"/>
                <w:szCs w:val="24"/>
              </w:rPr>
              <w:t>.1</w:t>
            </w:r>
          </w:p>
        </w:tc>
        <w:tc>
          <w:tcPr>
            <w:tcW w:w="930" w:type="dxa"/>
            <w:vAlign w:val="center"/>
          </w:tcPr>
          <w:p w14:paraId="5B63D858" w14:textId="2CC9EDAF" w:rsidR="003F5783" w:rsidRPr="003D46C8" w:rsidRDefault="003F5783"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252</w:t>
            </w:r>
            <w:r w:rsidR="00FB5D5E">
              <w:rPr>
                <w:rFonts w:ascii="Times New Roman" w:eastAsia="仿宋" w:hAnsi="Times New Roman" w:cs="Times New Roman" w:hint="eastAsia"/>
                <w:sz w:val="24"/>
                <w:szCs w:val="24"/>
              </w:rPr>
              <w:t>.0</w:t>
            </w:r>
          </w:p>
        </w:tc>
      </w:tr>
    </w:tbl>
    <w:p w14:paraId="743D8C8E" w14:textId="7E62B047" w:rsidR="003F5783" w:rsidRDefault="003F5783" w:rsidP="003F5783">
      <w:pPr>
        <w:ind w:firstLineChars="200" w:firstLine="640"/>
        <w:rPr>
          <w:rFonts w:eastAsia="仿宋_GB2312"/>
          <w:sz w:val="32"/>
          <w:szCs w:val="32"/>
        </w:rPr>
      </w:pPr>
      <w:r w:rsidRPr="00A95FE9">
        <w:rPr>
          <w:rFonts w:eastAsia="仿宋_GB2312" w:hint="eastAsia"/>
          <w:sz w:val="32"/>
          <w:szCs w:val="32"/>
        </w:rPr>
        <w:t>由表</w:t>
      </w:r>
      <w:r w:rsidR="00781B35">
        <w:rPr>
          <w:rFonts w:eastAsia="仿宋_GB2312" w:hint="eastAsia"/>
          <w:sz w:val="32"/>
          <w:szCs w:val="32"/>
        </w:rPr>
        <w:t>3</w:t>
      </w:r>
      <w:r w:rsidRPr="00A95FE9">
        <w:rPr>
          <w:rFonts w:eastAsia="仿宋_GB2312" w:hint="eastAsia"/>
          <w:sz w:val="32"/>
          <w:szCs w:val="32"/>
        </w:rPr>
        <w:t>可知</w:t>
      </w:r>
      <w:r>
        <w:rPr>
          <w:rFonts w:eastAsia="仿宋_GB2312" w:hint="eastAsia"/>
          <w:sz w:val="32"/>
          <w:szCs w:val="32"/>
        </w:rPr>
        <w:t>，</w:t>
      </w:r>
      <w:r w:rsidRPr="00A95FE9">
        <w:rPr>
          <w:rFonts w:eastAsia="仿宋_GB2312" w:hint="eastAsia"/>
          <w:sz w:val="32"/>
          <w:szCs w:val="32"/>
        </w:rPr>
        <w:t>随着氨含量的增加，热稳</w:t>
      </w:r>
      <w:r>
        <w:rPr>
          <w:rFonts w:eastAsia="仿宋_GB2312" w:hint="eastAsia"/>
          <w:sz w:val="32"/>
          <w:szCs w:val="32"/>
        </w:rPr>
        <w:t>定度</w:t>
      </w:r>
      <w:r w:rsidRPr="00A95FE9">
        <w:rPr>
          <w:rFonts w:eastAsia="仿宋_GB2312" w:hint="eastAsia"/>
          <w:sz w:val="32"/>
          <w:szCs w:val="32"/>
        </w:rPr>
        <w:t>明显增加，且增</w:t>
      </w:r>
      <w:r w:rsidRPr="00A95FE9">
        <w:rPr>
          <w:rFonts w:eastAsia="仿宋_GB2312" w:hint="eastAsia"/>
          <w:sz w:val="32"/>
          <w:szCs w:val="32"/>
        </w:rPr>
        <w:lastRenderedPageBreak/>
        <w:t>加幅度愈来愈大。从表</w:t>
      </w:r>
      <w:r w:rsidR="00781B35">
        <w:rPr>
          <w:rFonts w:eastAsia="仿宋_GB2312" w:hint="eastAsia"/>
          <w:sz w:val="32"/>
          <w:szCs w:val="32"/>
        </w:rPr>
        <w:t>3</w:t>
      </w:r>
      <w:r w:rsidRPr="00A95FE9">
        <w:rPr>
          <w:rFonts w:eastAsia="仿宋_GB2312" w:hint="eastAsia"/>
          <w:sz w:val="32"/>
          <w:szCs w:val="32"/>
        </w:rPr>
        <w:t>数据看来，似乎胶乳的氨含量较低时适宜作为测定条件。但由于目前浓缩胶乳大多数采用高氨保存，故选定</w:t>
      </w:r>
      <w:r w:rsidRPr="00A95FE9">
        <w:rPr>
          <w:rFonts w:eastAsia="仿宋_GB2312" w:hint="eastAsia"/>
          <w:sz w:val="32"/>
          <w:szCs w:val="32"/>
        </w:rPr>
        <w:t>0.70%</w:t>
      </w:r>
      <w:r w:rsidRPr="00A95FE9">
        <w:rPr>
          <w:rFonts w:eastAsia="仿宋_GB2312" w:hint="eastAsia"/>
          <w:sz w:val="32"/>
          <w:szCs w:val="32"/>
        </w:rPr>
        <w:t>为宜。用甲醛中和氨量之后的胶乳，在热稳</w:t>
      </w:r>
      <w:r w:rsidR="00AC4C89">
        <w:rPr>
          <w:rFonts w:eastAsia="仿宋_GB2312" w:hint="eastAsia"/>
          <w:sz w:val="32"/>
          <w:szCs w:val="32"/>
        </w:rPr>
        <w:t>定度</w:t>
      </w:r>
      <w:r w:rsidRPr="00A95FE9">
        <w:rPr>
          <w:rFonts w:eastAsia="仿宋_GB2312" w:hint="eastAsia"/>
          <w:sz w:val="32"/>
          <w:szCs w:val="32"/>
        </w:rPr>
        <w:t>测定时，存在时间效应，即热稳</w:t>
      </w:r>
      <w:r w:rsidR="00AC4C89">
        <w:rPr>
          <w:rFonts w:eastAsia="仿宋_GB2312" w:hint="eastAsia"/>
          <w:sz w:val="32"/>
          <w:szCs w:val="32"/>
        </w:rPr>
        <w:t>定度</w:t>
      </w:r>
      <w:r w:rsidRPr="00A95FE9">
        <w:rPr>
          <w:rFonts w:eastAsia="仿宋_GB2312" w:hint="eastAsia"/>
          <w:sz w:val="32"/>
          <w:szCs w:val="32"/>
        </w:rPr>
        <w:t>随放置时间而降低。故不宜选择低氨含量作为测定条件。</w:t>
      </w:r>
    </w:p>
    <w:p w14:paraId="6B4F1B19" w14:textId="2077F86D" w:rsidR="003F5783" w:rsidRDefault="00F73590" w:rsidP="00BF6CAC">
      <w:pPr>
        <w:pStyle w:val="ae"/>
        <w:numPr>
          <w:ilvl w:val="0"/>
          <w:numId w:val="2"/>
        </w:numPr>
        <w:spacing w:line="520" w:lineRule="exact"/>
        <w:ind w:firstLineChars="0"/>
        <w:rPr>
          <w:rFonts w:ascii="Times New Roman" w:eastAsia="仿宋_GB2312" w:hAnsi="Times New Roman"/>
          <w:sz w:val="32"/>
          <w:szCs w:val="32"/>
        </w:rPr>
      </w:pPr>
      <w:r w:rsidRPr="00A95FE9">
        <w:rPr>
          <w:rFonts w:eastAsia="仿宋_GB2312" w:hint="eastAsia"/>
          <w:sz w:val="32"/>
          <w:szCs w:val="32"/>
        </w:rPr>
        <w:t>锌氨</w:t>
      </w:r>
      <w:r>
        <w:rPr>
          <w:rFonts w:eastAsia="仿宋_GB2312" w:hint="eastAsia"/>
          <w:sz w:val="32"/>
          <w:szCs w:val="32"/>
        </w:rPr>
        <w:t>络</w:t>
      </w:r>
      <w:r w:rsidRPr="00A95FE9">
        <w:rPr>
          <w:rFonts w:eastAsia="仿宋_GB2312" w:hint="eastAsia"/>
          <w:sz w:val="32"/>
          <w:szCs w:val="32"/>
        </w:rPr>
        <w:t>离子溶液</w:t>
      </w:r>
      <w:r>
        <w:rPr>
          <w:rFonts w:eastAsia="仿宋_GB2312" w:hint="eastAsia"/>
          <w:sz w:val="32"/>
          <w:szCs w:val="32"/>
        </w:rPr>
        <w:t>中氨量对热稳定度的影响</w:t>
      </w:r>
    </w:p>
    <w:p w14:paraId="16C3349E" w14:textId="5E553A4B" w:rsidR="00A95FE9" w:rsidRPr="00A95FE9" w:rsidRDefault="00A95FE9" w:rsidP="00343558">
      <w:pPr>
        <w:ind w:firstLineChars="200" w:firstLine="640"/>
        <w:rPr>
          <w:rFonts w:eastAsia="仿宋_GB2312"/>
          <w:sz w:val="32"/>
          <w:szCs w:val="32"/>
        </w:rPr>
      </w:pPr>
      <w:r w:rsidRPr="00A95FE9">
        <w:rPr>
          <w:rFonts w:eastAsia="仿宋_GB2312" w:hint="eastAsia"/>
          <w:sz w:val="32"/>
          <w:szCs w:val="32"/>
        </w:rPr>
        <w:t>分别用不同氨含量的锌氨</w:t>
      </w:r>
      <w:r w:rsidR="00F73590">
        <w:rPr>
          <w:rFonts w:eastAsia="仿宋_GB2312" w:hint="eastAsia"/>
          <w:sz w:val="32"/>
          <w:szCs w:val="32"/>
        </w:rPr>
        <w:t>络</w:t>
      </w:r>
      <w:r w:rsidRPr="00A95FE9">
        <w:rPr>
          <w:rFonts w:eastAsia="仿宋_GB2312" w:hint="eastAsia"/>
          <w:sz w:val="32"/>
          <w:szCs w:val="32"/>
        </w:rPr>
        <w:t>离子溶液和不同氨含量的胶乳相互搭配，使胶乳在加锌氨络离子</w:t>
      </w:r>
      <w:r w:rsidR="009E1D18">
        <w:rPr>
          <w:rFonts w:eastAsia="仿宋_GB2312" w:hint="eastAsia"/>
          <w:sz w:val="32"/>
          <w:szCs w:val="32"/>
        </w:rPr>
        <w:t>溶液</w:t>
      </w:r>
      <w:r w:rsidRPr="00A95FE9">
        <w:rPr>
          <w:rFonts w:eastAsia="仿宋_GB2312" w:hint="eastAsia"/>
          <w:sz w:val="32"/>
          <w:szCs w:val="32"/>
        </w:rPr>
        <w:t>后氨含量一致，然后测定热</w:t>
      </w:r>
      <w:r w:rsidR="00343558">
        <w:rPr>
          <w:rFonts w:eastAsia="仿宋_GB2312" w:hint="eastAsia"/>
          <w:sz w:val="32"/>
          <w:szCs w:val="32"/>
        </w:rPr>
        <w:t>稳定度，</w:t>
      </w:r>
      <w:r w:rsidRPr="00A95FE9">
        <w:rPr>
          <w:rFonts w:eastAsia="仿宋_GB2312" w:hint="eastAsia"/>
          <w:sz w:val="32"/>
          <w:szCs w:val="32"/>
        </w:rPr>
        <w:t>结果见表</w:t>
      </w:r>
      <w:r w:rsidR="00134E76">
        <w:rPr>
          <w:rFonts w:eastAsia="仿宋_GB2312" w:hint="eastAsia"/>
          <w:sz w:val="32"/>
          <w:szCs w:val="32"/>
        </w:rPr>
        <w:t>4</w:t>
      </w:r>
      <w:r w:rsidRPr="00A95FE9">
        <w:rPr>
          <w:rFonts w:eastAsia="仿宋_GB2312" w:hint="eastAsia"/>
          <w:sz w:val="32"/>
          <w:szCs w:val="32"/>
        </w:rPr>
        <w:t>。</w:t>
      </w:r>
    </w:p>
    <w:p w14:paraId="59C65C53" w14:textId="5BE8F513" w:rsidR="00A95FE9" w:rsidRPr="003D46C8" w:rsidRDefault="00A95FE9" w:rsidP="00343558">
      <w:pPr>
        <w:jc w:val="center"/>
        <w:rPr>
          <w:rFonts w:eastAsia="仿宋"/>
          <w:b/>
          <w:bCs/>
          <w:sz w:val="28"/>
          <w:szCs w:val="28"/>
        </w:rPr>
      </w:pPr>
      <w:r w:rsidRPr="003D46C8">
        <w:rPr>
          <w:rFonts w:eastAsia="仿宋"/>
          <w:b/>
          <w:bCs/>
          <w:sz w:val="28"/>
          <w:szCs w:val="28"/>
        </w:rPr>
        <w:t>表</w:t>
      </w:r>
      <w:r w:rsidR="00781B35">
        <w:rPr>
          <w:rFonts w:eastAsia="仿宋" w:hint="eastAsia"/>
          <w:b/>
          <w:bCs/>
          <w:sz w:val="28"/>
          <w:szCs w:val="28"/>
        </w:rPr>
        <w:t>4</w:t>
      </w:r>
      <w:r w:rsidRPr="003D46C8">
        <w:rPr>
          <w:rFonts w:eastAsia="仿宋"/>
          <w:b/>
          <w:bCs/>
          <w:sz w:val="28"/>
          <w:szCs w:val="28"/>
        </w:rPr>
        <w:t xml:space="preserve">  </w:t>
      </w:r>
      <w:r w:rsidRPr="003D46C8">
        <w:rPr>
          <w:rFonts w:eastAsia="仿宋"/>
          <w:b/>
          <w:bCs/>
          <w:sz w:val="28"/>
          <w:szCs w:val="28"/>
        </w:rPr>
        <w:t>锌氨络离子溶液中的</w:t>
      </w:r>
      <w:r w:rsidR="007D5974">
        <w:rPr>
          <w:rFonts w:eastAsia="仿宋" w:hint="eastAsia"/>
          <w:b/>
          <w:bCs/>
          <w:sz w:val="28"/>
          <w:szCs w:val="28"/>
        </w:rPr>
        <w:t>氨</w:t>
      </w:r>
      <w:r w:rsidRPr="003D46C8">
        <w:rPr>
          <w:rFonts w:eastAsia="仿宋"/>
          <w:b/>
          <w:bCs/>
          <w:sz w:val="28"/>
          <w:szCs w:val="28"/>
        </w:rPr>
        <w:t>含量对热</w:t>
      </w:r>
      <w:r w:rsidR="00343558" w:rsidRPr="003D46C8">
        <w:rPr>
          <w:rFonts w:eastAsia="仿宋"/>
          <w:b/>
          <w:bCs/>
          <w:sz w:val="28"/>
          <w:szCs w:val="28"/>
        </w:rPr>
        <w:t>稳定度</w:t>
      </w:r>
      <w:r w:rsidRPr="003D46C8">
        <w:rPr>
          <w:rFonts w:eastAsia="仿宋"/>
          <w:b/>
          <w:bCs/>
          <w:sz w:val="28"/>
          <w:szCs w:val="28"/>
        </w:rPr>
        <w:t>的影响</w:t>
      </w:r>
    </w:p>
    <w:tbl>
      <w:tblPr>
        <w:tblStyle w:val="af"/>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3"/>
        <w:gridCol w:w="1104"/>
        <w:gridCol w:w="1105"/>
        <w:gridCol w:w="1105"/>
        <w:gridCol w:w="1106"/>
        <w:gridCol w:w="1105"/>
        <w:gridCol w:w="1106"/>
      </w:tblGrid>
      <w:tr w:rsidR="00A95FE9" w:rsidRPr="003D46C8" w14:paraId="49C60618" w14:textId="77777777" w:rsidTr="00C24AE4">
        <w:trPr>
          <w:jc w:val="center"/>
        </w:trPr>
        <w:tc>
          <w:tcPr>
            <w:tcW w:w="2265" w:type="dxa"/>
            <w:vAlign w:val="center"/>
          </w:tcPr>
          <w:p w14:paraId="29D0CE92" w14:textId="2C901D45" w:rsidR="00A95FE9" w:rsidRPr="003D46C8" w:rsidRDefault="006F0821" w:rsidP="00357EB9">
            <w:pPr>
              <w:pStyle w:val="af0"/>
              <w:ind w:firstLineChars="0" w:firstLine="0"/>
              <w:jc w:val="center"/>
              <w:rPr>
                <w:rFonts w:ascii="Times New Roman" w:eastAsia="仿宋" w:hAnsi="Times New Roman" w:cs="Times New Roman"/>
                <w:sz w:val="24"/>
              </w:rPr>
            </w:pPr>
            <w:r>
              <w:rPr>
                <w:rFonts w:ascii="Times New Roman" w:eastAsia="仿宋" w:hAnsi="Times New Roman" w:cs="Times New Roman" w:hint="eastAsia"/>
                <w:sz w:val="24"/>
              </w:rPr>
              <w:t>样品编号</w:t>
            </w:r>
          </w:p>
        </w:tc>
        <w:tc>
          <w:tcPr>
            <w:tcW w:w="2265" w:type="dxa"/>
            <w:gridSpan w:val="2"/>
            <w:vAlign w:val="center"/>
          </w:tcPr>
          <w:p w14:paraId="4A917887" w14:textId="5ECA3945" w:rsidR="00A95FE9" w:rsidRPr="003D46C8" w:rsidRDefault="00C90D41" w:rsidP="00357EB9">
            <w:pPr>
              <w:pStyle w:val="af0"/>
              <w:ind w:firstLineChars="0" w:firstLine="0"/>
              <w:jc w:val="center"/>
              <w:rPr>
                <w:rFonts w:ascii="Times New Roman" w:eastAsia="仿宋" w:hAnsi="Times New Roman" w:cs="Times New Roman"/>
                <w:sz w:val="24"/>
              </w:rPr>
            </w:pPr>
            <w:r>
              <w:rPr>
                <w:rFonts w:ascii="Times New Roman" w:eastAsia="仿宋" w:hAnsi="Times New Roman" w:cs="Times New Roman" w:hint="eastAsia"/>
                <w:sz w:val="24"/>
              </w:rPr>
              <w:t>第</w:t>
            </w:r>
            <w:r w:rsidR="006F0821">
              <w:rPr>
                <w:rFonts w:ascii="Times New Roman" w:eastAsia="仿宋" w:hAnsi="Times New Roman" w:cs="Times New Roman" w:hint="eastAsia"/>
                <w:sz w:val="24"/>
              </w:rPr>
              <w:t>1</w:t>
            </w:r>
            <w:r>
              <w:rPr>
                <w:rFonts w:ascii="Times New Roman" w:eastAsia="仿宋" w:hAnsi="Times New Roman" w:cs="Times New Roman" w:hint="eastAsia"/>
                <w:sz w:val="24"/>
              </w:rPr>
              <w:t>组</w:t>
            </w:r>
          </w:p>
        </w:tc>
        <w:tc>
          <w:tcPr>
            <w:tcW w:w="2265" w:type="dxa"/>
            <w:gridSpan w:val="2"/>
            <w:vAlign w:val="center"/>
          </w:tcPr>
          <w:p w14:paraId="49C9A371" w14:textId="478AF2A2" w:rsidR="00A95FE9" w:rsidRPr="003D46C8" w:rsidRDefault="00C90D41" w:rsidP="00357EB9">
            <w:pPr>
              <w:pStyle w:val="af0"/>
              <w:ind w:firstLineChars="0" w:firstLine="0"/>
              <w:jc w:val="center"/>
              <w:rPr>
                <w:rFonts w:ascii="Times New Roman" w:eastAsia="仿宋" w:hAnsi="Times New Roman" w:cs="Times New Roman"/>
                <w:sz w:val="24"/>
              </w:rPr>
            </w:pPr>
            <w:r>
              <w:rPr>
                <w:rFonts w:ascii="Times New Roman" w:eastAsia="仿宋" w:hAnsi="Times New Roman" w:cs="Times New Roman" w:hint="eastAsia"/>
                <w:sz w:val="24"/>
              </w:rPr>
              <w:t>第</w:t>
            </w:r>
            <w:r>
              <w:rPr>
                <w:rFonts w:ascii="Times New Roman" w:eastAsia="仿宋" w:hAnsi="Times New Roman" w:cs="Times New Roman" w:hint="eastAsia"/>
                <w:sz w:val="24"/>
              </w:rPr>
              <w:t>2</w:t>
            </w:r>
            <w:r>
              <w:rPr>
                <w:rFonts w:ascii="Times New Roman" w:eastAsia="仿宋" w:hAnsi="Times New Roman" w:cs="Times New Roman" w:hint="eastAsia"/>
                <w:sz w:val="24"/>
              </w:rPr>
              <w:t>组</w:t>
            </w:r>
          </w:p>
        </w:tc>
        <w:tc>
          <w:tcPr>
            <w:tcW w:w="2265" w:type="dxa"/>
            <w:gridSpan w:val="2"/>
            <w:vAlign w:val="center"/>
          </w:tcPr>
          <w:p w14:paraId="578FFC11" w14:textId="4823459D" w:rsidR="00A95FE9" w:rsidRPr="003D46C8" w:rsidRDefault="00C90D41" w:rsidP="00357EB9">
            <w:pPr>
              <w:pStyle w:val="af0"/>
              <w:ind w:firstLineChars="0" w:firstLine="0"/>
              <w:jc w:val="center"/>
              <w:rPr>
                <w:rFonts w:ascii="Times New Roman" w:eastAsia="仿宋" w:hAnsi="Times New Roman" w:cs="Times New Roman"/>
                <w:sz w:val="24"/>
              </w:rPr>
            </w:pPr>
            <w:r>
              <w:rPr>
                <w:rFonts w:ascii="Times New Roman" w:eastAsia="仿宋" w:hAnsi="Times New Roman" w:cs="Times New Roman" w:hint="eastAsia"/>
                <w:sz w:val="24"/>
              </w:rPr>
              <w:t>第</w:t>
            </w:r>
            <w:r>
              <w:rPr>
                <w:rFonts w:ascii="Times New Roman" w:eastAsia="仿宋" w:hAnsi="Times New Roman" w:cs="Times New Roman" w:hint="eastAsia"/>
                <w:sz w:val="24"/>
              </w:rPr>
              <w:t>3</w:t>
            </w:r>
            <w:r>
              <w:rPr>
                <w:rFonts w:ascii="Times New Roman" w:eastAsia="仿宋" w:hAnsi="Times New Roman" w:cs="Times New Roman" w:hint="eastAsia"/>
                <w:sz w:val="24"/>
              </w:rPr>
              <w:t>组</w:t>
            </w:r>
          </w:p>
        </w:tc>
      </w:tr>
      <w:tr w:rsidR="006F0821" w:rsidRPr="003D46C8" w14:paraId="3E32E5D2" w14:textId="77777777" w:rsidTr="00C24AE4">
        <w:trPr>
          <w:jc w:val="center"/>
        </w:trPr>
        <w:tc>
          <w:tcPr>
            <w:tcW w:w="2265" w:type="dxa"/>
            <w:vAlign w:val="center"/>
          </w:tcPr>
          <w:p w14:paraId="41599649" w14:textId="499DEDA4" w:rsidR="006F0821" w:rsidRPr="003D46C8" w:rsidRDefault="006F0821" w:rsidP="006F0821">
            <w:pPr>
              <w:pStyle w:val="af0"/>
              <w:ind w:firstLineChars="0" w:firstLine="0"/>
              <w:jc w:val="center"/>
              <w:rPr>
                <w:rFonts w:eastAsia="仿宋"/>
                <w:sz w:val="24"/>
              </w:rPr>
            </w:pPr>
            <w:r w:rsidRPr="003D46C8">
              <w:rPr>
                <w:rFonts w:ascii="Times New Roman" w:eastAsia="仿宋" w:hAnsi="Times New Roman" w:cs="Times New Roman"/>
                <w:sz w:val="24"/>
              </w:rPr>
              <w:t>锌氨</w:t>
            </w:r>
            <w:r w:rsidRPr="006F0821">
              <w:rPr>
                <w:rFonts w:ascii="Times New Roman" w:eastAsia="仿宋" w:hAnsi="Times New Roman" w:cs="Times New Roman" w:hint="eastAsia"/>
                <w:sz w:val="24"/>
              </w:rPr>
              <w:t>络</w:t>
            </w:r>
            <w:r w:rsidRPr="003D46C8">
              <w:rPr>
                <w:rFonts w:ascii="Times New Roman" w:eastAsia="仿宋" w:hAnsi="Times New Roman" w:cs="Times New Roman"/>
                <w:sz w:val="24"/>
              </w:rPr>
              <w:t>离子溶液中的氨含量</w:t>
            </w:r>
          </w:p>
        </w:tc>
        <w:tc>
          <w:tcPr>
            <w:tcW w:w="2265" w:type="dxa"/>
            <w:gridSpan w:val="2"/>
            <w:vAlign w:val="center"/>
          </w:tcPr>
          <w:p w14:paraId="24E74E6E" w14:textId="4AB27C60" w:rsidR="006F0821" w:rsidRPr="003D46C8" w:rsidRDefault="006F0821" w:rsidP="006F0821">
            <w:pPr>
              <w:pStyle w:val="af0"/>
              <w:ind w:firstLineChars="0" w:firstLine="0"/>
              <w:jc w:val="center"/>
              <w:rPr>
                <w:rFonts w:eastAsia="仿宋"/>
                <w:sz w:val="24"/>
              </w:rPr>
            </w:pPr>
            <w:r w:rsidRPr="003D46C8">
              <w:rPr>
                <w:rFonts w:ascii="Times New Roman" w:eastAsia="仿宋" w:hAnsi="Times New Roman" w:cs="Times New Roman"/>
                <w:sz w:val="24"/>
              </w:rPr>
              <w:t>2.39%</w:t>
            </w:r>
          </w:p>
        </w:tc>
        <w:tc>
          <w:tcPr>
            <w:tcW w:w="2265" w:type="dxa"/>
            <w:gridSpan w:val="2"/>
            <w:vAlign w:val="center"/>
          </w:tcPr>
          <w:p w14:paraId="58B8989E" w14:textId="3C5A59E0" w:rsidR="006F0821" w:rsidRPr="003D46C8" w:rsidRDefault="006F0821" w:rsidP="006F0821">
            <w:pPr>
              <w:pStyle w:val="af0"/>
              <w:ind w:firstLineChars="0" w:firstLine="0"/>
              <w:jc w:val="center"/>
              <w:rPr>
                <w:rFonts w:eastAsia="仿宋"/>
                <w:sz w:val="24"/>
              </w:rPr>
            </w:pPr>
            <w:r w:rsidRPr="003D46C8">
              <w:rPr>
                <w:rFonts w:ascii="Times New Roman" w:eastAsia="仿宋" w:hAnsi="Times New Roman" w:cs="Times New Roman"/>
                <w:sz w:val="24"/>
              </w:rPr>
              <w:t>2.02%</w:t>
            </w:r>
          </w:p>
        </w:tc>
        <w:tc>
          <w:tcPr>
            <w:tcW w:w="2265" w:type="dxa"/>
            <w:gridSpan w:val="2"/>
            <w:vAlign w:val="center"/>
          </w:tcPr>
          <w:p w14:paraId="3CC3CA41" w14:textId="7136A889" w:rsidR="006F0821" w:rsidRPr="003D46C8" w:rsidRDefault="006F0821" w:rsidP="006F0821">
            <w:pPr>
              <w:pStyle w:val="af0"/>
              <w:ind w:firstLineChars="0" w:firstLine="0"/>
              <w:jc w:val="center"/>
              <w:rPr>
                <w:rFonts w:eastAsia="仿宋"/>
                <w:sz w:val="24"/>
              </w:rPr>
            </w:pPr>
            <w:r w:rsidRPr="003D46C8">
              <w:rPr>
                <w:rFonts w:ascii="Times New Roman" w:eastAsia="仿宋" w:hAnsi="Times New Roman" w:cs="Times New Roman"/>
                <w:sz w:val="24"/>
              </w:rPr>
              <w:t>1.62%</w:t>
            </w:r>
          </w:p>
        </w:tc>
      </w:tr>
      <w:tr w:rsidR="006F0821" w:rsidRPr="003D46C8" w14:paraId="551DFDA2" w14:textId="77777777" w:rsidTr="00C24AE4">
        <w:trPr>
          <w:jc w:val="center"/>
        </w:trPr>
        <w:tc>
          <w:tcPr>
            <w:tcW w:w="2265" w:type="dxa"/>
            <w:vAlign w:val="center"/>
          </w:tcPr>
          <w:p w14:paraId="4CE4B277"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胶乳的氨含量</w:t>
            </w:r>
          </w:p>
        </w:tc>
        <w:tc>
          <w:tcPr>
            <w:tcW w:w="2265" w:type="dxa"/>
            <w:gridSpan w:val="2"/>
            <w:vAlign w:val="center"/>
          </w:tcPr>
          <w:p w14:paraId="7C9F60B5" w14:textId="3A159D39"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0.4</w:t>
            </w:r>
            <w:r w:rsidR="00C90D41">
              <w:rPr>
                <w:rFonts w:ascii="Times New Roman" w:eastAsia="仿宋" w:hAnsi="Times New Roman" w:cs="Times New Roman" w:hint="eastAsia"/>
                <w:sz w:val="24"/>
              </w:rPr>
              <w:t>3</w:t>
            </w:r>
            <w:r w:rsidRPr="003D46C8">
              <w:rPr>
                <w:rFonts w:ascii="Times New Roman" w:eastAsia="仿宋" w:hAnsi="Times New Roman" w:cs="Times New Roman"/>
                <w:sz w:val="24"/>
              </w:rPr>
              <w:t>%</w:t>
            </w:r>
          </w:p>
        </w:tc>
        <w:tc>
          <w:tcPr>
            <w:tcW w:w="2265" w:type="dxa"/>
            <w:gridSpan w:val="2"/>
            <w:vAlign w:val="center"/>
          </w:tcPr>
          <w:p w14:paraId="094E0C06"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0.52%</w:t>
            </w:r>
          </w:p>
        </w:tc>
        <w:tc>
          <w:tcPr>
            <w:tcW w:w="2265" w:type="dxa"/>
            <w:gridSpan w:val="2"/>
            <w:vAlign w:val="center"/>
          </w:tcPr>
          <w:p w14:paraId="122FF6DB"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0.62%</w:t>
            </w:r>
          </w:p>
        </w:tc>
      </w:tr>
      <w:tr w:rsidR="006F0821" w:rsidRPr="003D46C8" w14:paraId="1BAE8847" w14:textId="77777777" w:rsidTr="00C24AE4">
        <w:trPr>
          <w:jc w:val="center"/>
        </w:trPr>
        <w:tc>
          <w:tcPr>
            <w:tcW w:w="2265" w:type="dxa"/>
            <w:vAlign w:val="center"/>
          </w:tcPr>
          <w:p w14:paraId="7A981407"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待测胶乳的含氨量</w:t>
            </w:r>
          </w:p>
        </w:tc>
        <w:tc>
          <w:tcPr>
            <w:tcW w:w="2265" w:type="dxa"/>
            <w:gridSpan w:val="2"/>
            <w:vAlign w:val="center"/>
          </w:tcPr>
          <w:p w14:paraId="37454B20"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0.82%</w:t>
            </w:r>
          </w:p>
        </w:tc>
        <w:tc>
          <w:tcPr>
            <w:tcW w:w="2265" w:type="dxa"/>
            <w:gridSpan w:val="2"/>
            <w:vAlign w:val="center"/>
          </w:tcPr>
          <w:p w14:paraId="785FEAC1"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0.82%</w:t>
            </w:r>
          </w:p>
        </w:tc>
        <w:tc>
          <w:tcPr>
            <w:tcW w:w="2265" w:type="dxa"/>
            <w:gridSpan w:val="2"/>
            <w:vAlign w:val="center"/>
          </w:tcPr>
          <w:p w14:paraId="12BDF00B" w14:textId="1087B9BB"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0.8</w:t>
            </w:r>
            <w:r w:rsidR="00C90D41">
              <w:rPr>
                <w:rFonts w:ascii="Times New Roman" w:eastAsia="仿宋" w:hAnsi="Times New Roman" w:cs="Times New Roman" w:hint="eastAsia"/>
                <w:sz w:val="24"/>
              </w:rPr>
              <w:t>2</w:t>
            </w:r>
            <w:r w:rsidRPr="003D46C8">
              <w:rPr>
                <w:rFonts w:ascii="Times New Roman" w:eastAsia="仿宋" w:hAnsi="Times New Roman" w:cs="Times New Roman"/>
                <w:sz w:val="24"/>
              </w:rPr>
              <w:t>%</w:t>
            </w:r>
          </w:p>
        </w:tc>
      </w:tr>
      <w:tr w:rsidR="006F0821" w:rsidRPr="003D46C8" w14:paraId="7EB1B38C" w14:textId="77777777" w:rsidTr="00C24AE4">
        <w:trPr>
          <w:trHeight w:val="376"/>
          <w:jc w:val="center"/>
        </w:trPr>
        <w:tc>
          <w:tcPr>
            <w:tcW w:w="2265" w:type="dxa"/>
            <w:vMerge w:val="restart"/>
            <w:vAlign w:val="center"/>
          </w:tcPr>
          <w:p w14:paraId="773D33A0" w14:textId="5805D72B"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热稳定度（</w:t>
            </w:r>
            <w:r w:rsidRPr="003D46C8">
              <w:rPr>
                <w:rFonts w:ascii="Times New Roman" w:eastAsia="仿宋" w:hAnsi="Times New Roman" w:cs="Times New Roman"/>
                <w:sz w:val="24"/>
              </w:rPr>
              <w:t>s</w:t>
            </w:r>
            <w:r w:rsidRPr="003D46C8">
              <w:rPr>
                <w:rFonts w:ascii="Times New Roman" w:eastAsia="仿宋" w:hAnsi="Times New Roman" w:cs="Times New Roman"/>
                <w:sz w:val="24"/>
              </w:rPr>
              <w:t>）</w:t>
            </w:r>
          </w:p>
        </w:tc>
        <w:tc>
          <w:tcPr>
            <w:tcW w:w="1132" w:type="dxa"/>
            <w:vAlign w:val="center"/>
          </w:tcPr>
          <w:p w14:paraId="01F26FB9"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74.2</w:t>
            </w:r>
          </w:p>
        </w:tc>
        <w:tc>
          <w:tcPr>
            <w:tcW w:w="1133" w:type="dxa"/>
            <w:vAlign w:val="center"/>
          </w:tcPr>
          <w:p w14:paraId="4CB4C394"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74.4</w:t>
            </w:r>
          </w:p>
        </w:tc>
        <w:tc>
          <w:tcPr>
            <w:tcW w:w="1132" w:type="dxa"/>
            <w:vAlign w:val="center"/>
          </w:tcPr>
          <w:p w14:paraId="4DBFE786"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73.0</w:t>
            </w:r>
          </w:p>
        </w:tc>
        <w:tc>
          <w:tcPr>
            <w:tcW w:w="1133" w:type="dxa"/>
            <w:vAlign w:val="center"/>
          </w:tcPr>
          <w:p w14:paraId="5621D998"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71.8</w:t>
            </w:r>
          </w:p>
        </w:tc>
        <w:tc>
          <w:tcPr>
            <w:tcW w:w="1132" w:type="dxa"/>
            <w:vAlign w:val="center"/>
          </w:tcPr>
          <w:p w14:paraId="6BA574DB"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72.5</w:t>
            </w:r>
          </w:p>
        </w:tc>
        <w:tc>
          <w:tcPr>
            <w:tcW w:w="1133" w:type="dxa"/>
            <w:vAlign w:val="center"/>
          </w:tcPr>
          <w:p w14:paraId="4580F131"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72.2</w:t>
            </w:r>
          </w:p>
        </w:tc>
      </w:tr>
      <w:tr w:rsidR="006F0821" w:rsidRPr="003D46C8" w14:paraId="0B08F615" w14:textId="77777777" w:rsidTr="00C24AE4">
        <w:trPr>
          <w:trHeight w:val="374"/>
          <w:jc w:val="center"/>
        </w:trPr>
        <w:tc>
          <w:tcPr>
            <w:tcW w:w="2265" w:type="dxa"/>
            <w:vMerge/>
            <w:vAlign w:val="center"/>
          </w:tcPr>
          <w:p w14:paraId="0241FE65" w14:textId="77777777" w:rsidR="006F0821" w:rsidRPr="003D46C8" w:rsidRDefault="006F0821" w:rsidP="006F0821">
            <w:pPr>
              <w:pStyle w:val="af0"/>
              <w:ind w:firstLineChars="0" w:firstLine="0"/>
              <w:jc w:val="center"/>
              <w:rPr>
                <w:rFonts w:ascii="Times New Roman" w:eastAsia="仿宋" w:hAnsi="Times New Roman" w:cs="Times New Roman"/>
                <w:sz w:val="24"/>
              </w:rPr>
            </w:pPr>
          </w:p>
        </w:tc>
        <w:tc>
          <w:tcPr>
            <w:tcW w:w="1132" w:type="dxa"/>
            <w:vAlign w:val="center"/>
          </w:tcPr>
          <w:p w14:paraId="38C917F9"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73.4</w:t>
            </w:r>
          </w:p>
        </w:tc>
        <w:tc>
          <w:tcPr>
            <w:tcW w:w="1133" w:type="dxa"/>
            <w:vAlign w:val="center"/>
          </w:tcPr>
          <w:p w14:paraId="15A9768A"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73.2</w:t>
            </w:r>
          </w:p>
        </w:tc>
        <w:tc>
          <w:tcPr>
            <w:tcW w:w="1132" w:type="dxa"/>
            <w:vAlign w:val="center"/>
          </w:tcPr>
          <w:p w14:paraId="213556C3"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73.7</w:t>
            </w:r>
          </w:p>
        </w:tc>
        <w:tc>
          <w:tcPr>
            <w:tcW w:w="1133" w:type="dxa"/>
            <w:vAlign w:val="center"/>
          </w:tcPr>
          <w:p w14:paraId="164E4D63"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74.7</w:t>
            </w:r>
          </w:p>
        </w:tc>
        <w:tc>
          <w:tcPr>
            <w:tcW w:w="1132" w:type="dxa"/>
            <w:vAlign w:val="center"/>
          </w:tcPr>
          <w:p w14:paraId="54FB7A92"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77.0</w:t>
            </w:r>
          </w:p>
        </w:tc>
        <w:tc>
          <w:tcPr>
            <w:tcW w:w="1133" w:type="dxa"/>
            <w:vAlign w:val="center"/>
          </w:tcPr>
          <w:p w14:paraId="4E9A284D"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78.0</w:t>
            </w:r>
          </w:p>
        </w:tc>
      </w:tr>
      <w:tr w:rsidR="006F0821" w:rsidRPr="003D46C8" w14:paraId="2B72125B" w14:textId="77777777" w:rsidTr="00C24AE4">
        <w:trPr>
          <w:trHeight w:val="374"/>
          <w:jc w:val="center"/>
        </w:trPr>
        <w:tc>
          <w:tcPr>
            <w:tcW w:w="2265" w:type="dxa"/>
            <w:vMerge/>
            <w:vAlign w:val="center"/>
          </w:tcPr>
          <w:p w14:paraId="71D52A84" w14:textId="77777777" w:rsidR="006F0821" w:rsidRPr="003D46C8" w:rsidRDefault="006F0821" w:rsidP="006F0821">
            <w:pPr>
              <w:pStyle w:val="af0"/>
              <w:ind w:firstLineChars="0" w:firstLine="0"/>
              <w:jc w:val="center"/>
              <w:rPr>
                <w:rFonts w:ascii="Times New Roman" w:eastAsia="仿宋" w:hAnsi="Times New Roman" w:cs="Times New Roman"/>
                <w:sz w:val="24"/>
              </w:rPr>
            </w:pPr>
          </w:p>
        </w:tc>
        <w:tc>
          <w:tcPr>
            <w:tcW w:w="1132" w:type="dxa"/>
            <w:vAlign w:val="center"/>
          </w:tcPr>
          <w:p w14:paraId="19CCEE36"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75.7</w:t>
            </w:r>
          </w:p>
        </w:tc>
        <w:tc>
          <w:tcPr>
            <w:tcW w:w="1133" w:type="dxa"/>
            <w:vAlign w:val="center"/>
          </w:tcPr>
          <w:p w14:paraId="65DB4297" w14:textId="2B5AE874" w:rsidR="006F0821" w:rsidRPr="003D46C8" w:rsidRDefault="00C90D41" w:rsidP="006F0821">
            <w:pPr>
              <w:pStyle w:val="af0"/>
              <w:ind w:firstLineChars="0" w:firstLine="0"/>
              <w:jc w:val="center"/>
              <w:rPr>
                <w:rFonts w:ascii="Times New Roman" w:eastAsia="仿宋" w:hAnsi="Times New Roman" w:cs="Times New Roman"/>
                <w:sz w:val="24"/>
              </w:rPr>
            </w:pPr>
            <w:r>
              <w:rPr>
                <w:rFonts w:ascii="Times New Roman" w:eastAsia="仿宋" w:hAnsi="Times New Roman" w:cs="Times New Roman" w:hint="eastAsia"/>
                <w:sz w:val="24"/>
              </w:rPr>
              <w:t>74.0</w:t>
            </w:r>
          </w:p>
        </w:tc>
        <w:tc>
          <w:tcPr>
            <w:tcW w:w="1132" w:type="dxa"/>
            <w:vAlign w:val="center"/>
          </w:tcPr>
          <w:p w14:paraId="279684CE"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75.9</w:t>
            </w:r>
          </w:p>
        </w:tc>
        <w:tc>
          <w:tcPr>
            <w:tcW w:w="1133" w:type="dxa"/>
            <w:vAlign w:val="center"/>
          </w:tcPr>
          <w:p w14:paraId="5471A688"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72.0</w:t>
            </w:r>
          </w:p>
        </w:tc>
        <w:tc>
          <w:tcPr>
            <w:tcW w:w="1132" w:type="dxa"/>
            <w:vAlign w:val="center"/>
          </w:tcPr>
          <w:p w14:paraId="270E8520"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73.0</w:t>
            </w:r>
          </w:p>
        </w:tc>
        <w:tc>
          <w:tcPr>
            <w:tcW w:w="1133" w:type="dxa"/>
            <w:vAlign w:val="center"/>
          </w:tcPr>
          <w:p w14:paraId="7315EEAB"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72.5</w:t>
            </w:r>
          </w:p>
        </w:tc>
      </w:tr>
      <w:tr w:rsidR="006F0821" w:rsidRPr="003D46C8" w14:paraId="5E5F9D42" w14:textId="77777777" w:rsidTr="00C24AE4">
        <w:trPr>
          <w:trHeight w:val="374"/>
          <w:jc w:val="center"/>
        </w:trPr>
        <w:tc>
          <w:tcPr>
            <w:tcW w:w="2265" w:type="dxa"/>
            <w:vMerge/>
            <w:vAlign w:val="center"/>
          </w:tcPr>
          <w:p w14:paraId="5236E6D4" w14:textId="77777777" w:rsidR="006F0821" w:rsidRPr="003D46C8" w:rsidRDefault="006F0821" w:rsidP="006F0821">
            <w:pPr>
              <w:pStyle w:val="af0"/>
              <w:ind w:firstLineChars="0" w:firstLine="0"/>
              <w:jc w:val="center"/>
              <w:rPr>
                <w:rFonts w:ascii="Times New Roman" w:eastAsia="仿宋" w:hAnsi="Times New Roman" w:cs="Times New Roman"/>
                <w:sz w:val="24"/>
              </w:rPr>
            </w:pPr>
          </w:p>
        </w:tc>
        <w:tc>
          <w:tcPr>
            <w:tcW w:w="1132" w:type="dxa"/>
            <w:vAlign w:val="center"/>
          </w:tcPr>
          <w:p w14:paraId="1F422E95"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76.3</w:t>
            </w:r>
          </w:p>
        </w:tc>
        <w:tc>
          <w:tcPr>
            <w:tcW w:w="1133" w:type="dxa"/>
            <w:vAlign w:val="center"/>
          </w:tcPr>
          <w:p w14:paraId="4901BC41" w14:textId="3110B99D" w:rsidR="006F0821" w:rsidRPr="003D46C8" w:rsidRDefault="00C90D41" w:rsidP="006F0821">
            <w:pPr>
              <w:pStyle w:val="af0"/>
              <w:ind w:firstLineChars="0" w:firstLine="0"/>
              <w:jc w:val="center"/>
              <w:rPr>
                <w:rFonts w:ascii="Times New Roman" w:eastAsia="仿宋" w:hAnsi="Times New Roman" w:cs="Times New Roman"/>
                <w:sz w:val="24"/>
              </w:rPr>
            </w:pPr>
            <w:r>
              <w:rPr>
                <w:rFonts w:ascii="Times New Roman" w:eastAsia="仿宋" w:hAnsi="Times New Roman" w:cs="Times New Roman" w:hint="eastAsia"/>
                <w:sz w:val="24"/>
              </w:rPr>
              <w:t>75.0</w:t>
            </w:r>
          </w:p>
        </w:tc>
        <w:tc>
          <w:tcPr>
            <w:tcW w:w="1132" w:type="dxa"/>
            <w:vAlign w:val="center"/>
          </w:tcPr>
          <w:p w14:paraId="629FF74E"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73.6</w:t>
            </w:r>
          </w:p>
        </w:tc>
        <w:tc>
          <w:tcPr>
            <w:tcW w:w="1133" w:type="dxa"/>
            <w:vAlign w:val="center"/>
          </w:tcPr>
          <w:p w14:paraId="2DDF688B"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73.4</w:t>
            </w:r>
          </w:p>
        </w:tc>
        <w:tc>
          <w:tcPr>
            <w:tcW w:w="1132" w:type="dxa"/>
            <w:vAlign w:val="center"/>
          </w:tcPr>
          <w:p w14:paraId="6EBA63FA"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76.9</w:t>
            </w:r>
          </w:p>
        </w:tc>
        <w:tc>
          <w:tcPr>
            <w:tcW w:w="1133" w:type="dxa"/>
            <w:vAlign w:val="center"/>
          </w:tcPr>
          <w:p w14:paraId="7F9A5298"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74.6</w:t>
            </w:r>
          </w:p>
        </w:tc>
      </w:tr>
      <w:tr w:rsidR="006F0821" w:rsidRPr="003D46C8" w14:paraId="63C70893" w14:textId="77777777" w:rsidTr="00C24AE4">
        <w:trPr>
          <w:jc w:val="center"/>
        </w:trPr>
        <w:tc>
          <w:tcPr>
            <w:tcW w:w="2265" w:type="dxa"/>
            <w:vAlign w:val="center"/>
          </w:tcPr>
          <w:p w14:paraId="1520D98D" w14:textId="77777777" w:rsidR="006F0821" w:rsidRPr="003D46C8" w:rsidRDefault="006F0821" w:rsidP="006F0821">
            <w:pPr>
              <w:pStyle w:val="af0"/>
              <w:ind w:firstLineChars="0" w:firstLine="0"/>
              <w:jc w:val="distribute"/>
              <w:rPr>
                <w:rFonts w:ascii="Times New Roman" w:eastAsia="仿宋" w:hAnsi="Times New Roman" w:cs="Times New Roman"/>
                <w:sz w:val="24"/>
              </w:rPr>
            </w:pPr>
            <w:r w:rsidRPr="003D46C8">
              <w:rPr>
                <w:rFonts w:ascii="Times New Roman" w:eastAsia="仿宋" w:hAnsi="Times New Roman" w:cs="Times New Roman"/>
                <w:sz w:val="24"/>
              </w:rPr>
              <w:t>平均值</w:t>
            </w:r>
            <m:oMath>
              <m:acc>
                <m:accPr>
                  <m:chr m:val="̅"/>
                  <m:ctrlPr>
                    <w:rPr>
                      <w:rFonts w:ascii="Cambria Math" w:eastAsia="仿宋" w:hAnsi="Cambria Math" w:cs="Times New Roman"/>
                      <w:i/>
                      <w:sz w:val="24"/>
                    </w:rPr>
                  </m:ctrlPr>
                </m:accPr>
                <m:e>
                  <m:r>
                    <w:rPr>
                      <w:rFonts w:ascii="Cambria Math" w:eastAsia="仿宋" w:hAnsi="Cambria Math" w:cs="Times New Roman"/>
                      <w:sz w:val="24"/>
                    </w:rPr>
                    <m:t>X</m:t>
                  </m:r>
                </m:e>
              </m:acc>
            </m:oMath>
          </w:p>
        </w:tc>
        <w:tc>
          <w:tcPr>
            <w:tcW w:w="2265" w:type="dxa"/>
            <w:gridSpan w:val="2"/>
            <w:vAlign w:val="center"/>
          </w:tcPr>
          <w:p w14:paraId="2846B145"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74.5</w:t>
            </w:r>
          </w:p>
        </w:tc>
        <w:tc>
          <w:tcPr>
            <w:tcW w:w="2265" w:type="dxa"/>
            <w:gridSpan w:val="2"/>
            <w:vAlign w:val="center"/>
          </w:tcPr>
          <w:p w14:paraId="3B0B5CA3"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73.5</w:t>
            </w:r>
          </w:p>
        </w:tc>
        <w:tc>
          <w:tcPr>
            <w:tcW w:w="2265" w:type="dxa"/>
            <w:gridSpan w:val="2"/>
            <w:vAlign w:val="center"/>
          </w:tcPr>
          <w:p w14:paraId="3DEDB860"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74. 6</w:t>
            </w:r>
          </w:p>
        </w:tc>
      </w:tr>
      <w:tr w:rsidR="006F0821" w:rsidRPr="003D46C8" w14:paraId="2A8C2F95" w14:textId="77777777" w:rsidTr="00C24AE4">
        <w:trPr>
          <w:jc w:val="center"/>
        </w:trPr>
        <w:tc>
          <w:tcPr>
            <w:tcW w:w="2265" w:type="dxa"/>
            <w:vAlign w:val="center"/>
          </w:tcPr>
          <w:p w14:paraId="65A0D71A" w14:textId="77777777" w:rsidR="006F0821" w:rsidRPr="003D46C8" w:rsidRDefault="006F0821" w:rsidP="006F0821">
            <w:pPr>
              <w:pStyle w:val="af0"/>
              <w:ind w:firstLineChars="0" w:firstLine="0"/>
              <w:jc w:val="distribute"/>
              <w:rPr>
                <w:rFonts w:ascii="Times New Roman" w:eastAsia="仿宋" w:hAnsi="Times New Roman" w:cs="Times New Roman"/>
                <w:sz w:val="24"/>
              </w:rPr>
            </w:pPr>
            <w:r w:rsidRPr="003D46C8">
              <w:rPr>
                <w:rFonts w:ascii="Times New Roman" w:eastAsia="仿宋" w:hAnsi="Times New Roman" w:cs="Times New Roman"/>
                <w:sz w:val="24"/>
              </w:rPr>
              <w:t>标准差</w:t>
            </w:r>
            <w:r w:rsidRPr="003D46C8">
              <w:rPr>
                <w:rFonts w:ascii="Times New Roman" w:eastAsia="仿宋" w:hAnsi="Times New Roman" w:cs="Times New Roman"/>
                <w:sz w:val="24"/>
              </w:rPr>
              <w:t>S</w:t>
            </w:r>
          </w:p>
        </w:tc>
        <w:tc>
          <w:tcPr>
            <w:tcW w:w="2265" w:type="dxa"/>
            <w:gridSpan w:val="2"/>
            <w:vAlign w:val="center"/>
          </w:tcPr>
          <w:p w14:paraId="6668E945" w14:textId="0F34B11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w:t>
            </w:r>
            <w:r w:rsidR="00C90D41">
              <w:rPr>
                <w:rFonts w:ascii="Times New Roman" w:eastAsia="仿宋" w:hAnsi="Times New Roman" w:cs="Times New Roman" w:hint="eastAsia"/>
                <w:sz w:val="24"/>
              </w:rPr>
              <w:t>08</w:t>
            </w:r>
          </w:p>
        </w:tc>
        <w:tc>
          <w:tcPr>
            <w:tcW w:w="2265" w:type="dxa"/>
            <w:gridSpan w:val="2"/>
            <w:vAlign w:val="center"/>
          </w:tcPr>
          <w:p w14:paraId="61C9DA53"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1.34</w:t>
            </w:r>
          </w:p>
        </w:tc>
        <w:tc>
          <w:tcPr>
            <w:tcW w:w="2265" w:type="dxa"/>
            <w:gridSpan w:val="2"/>
            <w:vAlign w:val="center"/>
          </w:tcPr>
          <w:p w14:paraId="17C98F53"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2.38</w:t>
            </w:r>
          </w:p>
        </w:tc>
      </w:tr>
      <w:tr w:rsidR="006F0821" w:rsidRPr="003D46C8" w14:paraId="111E2BE7" w14:textId="77777777" w:rsidTr="00C24AE4">
        <w:trPr>
          <w:jc w:val="center"/>
        </w:trPr>
        <w:tc>
          <w:tcPr>
            <w:tcW w:w="2265" w:type="dxa"/>
            <w:vAlign w:val="center"/>
          </w:tcPr>
          <w:p w14:paraId="5F0A2518" w14:textId="77777777" w:rsidR="006F0821" w:rsidRPr="003D46C8" w:rsidRDefault="006F0821" w:rsidP="006F0821">
            <w:pPr>
              <w:pStyle w:val="af0"/>
              <w:ind w:firstLineChars="0" w:firstLine="0"/>
              <w:jc w:val="distribute"/>
              <w:rPr>
                <w:rFonts w:ascii="Times New Roman" w:eastAsia="仿宋" w:hAnsi="Times New Roman" w:cs="Times New Roman"/>
                <w:sz w:val="24"/>
              </w:rPr>
            </w:pPr>
            <w:r w:rsidRPr="003D46C8">
              <w:rPr>
                <w:rFonts w:ascii="Times New Roman" w:eastAsia="仿宋" w:hAnsi="Times New Roman" w:cs="Times New Roman"/>
                <w:sz w:val="24"/>
              </w:rPr>
              <w:t>测量次数</w:t>
            </w:r>
            <w:r w:rsidRPr="003D46C8">
              <w:rPr>
                <w:rFonts w:ascii="Times New Roman" w:eastAsia="仿宋" w:hAnsi="Times New Roman" w:cs="Times New Roman"/>
                <w:sz w:val="24"/>
              </w:rPr>
              <w:t>n</w:t>
            </w:r>
          </w:p>
        </w:tc>
        <w:tc>
          <w:tcPr>
            <w:tcW w:w="2265" w:type="dxa"/>
            <w:gridSpan w:val="2"/>
            <w:vAlign w:val="center"/>
          </w:tcPr>
          <w:p w14:paraId="233DEBE0" w14:textId="789666D4"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8</w:t>
            </w:r>
          </w:p>
        </w:tc>
        <w:tc>
          <w:tcPr>
            <w:tcW w:w="2265" w:type="dxa"/>
            <w:gridSpan w:val="2"/>
            <w:vAlign w:val="center"/>
          </w:tcPr>
          <w:p w14:paraId="198EC845"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8</w:t>
            </w:r>
          </w:p>
        </w:tc>
        <w:tc>
          <w:tcPr>
            <w:tcW w:w="2265" w:type="dxa"/>
            <w:gridSpan w:val="2"/>
            <w:vAlign w:val="center"/>
          </w:tcPr>
          <w:p w14:paraId="15A5B505" w14:textId="77777777" w:rsidR="006F0821" w:rsidRPr="003D46C8" w:rsidRDefault="006F0821" w:rsidP="006F0821">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8</w:t>
            </w:r>
          </w:p>
        </w:tc>
      </w:tr>
    </w:tbl>
    <w:p w14:paraId="4D870167" w14:textId="10B09391" w:rsidR="00A95FE9" w:rsidRPr="00A95FE9" w:rsidRDefault="00A95FE9" w:rsidP="00343558">
      <w:pPr>
        <w:ind w:firstLineChars="200" w:firstLine="640"/>
        <w:rPr>
          <w:rFonts w:eastAsia="仿宋_GB2312"/>
          <w:sz w:val="32"/>
          <w:szCs w:val="32"/>
        </w:rPr>
      </w:pPr>
      <w:r w:rsidRPr="00A95FE9">
        <w:rPr>
          <w:rFonts w:eastAsia="仿宋_GB2312" w:hint="eastAsia"/>
          <w:sz w:val="32"/>
          <w:szCs w:val="32"/>
        </w:rPr>
        <w:t>表</w:t>
      </w:r>
      <w:r w:rsidR="00781B35">
        <w:rPr>
          <w:rFonts w:eastAsia="仿宋_GB2312" w:hint="eastAsia"/>
          <w:sz w:val="32"/>
          <w:szCs w:val="32"/>
        </w:rPr>
        <w:t>4</w:t>
      </w:r>
      <w:r w:rsidRPr="00A95FE9">
        <w:rPr>
          <w:rFonts w:eastAsia="仿宋_GB2312" w:hint="eastAsia"/>
          <w:sz w:val="32"/>
          <w:szCs w:val="32"/>
        </w:rPr>
        <w:t>的试验结果的</w:t>
      </w:r>
      <w:r w:rsidRPr="00A95FE9">
        <w:rPr>
          <w:rFonts w:eastAsia="仿宋_GB2312" w:hint="eastAsia"/>
          <w:sz w:val="32"/>
          <w:szCs w:val="32"/>
        </w:rPr>
        <w:t>t</w:t>
      </w:r>
      <w:r w:rsidRPr="00A95FE9">
        <w:rPr>
          <w:rFonts w:eastAsia="仿宋_GB2312" w:hint="eastAsia"/>
          <w:sz w:val="32"/>
          <w:szCs w:val="32"/>
        </w:rPr>
        <w:t>检验表明</w:t>
      </w:r>
      <w:r w:rsidR="00C90D41">
        <w:rPr>
          <w:rFonts w:eastAsia="仿宋_GB2312" w:hint="eastAsia"/>
          <w:sz w:val="32"/>
          <w:szCs w:val="32"/>
        </w:rPr>
        <w:t>，</w:t>
      </w:r>
      <w:r w:rsidR="00C90D41" w:rsidRPr="00C90D41">
        <w:rPr>
          <w:rFonts w:eastAsia="仿宋_GB2312" w:hint="eastAsia"/>
          <w:sz w:val="32"/>
          <w:szCs w:val="32"/>
        </w:rPr>
        <w:t>第</w:t>
      </w:r>
      <w:r w:rsidR="00C90D41" w:rsidRPr="00C90D41">
        <w:rPr>
          <w:rFonts w:eastAsia="仿宋_GB2312" w:hint="eastAsia"/>
          <w:sz w:val="32"/>
          <w:szCs w:val="32"/>
        </w:rPr>
        <w:t>1</w:t>
      </w:r>
      <w:r w:rsidR="00C90D41" w:rsidRPr="00C90D41">
        <w:rPr>
          <w:rFonts w:eastAsia="仿宋_GB2312" w:hint="eastAsia"/>
          <w:sz w:val="32"/>
          <w:szCs w:val="32"/>
        </w:rPr>
        <w:t>组</w:t>
      </w:r>
      <w:r w:rsidR="00C90D41">
        <w:rPr>
          <w:rFonts w:eastAsia="仿宋_GB2312" w:hint="eastAsia"/>
          <w:sz w:val="32"/>
          <w:szCs w:val="32"/>
        </w:rPr>
        <w:t>与第</w:t>
      </w:r>
      <w:r w:rsidR="00C90D41">
        <w:rPr>
          <w:rFonts w:eastAsia="仿宋_GB2312" w:hint="eastAsia"/>
          <w:sz w:val="32"/>
          <w:szCs w:val="32"/>
        </w:rPr>
        <w:t>2</w:t>
      </w:r>
      <w:r w:rsidR="00C90D41">
        <w:rPr>
          <w:rFonts w:eastAsia="仿宋_GB2312" w:hint="eastAsia"/>
          <w:sz w:val="32"/>
          <w:szCs w:val="32"/>
        </w:rPr>
        <w:t>组的</w:t>
      </w:r>
      <w:r w:rsidR="00C90D41">
        <w:rPr>
          <w:rFonts w:eastAsia="仿宋_GB2312" w:hint="eastAsia"/>
          <w:sz w:val="32"/>
          <w:szCs w:val="32"/>
        </w:rPr>
        <w:t>p</w:t>
      </w:r>
      <w:r w:rsidR="00C90D41" w:rsidRPr="00FB5D5E">
        <w:rPr>
          <w:rFonts w:eastAsia="仿宋_GB2312" w:hint="eastAsia"/>
          <w:sz w:val="32"/>
          <w:szCs w:val="32"/>
          <w:vertAlign w:val="subscript"/>
        </w:rPr>
        <w:t>1</w:t>
      </w:r>
      <w:r w:rsidR="00C90D41">
        <w:rPr>
          <w:rFonts w:eastAsia="仿宋_GB2312" w:hint="eastAsia"/>
          <w:sz w:val="32"/>
          <w:szCs w:val="32"/>
        </w:rPr>
        <w:t>为</w:t>
      </w:r>
      <w:r w:rsidR="00C90D41">
        <w:rPr>
          <w:rFonts w:eastAsia="仿宋_GB2312" w:hint="eastAsia"/>
          <w:sz w:val="32"/>
          <w:szCs w:val="32"/>
        </w:rPr>
        <w:t>0.12</w:t>
      </w:r>
      <w:r w:rsidR="00FB5D5E">
        <w:rPr>
          <w:rFonts w:eastAsia="仿宋_GB2312" w:hint="eastAsia"/>
          <w:sz w:val="32"/>
          <w:szCs w:val="32"/>
        </w:rPr>
        <w:t>，</w:t>
      </w:r>
      <w:r w:rsidR="00FB5D5E" w:rsidRPr="00C90D41">
        <w:rPr>
          <w:rFonts w:eastAsia="仿宋_GB2312" w:hint="eastAsia"/>
          <w:sz w:val="32"/>
          <w:szCs w:val="32"/>
        </w:rPr>
        <w:t>第</w:t>
      </w:r>
      <w:r w:rsidR="00FB5D5E">
        <w:rPr>
          <w:rFonts w:eastAsia="仿宋_GB2312" w:hint="eastAsia"/>
          <w:sz w:val="32"/>
          <w:szCs w:val="32"/>
        </w:rPr>
        <w:t>1</w:t>
      </w:r>
      <w:r w:rsidR="00FB5D5E" w:rsidRPr="00C90D41">
        <w:rPr>
          <w:rFonts w:eastAsia="仿宋_GB2312" w:hint="eastAsia"/>
          <w:sz w:val="32"/>
          <w:szCs w:val="32"/>
        </w:rPr>
        <w:t>组</w:t>
      </w:r>
      <w:r w:rsidR="00FB5D5E">
        <w:rPr>
          <w:rFonts w:eastAsia="仿宋_GB2312" w:hint="eastAsia"/>
          <w:sz w:val="32"/>
          <w:szCs w:val="32"/>
        </w:rPr>
        <w:t>与第</w:t>
      </w:r>
      <w:r w:rsidR="00FB5D5E">
        <w:rPr>
          <w:rFonts w:eastAsia="仿宋_GB2312" w:hint="eastAsia"/>
          <w:sz w:val="32"/>
          <w:szCs w:val="32"/>
        </w:rPr>
        <w:t>3</w:t>
      </w:r>
      <w:r w:rsidR="00FB5D5E">
        <w:rPr>
          <w:rFonts w:eastAsia="仿宋_GB2312" w:hint="eastAsia"/>
          <w:sz w:val="32"/>
          <w:szCs w:val="32"/>
        </w:rPr>
        <w:t>组的</w:t>
      </w:r>
      <w:r w:rsidR="00FB5D5E">
        <w:rPr>
          <w:rFonts w:eastAsia="仿宋_GB2312" w:hint="eastAsia"/>
          <w:sz w:val="32"/>
          <w:szCs w:val="32"/>
        </w:rPr>
        <w:t>p</w:t>
      </w:r>
      <w:r w:rsidR="00FB5D5E">
        <w:rPr>
          <w:rFonts w:eastAsia="仿宋_GB2312" w:hint="eastAsia"/>
          <w:sz w:val="32"/>
          <w:szCs w:val="32"/>
          <w:vertAlign w:val="subscript"/>
        </w:rPr>
        <w:t>2</w:t>
      </w:r>
      <w:r w:rsidR="00FB5D5E">
        <w:rPr>
          <w:rFonts w:eastAsia="仿宋_GB2312" w:hint="eastAsia"/>
          <w:sz w:val="32"/>
          <w:szCs w:val="32"/>
        </w:rPr>
        <w:t>为</w:t>
      </w:r>
      <w:r w:rsidR="00FB5D5E">
        <w:rPr>
          <w:rFonts w:eastAsia="仿宋_GB2312" w:hint="eastAsia"/>
          <w:sz w:val="32"/>
          <w:szCs w:val="32"/>
        </w:rPr>
        <w:t>0.95</w:t>
      </w:r>
      <w:r w:rsidR="00FB5D5E">
        <w:rPr>
          <w:rFonts w:eastAsia="仿宋_GB2312" w:hint="eastAsia"/>
          <w:sz w:val="32"/>
          <w:szCs w:val="32"/>
        </w:rPr>
        <w:t>，</w:t>
      </w:r>
      <w:r w:rsidR="00FB5D5E" w:rsidRPr="00C90D41">
        <w:rPr>
          <w:rFonts w:eastAsia="仿宋_GB2312" w:hint="eastAsia"/>
          <w:sz w:val="32"/>
          <w:szCs w:val="32"/>
        </w:rPr>
        <w:t>第</w:t>
      </w:r>
      <w:r w:rsidR="00FB5D5E">
        <w:rPr>
          <w:rFonts w:eastAsia="仿宋_GB2312" w:hint="eastAsia"/>
          <w:sz w:val="32"/>
          <w:szCs w:val="32"/>
        </w:rPr>
        <w:t>2</w:t>
      </w:r>
      <w:r w:rsidR="00FB5D5E" w:rsidRPr="00C90D41">
        <w:rPr>
          <w:rFonts w:eastAsia="仿宋_GB2312" w:hint="eastAsia"/>
          <w:sz w:val="32"/>
          <w:szCs w:val="32"/>
        </w:rPr>
        <w:t>组</w:t>
      </w:r>
      <w:r w:rsidR="00FB5D5E">
        <w:rPr>
          <w:rFonts w:eastAsia="仿宋_GB2312" w:hint="eastAsia"/>
          <w:sz w:val="32"/>
          <w:szCs w:val="32"/>
        </w:rPr>
        <w:t>与第</w:t>
      </w:r>
      <w:r w:rsidR="00FB5D5E">
        <w:rPr>
          <w:rFonts w:eastAsia="仿宋_GB2312" w:hint="eastAsia"/>
          <w:sz w:val="32"/>
          <w:szCs w:val="32"/>
        </w:rPr>
        <w:t>3</w:t>
      </w:r>
      <w:r w:rsidR="00FB5D5E">
        <w:rPr>
          <w:rFonts w:eastAsia="仿宋_GB2312" w:hint="eastAsia"/>
          <w:sz w:val="32"/>
          <w:szCs w:val="32"/>
        </w:rPr>
        <w:t>组的</w:t>
      </w:r>
      <w:r w:rsidR="00FB5D5E">
        <w:rPr>
          <w:rFonts w:eastAsia="仿宋_GB2312" w:hint="eastAsia"/>
          <w:sz w:val="32"/>
          <w:szCs w:val="32"/>
        </w:rPr>
        <w:t>p</w:t>
      </w:r>
      <w:r w:rsidR="00FB5D5E">
        <w:rPr>
          <w:rFonts w:eastAsia="仿宋_GB2312" w:hint="eastAsia"/>
          <w:sz w:val="32"/>
          <w:szCs w:val="32"/>
          <w:vertAlign w:val="subscript"/>
        </w:rPr>
        <w:t>3</w:t>
      </w:r>
      <w:r w:rsidR="00FB5D5E">
        <w:rPr>
          <w:rFonts w:eastAsia="仿宋_GB2312" w:hint="eastAsia"/>
          <w:sz w:val="32"/>
          <w:szCs w:val="32"/>
        </w:rPr>
        <w:t>为</w:t>
      </w:r>
      <w:r w:rsidR="00FB5D5E">
        <w:rPr>
          <w:rFonts w:eastAsia="仿宋_GB2312" w:hint="eastAsia"/>
          <w:sz w:val="32"/>
          <w:szCs w:val="32"/>
        </w:rPr>
        <w:t>0.29</w:t>
      </w:r>
      <w:r w:rsidR="00FB5D5E">
        <w:rPr>
          <w:rFonts w:eastAsia="仿宋_GB2312" w:hint="eastAsia"/>
          <w:sz w:val="32"/>
          <w:szCs w:val="32"/>
        </w:rPr>
        <w:t>，</w:t>
      </w:r>
      <w:r w:rsidR="00FB5D5E">
        <w:rPr>
          <w:rFonts w:eastAsia="仿宋_GB2312" w:hint="eastAsia"/>
          <w:sz w:val="32"/>
          <w:szCs w:val="32"/>
        </w:rPr>
        <w:t>p</w:t>
      </w:r>
      <w:r w:rsidR="00FB5D5E">
        <w:rPr>
          <w:rFonts w:eastAsia="仿宋_GB2312" w:hint="eastAsia"/>
          <w:sz w:val="32"/>
          <w:szCs w:val="32"/>
        </w:rPr>
        <w:t>值均大于</w:t>
      </w:r>
      <w:r w:rsidR="00FB5D5E">
        <w:rPr>
          <w:rFonts w:eastAsia="仿宋_GB2312" w:hint="eastAsia"/>
          <w:sz w:val="32"/>
          <w:szCs w:val="32"/>
        </w:rPr>
        <w:t>0.05</w:t>
      </w:r>
      <w:r w:rsidR="00FB5D5E">
        <w:rPr>
          <w:rFonts w:eastAsia="仿宋_GB2312" w:hint="eastAsia"/>
          <w:sz w:val="32"/>
          <w:szCs w:val="32"/>
        </w:rPr>
        <w:t>，可以认为</w:t>
      </w:r>
      <w:r w:rsidRPr="00A95FE9">
        <w:rPr>
          <w:rFonts w:eastAsia="仿宋_GB2312" w:hint="eastAsia"/>
          <w:sz w:val="32"/>
          <w:szCs w:val="32"/>
        </w:rPr>
        <w:t>三种调氨配比的</w:t>
      </w:r>
      <w:r w:rsidR="007D5974">
        <w:rPr>
          <w:rFonts w:eastAsia="仿宋_GB2312" w:hint="eastAsia"/>
          <w:sz w:val="32"/>
          <w:szCs w:val="32"/>
        </w:rPr>
        <w:t>热稳定度测定</w:t>
      </w:r>
      <w:r w:rsidR="00FB5D5E">
        <w:rPr>
          <w:rFonts w:eastAsia="仿宋_GB2312" w:hint="eastAsia"/>
          <w:sz w:val="32"/>
          <w:szCs w:val="32"/>
        </w:rPr>
        <w:t>数据之间</w:t>
      </w:r>
      <w:r w:rsidRPr="00A95FE9">
        <w:rPr>
          <w:rFonts w:eastAsia="仿宋_GB2312" w:hint="eastAsia"/>
          <w:sz w:val="32"/>
          <w:szCs w:val="32"/>
        </w:rPr>
        <w:t>没有显著差异。这是因为锌氨络离子溶液中的氨和胶乳中</w:t>
      </w:r>
      <w:proofErr w:type="gramStart"/>
      <w:r w:rsidRPr="00A95FE9">
        <w:rPr>
          <w:rFonts w:eastAsia="仿宋_GB2312" w:hint="eastAsia"/>
          <w:sz w:val="32"/>
          <w:szCs w:val="32"/>
        </w:rPr>
        <w:t>的氨都</w:t>
      </w:r>
      <w:r w:rsidRPr="00A95FE9">
        <w:rPr>
          <w:rFonts w:eastAsia="仿宋_GB2312" w:hint="eastAsia"/>
          <w:sz w:val="32"/>
          <w:szCs w:val="32"/>
        </w:rPr>
        <w:lastRenderedPageBreak/>
        <w:t>具有</w:t>
      </w:r>
      <w:proofErr w:type="gramEnd"/>
      <w:r w:rsidRPr="00A95FE9">
        <w:rPr>
          <w:rFonts w:eastAsia="仿宋_GB2312" w:hint="eastAsia"/>
          <w:sz w:val="32"/>
          <w:szCs w:val="32"/>
        </w:rPr>
        <w:t>同样的影响。</w:t>
      </w:r>
      <w:r w:rsidR="00C90D41">
        <w:rPr>
          <w:rFonts w:eastAsia="仿宋_GB2312" w:hint="eastAsia"/>
          <w:sz w:val="32"/>
          <w:szCs w:val="32"/>
        </w:rPr>
        <w:t>因此，</w:t>
      </w:r>
      <w:r w:rsidRPr="00A95FE9">
        <w:rPr>
          <w:rFonts w:eastAsia="仿宋_GB2312" w:hint="eastAsia"/>
          <w:sz w:val="32"/>
          <w:szCs w:val="32"/>
        </w:rPr>
        <w:t>锌氨络离子溶液中的氨量也应严加控制。</w:t>
      </w:r>
    </w:p>
    <w:p w14:paraId="1AB37EC2" w14:textId="798E6B77" w:rsidR="00343558" w:rsidRPr="00A95FE9" w:rsidRDefault="00343558" w:rsidP="00343558">
      <w:pPr>
        <w:ind w:firstLineChars="200" w:firstLine="640"/>
        <w:rPr>
          <w:rFonts w:eastAsia="仿宋_GB2312"/>
          <w:sz w:val="32"/>
          <w:szCs w:val="32"/>
        </w:rPr>
      </w:pPr>
      <w:r w:rsidRPr="00343558">
        <w:rPr>
          <w:rFonts w:eastAsia="仿宋_GB2312" w:hint="eastAsia"/>
          <w:sz w:val="32"/>
          <w:szCs w:val="32"/>
        </w:rPr>
        <w:t>胶乳的热稳定度与测定时试样的氨含量关系极大，准确控制待测试样及锌氨络离子</w:t>
      </w:r>
      <w:r w:rsidR="007D5974">
        <w:rPr>
          <w:rFonts w:eastAsia="仿宋_GB2312" w:hint="eastAsia"/>
          <w:sz w:val="32"/>
          <w:szCs w:val="32"/>
        </w:rPr>
        <w:t>溶液中的</w:t>
      </w:r>
      <w:r w:rsidRPr="00343558">
        <w:rPr>
          <w:rFonts w:eastAsia="仿宋_GB2312" w:hint="eastAsia"/>
          <w:sz w:val="32"/>
          <w:szCs w:val="32"/>
        </w:rPr>
        <w:t>氨含量是取得精确结果的关键。试样配合完毕后，要防止氨的挥发，并尽快进行测定。</w:t>
      </w:r>
    </w:p>
    <w:p w14:paraId="57B4F648" w14:textId="751DEDB4" w:rsidR="00BF6CAC" w:rsidRDefault="00BF6CAC" w:rsidP="00BF6CAC">
      <w:pPr>
        <w:pStyle w:val="ae"/>
        <w:numPr>
          <w:ilvl w:val="0"/>
          <w:numId w:val="2"/>
        </w:numPr>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测定温度的选择</w:t>
      </w:r>
    </w:p>
    <w:p w14:paraId="2036AF62" w14:textId="39F009DD" w:rsidR="00A95FE9" w:rsidRPr="008B1334" w:rsidRDefault="00A95FE9" w:rsidP="00343558">
      <w:pPr>
        <w:ind w:firstLineChars="200" w:firstLine="640"/>
        <w:rPr>
          <w:rFonts w:eastAsia="仿宋_GB2312"/>
          <w:sz w:val="32"/>
          <w:szCs w:val="32"/>
        </w:rPr>
      </w:pPr>
      <w:r w:rsidRPr="008B1334">
        <w:rPr>
          <w:rFonts w:eastAsia="仿宋_GB2312"/>
          <w:sz w:val="32"/>
          <w:szCs w:val="32"/>
        </w:rPr>
        <w:t>选定恒温水浴的温度分别为</w:t>
      </w:r>
      <w:r w:rsidRPr="008B1334">
        <w:rPr>
          <w:rFonts w:eastAsia="仿宋_GB2312"/>
          <w:sz w:val="32"/>
          <w:szCs w:val="32"/>
        </w:rPr>
        <w:t>60</w:t>
      </w:r>
      <w:r w:rsidR="00343558" w:rsidRPr="008B1334">
        <w:rPr>
          <w:rFonts w:eastAsia="仿宋_GB2312"/>
          <w:sz w:val="32"/>
          <w:szCs w:val="32"/>
        </w:rPr>
        <w:t>℃</w:t>
      </w:r>
      <w:r w:rsidR="00343558" w:rsidRPr="008B1334">
        <w:rPr>
          <w:rFonts w:eastAsia="仿宋_GB2312"/>
          <w:sz w:val="32"/>
          <w:szCs w:val="32"/>
        </w:rPr>
        <w:t>、</w:t>
      </w:r>
      <w:r w:rsidRPr="008B1334">
        <w:rPr>
          <w:rFonts w:eastAsia="仿宋_GB2312"/>
          <w:sz w:val="32"/>
          <w:szCs w:val="32"/>
        </w:rPr>
        <w:t>62.5</w:t>
      </w:r>
      <w:r w:rsidR="00343558" w:rsidRPr="008B1334">
        <w:rPr>
          <w:rFonts w:eastAsia="仿宋_GB2312"/>
          <w:sz w:val="32"/>
          <w:szCs w:val="32"/>
        </w:rPr>
        <w:t>℃</w:t>
      </w:r>
      <w:r w:rsidR="00343558" w:rsidRPr="008B1334">
        <w:rPr>
          <w:rFonts w:eastAsia="仿宋_GB2312"/>
          <w:sz w:val="32"/>
          <w:szCs w:val="32"/>
        </w:rPr>
        <w:t>、</w:t>
      </w:r>
      <w:r w:rsidRPr="008B1334">
        <w:rPr>
          <w:rFonts w:eastAsia="仿宋_GB2312"/>
          <w:sz w:val="32"/>
          <w:szCs w:val="32"/>
        </w:rPr>
        <w:t>65</w:t>
      </w:r>
      <w:r w:rsidR="00343558" w:rsidRPr="008B1334">
        <w:rPr>
          <w:rFonts w:eastAsia="仿宋_GB2312"/>
          <w:sz w:val="32"/>
          <w:szCs w:val="32"/>
        </w:rPr>
        <w:t>℃</w:t>
      </w:r>
      <w:r w:rsidR="00343558" w:rsidRPr="008B1334">
        <w:rPr>
          <w:rFonts w:eastAsia="仿宋_GB2312"/>
          <w:sz w:val="32"/>
          <w:szCs w:val="32"/>
        </w:rPr>
        <w:t>、</w:t>
      </w:r>
      <w:r w:rsidRPr="008B1334">
        <w:rPr>
          <w:rFonts w:eastAsia="仿宋_GB2312"/>
          <w:sz w:val="32"/>
          <w:szCs w:val="32"/>
        </w:rPr>
        <w:t>67.5</w:t>
      </w:r>
      <w:r w:rsidR="00343558" w:rsidRPr="008B1334">
        <w:rPr>
          <w:rFonts w:eastAsia="仿宋_GB2312"/>
          <w:sz w:val="32"/>
          <w:szCs w:val="32"/>
        </w:rPr>
        <w:t>℃</w:t>
      </w:r>
      <w:r w:rsidR="00343558" w:rsidRPr="008B1334">
        <w:rPr>
          <w:rFonts w:eastAsia="仿宋_GB2312"/>
          <w:sz w:val="32"/>
          <w:szCs w:val="32"/>
        </w:rPr>
        <w:t>、</w:t>
      </w:r>
      <w:r w:rsidRPr="008B1334">
        <w:rPr>
          <w:rFonts w:eastAsia="仿宋_GB2312"/>
          <w:sz w:val="32"/>
          <w:szCs w:val="32"/>
        </w:rPr>
        <w:t>70</w:t>
      </w:r>
      <w:r w:rsidR="00343558" w:rsidRPr="008B1334">
        <w:rPr>
          <w:rFonts w:eastAsia="仿宋_GB2312"/>
          <w:sz w:val="32"/>
          <w:szCs w:val="32"/>
        </w:rPr>
        <w:t>℃</w:t>
      </w:r>
      <w:r w:rsidR="00343558" w:rsidRPr="008B1334">
        <w:rPr>
          <w:rFonts w:eastAsia="仿宋_GB2312"/>
          <w:sz w:val="32"/>
          <w:szCs w:val="32"/>
        </w:rPr>
        <w:t>、</w:t>
      </w:r>
      <w:r w:rsidRPr="008B1334">
        <w:rPr>
          <w:rFonts w:eastAsia="仿宋_GB2312"/>
          <w:sz w:val="32"/>
          <w:szCs w:val="32"/>
        </w:rPr>
        <w:t>72.5</w:t>
      </w:r>
      <w:r w:rsidR="00343558" w:rsidRPr="008B1334">
        <w:rPr>
          <w:rFonts w:eastAsia="仿宋_GB2312"/>
          <w:sz w:val="32"/>
          <w:szCs w:val="32"/>
        </w:rPr>
        <w:t>℃</w:t>
      </w:r>
      <w:r w:rsidR="00343558" w:rsidRPr="008B1334">
        <w:rPr>
          <w:rFonts w:eastAsia="仿宋_GB2312"/>
          <w:sz w:val="32"/>
          <w:szCs w:val="32"/>
        </w:rPr>
        <w:t>、</w:t>
      </w:r>
      <w:r w:rsidRPr="008B1334">
        <w:rPr>
          <w:rFonts w:eastAsia="仿宋_GB2312"/>
          <w:sz w:val="32"/>
          <w:szCs w:val="32"/>
        </w:rPr>
        <w:t>75</w:t>
      </w:r>
      <w:r w:rsidR="00343558" w:rsidRPr="008B1334">
        <w:rPr>
          <w:rFonts w:eastAsia="仿宋_GB2312"/>
          <w:sz w:val="32"/>
          <w:szCs w:val="32"/>
        </w:rPr>
        <w:t>℃</w:t>
      </w:r>
      <w:r w:rsidR="00343558" w:rsidRPr="008B1334">
        <w:rPr>
          <w:rFonts w:eastAsia="仿宋_GB2312"/>
          <w:sz w:val="32"/>
          <w:szCs w:val="32"/>
        </w:rPr>
        <w:t>、</w:t>
      </w:r>
      <w:r w:rsidRPr="008B1334">
        <w:rPr>
          <w:rFonts w:eastAsia="仿宋_GB2312"/>
          <w:sz w:val="32"/>
          <w:szCs w:val="32"/>
        </w:rPr>
        <w:t>77.5</w:t>
      </w:r>
      <w:r w:rsidR="00343558" w:rsidRPr="008B1334">
        <w:rPr>
          <w:rFonts w:eastAsia="仿宋_GB2312"/>
          <w:sz w:val="32"/>
          <w:szCs w:val="32"/>
        </w:rPr>
        <w:t>℃</w:t>
      </w:r>
      <w:r w:rsidRPr="008B1334">
        <w:rPr>
          <w:rFonts w:eastAsia="仿宋_GB2312"/>
          <w:sz w:val="32"/>
          <w:szCs w:val="32"/>
        </w:rPr>
        <w:t>等，测定结果见</w:t>
      </w:r>
      <w:r w:rsidR="00343558" w:rsidRPr="008B1334">
        <w:rPr>
          <w:rFonts w:eastAsia="仿宋_GB2312"/>
          <w:sz w:val="32"/>
          <w:szCs w:val="32"/>
        </w:rPr>
        <w:t>表</w:t>
      </w:r>
      <w:r w:rsidR="00781B35">
        <w:rPr>
          <w:rFonts w:eastAsia="仿宋_GB2312" w:hint="eastAsia"/>
          <w:sz w:val="32"/>
          <w:szCs w:val="32"/>
        </w:rPr>
        <w:t>5</w:t>
      </w:r>
      <w:r w:rsidRPr="008B1334">
        <w:rPr>
          <w:rFonts w:eastAsia="仿宋_GB2312"/>
          <w:sz w:val="32"/>
          <w:szCs w:val="32"/>
        </w:rPr>
        <w:t>。</w:t>
      </w:r>
      <w:r w:rsidR="00343558" w:rsidRPr="008B1334">
        <w:rPr>
          <w:rFonts w:eastAsia="仿宋_GB2312"/>
          <w:sz w:val="32"/>
          <w:szCs w:val="32"/>
        </w:rPr>
        <w:t>由表可知，随着测定温度的升高，</w:t>
      </w:r>
      <w:proofErr w:type="gramStart"/>
      <w:r w:rsidR="00343558" w:rsidRPr="008B1334">
        <w:rPr>
          <w:rFonts w:eastAsia="仿宋_GB2312"/>
          <w:sz w:val="32"/>
          <w:szCs w:val="32"/>
        </w:rPr>
        <w:t>胶乳热稳测定</w:t>
      </w:r>
      <w:proofErr w:type="gramEnd"/>
      <w:r w:rsidR="00343558" w:rsidRPr="008B1334">
        <w:rPr>
          <w:rFonts w:eastAsia="仿宋_GB2312"/>
          <w:sz w:val="32"/>
          <w:szCs w:val="32"/>
        </w:rPr>
        <w:t>值呈急剧下降趋势，并均在</w:t>
      </w:r>
      <w:r w:rsidRPr="008B1334">
        <w:rPr>
          <w:rFonts w:eastAsia="仿宋_GB2312"/>
          <w:sz w:val="32"/>
          <w:szCs w:val="32"/>
        </w:rPr>
        <w:t>约</w:t>
      </w:r>
      <w:r w:rsidRPr="008B1334">
        <w:rPr>
          <w:rFonts w:eastAsia="仿宋_GB2312"/>
          <w:sz w:val="32"/>
          <w:szCs w:val="32"/>
        </w:rPr>
        <w:t>70℃</w:t>
      </w:r>
      <w:r w:rsidR="00343558" w:rsidRPr="008B1334">
        <w:rPr>
          <w:rFonts w:eastAsia="仿宋_GB2312"/>
          <w:sz w:val="32"/>
          <w:szCs w:val="32"/>
        </w:rPr>
        <w:t>出现</w:t>
      </w:r>
      <w:r w:rsidRPr="008B1334">
        <w:rPr>
          <w:rFonts w:eastAsia="仿宋_GB2312"/>
          <w:sz w:val="32"/>
          <w:szCs w:val="32"/>
        </w:rPr>
        <w:t>转折点</w:t>
      </w:r>
      <w:r w:rsidR="00343558" w:rsidRPr="008B1334">
        <w:rPr>
          <w:rFonts w:eastAsia="仿宋_GB2312"/>
          <w:sz w:val="32"/>
          <w:szCs w:val="32"/>
        </w:rPr>
        <w:t>，在</w:t>
      </w:r>
      <w:r w:rsidR="00343558" w:rsidRPr="008B1334">
        <w:rPr>
          <w:rFonts w:eastAsia="仿宋_GB2312"/>
          <w:sz w:val="32"/>
          <w:szCs w:val="32"/>
        </w:rPr>
        <w:t>70℃</w:t>
      </w:r>
      <w:r w:rsidR="00343558" w:rsidRPr="008B1334">
        <w:rPr>
          <w:rFonts w:eastAsia="仿宋_GB2312"/>
          <w:sz w:val="32"/>
          <w:szCs w:val="32"/>
        </w:rPr>
        <w:t>后的</w:t>
      </w:r>
      <w:proofErr w:type="gramStart"/>
      <w:r w:rsidR="00343558" w:rsidRPr="008B1334">
        <w:rPr>
          <w:rFonts w:eastAsia="仿宋_GB2312"/>
          <w:sz w:val="32"/>
          <w:szCs w:val="32"/>
        </w:rPr>
        <w:t>胶乳热稳测定</w:t>
      </w:r>
      <w:proofErr w:type="gramEnd"/>
      <w:r w:rsidR="00343558" w:rsidRPr="008B1334">
        <w:rPr>
          <w:rFonts w:eastAsia="仿宋_GB2312"/>
          <w:sz w:val="32"/>
          <w:szCs w:val="32"/>
        </w:rPr>
        <w:t>值下降幅度趋于平稳。故选择</w:t>
      </w:r>
      <w:r w:rsidR="00343558" w:rsidRPr="008B1334">
        <w:rPr>
          <w:rFonts w:eastAsia="仿宋_GB2312"/>
          <w:sz w:val="32"/>
          <w:szCs w:val="32"/>
        </w:rPr>
        <w:t>70℃</w:t>
      </w:r>
      <w:r w:rsidR="00343558" w:rsidRPr="008B1334">
        <w:rPr>
          <w:rFonts w:eastAsia="仿宋_GB2312"/>
          <w:sz w:val="32"/>
          <w:szCs w:val="32"/>
        </w:rPr>
        <w:t>作为测定温度。</w:t>
      </w:r>
    </w:p>
    <w:p w14:paraId="6CF31745" w14:textId="365DC111" w:rsidR="00A95FE9" w:rsidRPr="003D46C8" w:rsidRDefault="00A95FE9" w:rsidP="00343558">
      <w:pPr>
        <w:jc w:val="center"/>
        <w:rPr>
          <w:rFonts w:eastAsia="仿宋"/>
          <w:b/>
          <w:bCs/>
          <w:sz w:val="28"/>
          <w:szCs w:val="28"/>
        </w:rPr>
      </w:pPr>
      <w:r w:rsidRPr="003D46C8">
        <w:rPr>
          <w:rFonts w:eastAsia="仿宋"/>
          <w:b/>
          <w:bCs/>
          <w:sz w:val="28"/>
          <w:szCs w:val="28"/>
        </w:rPr>
        <w:t>表</w:t>
      </w:r>
      <w:r w:rsidR="00781B35">
        <w:rPr>
          <w:rFonts w:eastAsia="仿宋" w:hint="eastAsia"/>
          <w:b/>
          <w:bCs/>
          <w:sz w:val="28"/>
          <w:szCs w:val="28"/>
        </w:rPr>
        <w:t>5</w:t>
      </w:r>
      <w:r w:rsidRPr="003D46C8">
        <w:rPr>
          <w:rFonts w:eastAsia="仿宋"/>
          <w:b/>
          <w:bCs/>
          <w:sz w:val="28"/>
          <w:szCs w:val="28"/>
        </w:rPr>
        <w:t xml:space="preserve">   </w:t>
      </w:r>
      <w:r w:rsidRPr="003D46C8">
        <w:rPr>
          <w:rFonts w:eastAsia="仿宋"/>
          <w:b/>
          <w:bCs/>
          <w:sz w:val="28"/>
          <w:szCs w:val="28"/>
        </w:rPr>
        <w:t>温度对热稳</w:t>
      </w:r>
      <w:r w:rsidR="00C24AE4" w:rsidRPr="003D46C8">
        <w:rPr>
          <w:rFonts w:eastAsia="仿宋"/>
          <w:b/>
          <w:bCs/>
          <w:sz w:val="28"/>
          <w:szCs w:val="28"/>
        </w:rPr>
        <w:t>定度</w:t>
      </w:r>
      <w:r w:rsidRPr="003D46C8">
        <w:rPr>
          <w:rFonts w:eastAsia="仿宋"/>
          <w:b/>
          <w:bCs/>
          <w:sz w:val="28"/>
          <w:szCs w:val="28"/>
        </w:rPr>
        <w:t>的影响</w:t>
      </w:r>
    </w:p>
    <w:tbl>
      <w:tblPr>
        <w:tblStyle w:val="af"/>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29"/>
        <w:gridCol w:w="800"/>
        <w:gridCol w:w="901"/>
        <w:gridCol w:w="844"/>
        <w:gridCol w:w="901"/>
        <w:gridCol w:w="844"/>
        <w:gridCol w:w="901"/>
        <w:gridCol w:w="770"/>
        <w:gridCol w:w="770"/>
      </w:tblGrid>
      <w:tr w:rsidR="00A95FE9" w:rsidRPr="006F0821" w14:paraId="00A8E445" w14:textId="77777777" w:rsidTr="00343558">
        <w:trPr>
          <w:jc w:val="center"/>
        </w:trPr>
        <w:tc>
          <w:tcPr>
            <w:tcW w:w="1329" w:type="dxa"/>
          </w:tcPr>
          <w:p w14:paraId="44D095A5" w14:textId="02C4D5CE" w:rsidR="00A95FE9" w:rsidRPr="006F0821" w:rsidRDefault="00A95FE9" w:rsidP="006F0821">
            <w:pPr>
              <w:pStyle w:val="ae"/>
              <w:spacing w:line="520" w:lineRule="exact"/>
              <w:ind w:firstLineChars="0" w:firstLine="0"/>
              <w:jc w:val="right"/>
              <w:rPr>
                <w:rFonts w:ascii="Times New Roman" w:eastAsia="仿宋" w:hAnsi="Times New Roman" w:cs="Times New Roman"/>
                <w:sz w:val="24"/>
                <w:szCs w:val="24"/>
              </w:rPr>
            </w:pPr>
            <w:r w:rsidRPr="006F0821">
              <w:rPr>
                <w:rFonts w:ascii="Times New Roman" w:eastAsia="仿宋" w:hAnsi="Times New Roman"/>
                <w:sz w:val="24"/>
                <w:szCs w:val="24"/>
              </w:rPr>
              <mc:AlternateContent>
                <mc:Choice Requires="wps">
                  <w:drawing>
                    <wp:anchor distT="0" distB="0" distL="114300" distR="114300" simplePos="0" relativeHeight="251658240" behindDoc="0" locked="0" layoutInCell="1" allowOverlap="1" wp14:anchorId="6724C394" wp14:editId="4D876CF2">
                      <wp:simplePos x="0" y="0"/>
                      <wp:positionH relativeFrom="column">
                        <wp:posOffset>-63500</wp:posOffset>
                      </wp:positionH>
                      <wp:positionV relativeFrom="paragraph">
                        <wp:posOffset>-11430</wp:posOffset>
                      </wp:positionV>
                      <wp:extent cx="831215" cy="996950"/>
                      <wp:effectExtent l="0" t="0" r="26035" b="31750"/>
                      <wp:wrapNone/>
                      <wp:docPr id="1557164631" name="直接连接符 9"/>
                      <wp:cNvGraphicFramePr/>
                      <a:graphic xmlns:a="http://schemas.openxmlformats.org/drawingml/2006/main">
                        <a:graphicData uri="http://schemas.microsoft.com/office/word/2010/wordprocessingShape">
                          <wps:wsp>
                            <wps:cNvCnPr/>
                            <wps:spPr>
                              <a:xfrm flipH="1" flipV="1">
                                <a:off x="0" y="0"/>
                                <a:ext cx="831215" cy="996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0C5B6" id="直接连接符 9" o:spid="_x0000_s1026" style="position:absolute;flip:x y;z-index:251658240;visibility:visible;mso-wrap-style:square;mso-wrap-distance-left:9pt;mso-wrap-distance-top:0;mso-wrap-distance-right:9pt;mso-wrap-distance-bottom:0;mso-position-horizontal:absolute;mso-position-horizontal-relative:text;mso-position-vertical:absolute;mso-position-vertical-relative:text" from="-5pt,-.9pt" to="60.4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" strokecolor="black [3040]"/>
                  </w:pict>
                </mc:Fallback>
              </mc:AlternateContent>
            </w:r>
            <w:r w:rsidRPr="006F0821">
              <w:rPr>
                <w:rFonts w:ascii="Times New Roman" w:eastAsia="仿宋" w:hAnsi="Times New Roman"/>
                <w:sz w:val="24"/>
                <w:szCs w:val="24"/>
              </w:rPr>
              <mc:AlternateContent>
                <mc:Choice Requires="wps">
                  <w:drawing>
                    <wp:anchor distT="0" distB="0" distL="114300" distR="114300" simplePos="0" relativeHeight="251676672" behindDoc="0" locked="0" layoutInCell="1" allowOverlap="1" wp14:anchorId="46E3F02B" wp14:editId="31818E0B">
                      <wp:simplePos x="0" y="0"/>
                      <wp:positionH relativeFrom="column">
                        <wp:posOffset>-62865</wp:posOffset>
                      </wp:positionH>
                      <wp:positionV relativeFrom="paragraph">
                        <wp:posOffset>582295</wp:posOffset>
                      </wp:positionV>
                      <wp:extent cx="856615" cy="419735"/>
                      <wp:effectExtent l="0" t="0" r="20320" b="19050"/>
                      <wp:wrapNone/>
                      <wp:docPr id="1621806695" name="直接连接符 5"/>
                      <wp:cNvGraphicFramePr/>
                      <a:graphic xmlns:a="http://schemas.openxmlformats.org/drawingml/2006/main">
                        <a:graphicData uri="http://schemas.microsoft.com/office/word/2010/wordprocessingShape">
                          <wps:wsp>
                            <wps:cNvCnPr/>
                            <wps:spPr>
                              <a:xfrm flipH="1" flipV="1">
                                <a:off x="0" y="0"/>
                                <a:ext cx="856326" cy="4196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6C578D" id="直接连接符 5"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4.95pt,45.85pt" to="62.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" strokecolor="black [3040]"/>
                  </w:pict>
                </mc:Fallback>
              </mc:AlternateContent>
            </w:r>
            <w:r w:rsidRPr="006F0821">
              <w:rPr>
                <w:rFonts w:ascii="Times New Roman" w:eastAsia="仿宋" w:hAnsi="Times New Roman" w:cs="Times New Roman"/>
                <w:sz w:val="24"/>
                <w:szCs w:val="24"/>
              </w:rPr>
              <w:t>温度</w:t>
            </w:r>
            <w:r w:rsidRPr="006F0821">
              <w:rPr>
                <w:rFonts w:ascii="Times New Roman" w:eastAsia="仿宋" w:hAnsi="Times New Roman" w:cs="Times New Roman"/>
                <w:sz w:val="24"/>
                <w:szCs w:val="24"/>
              </w:rPr>
              <w:t>(℃)</w:t>
            </w:r>
            <w:r w:rsidRPr="006F0821">
              <w:rPr>
                <w:rFonts w:ascii="Times New Roman" w:eastAsia="仿宋" w:hAnsi="Times New Roman" w:cs="Times New Roman"/>
                <w:sz w:val="24"/>
                <w:szCs w:val="24"/>
              </w:rPr>
              <w:t>热稳</w:t>
            </w:r>
            <w:r w:rsidRPr="006F0821">
              <w:rPr>
                <w:rFonts w:ascii="Times New Roman" w:eastAsia="仿宋" w:hAnsi="Times New Roman" w:cs="Times New Roman"/>
                <w:sz w:val="24"/>
                <w:szCs w:val="24"/>
              </w:rPr>
              <w:t>(</w:t>
            </w:r>
            <w:r w:rsidR="008B1334" w:rsidRPr="006F0821">
              <w:rPr>
                <w:rFonts w:ascii="Times New Roman" w:eastAsia="仿宋" w:hAnsi="Times New Roman" w:cs="Times New Roman"/>
                <w:sz w:val="24"/>
                <w:szCs w:val="24"/>
              </w:rPr>
              <w:t>s</w:t>
            </w:r>
            <w:r w:rsidRPr="006F0821">
              <w:rPr>
                <w:rFonts w:ascii="Times New Roman" w:eastAsia="仿宋" w:hAnsi="Times New Roman" w:cs="Times New Roman"/>
                <w:sz w:val="24"/>
                <w:szCs w:val="24"/>
              </w:rPr>
              <w:t>）</w:t>
            </w:r>
          </w:p>
          <w:p w14:paraId="1109C438" w14:textId="19F7CAC3" w:rsidR="00A95FE9" w:rsidRPr="006F0821" w:rsidRDefault="00343558" w:rsidP="00357EB9">
            <w:pPr>
              <w:pStyle w:val="ae"/>
              <w:spacing w:line="520" w:lineRule="exact"/>
              <w:ind w:firstLineChars="0" w:firstLine="0"/>
              <w:rPr>
                <w:rFonts w:ascii="Times New Roman" w:eastAsia="仿宋" w:hAnsi="Times New Roman" w:cs="Times New Roman"/>
                <w:sz w:val="24"/>
                <w:szCs w:val="24"/>
              </w:rPr>
            </w:pPr>
            <w:r w:rsidRPr="006F0821">
              <w:rPr>
                <w:rFonts w:ascii="Times New Roman" w:eastAsia="仿宋" w:hAnsi="Times New Roman" w:cs="Times New Roman"/>
                <w:sz w:val="24"/>
                <w:szCs w:val="24"/>
              </w:rPr>
              <w:t>样品名称</w:t>
            </w:r>
          </w:p>
        </w:tc>
        <w:tc>
          <w:tcPr>
            <w:tcW w:w="800" w:type="dxa"/>
            <w:vAlign w:val="center"/>
          </w:tcPr>
          <w:p w14:paraId="3EB953B0"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60</w:t>
            </w:r>
          </w:p>
        </w:tc>
        <w:tc>
          <w:tcPr>
            <w:tcW w:w="901" w:type="dxa"/>
            <w:vAlign w:val="center"/>
          </w:tcPr>
          <w:p w14:paraId="66CC5B61"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62.5</w:t>
            </w:r>
          </w:p>
        </w:tc>
        <w:tc>
          <w:tcPr>
            <w:tcW w:w="844" w:type="dxa"/>
            <w:vAlign w:val="center"/>
          </w:tcPr>
          <w:p w14:paraId="48DA8D47"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65</w:t>
            </w:r>
          </w:p>
        </w:tc>
        <w:tc>
          <w:tcPr>
            <w:tcW w:w="901" w:type="dxa"/>
            <w:vAlign w:val="center"/>
          </w:tcPr>
          <w:p w14:paraId="036AABFF"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67.5</w:t>
            </w:r>
          </w:p>
        </w:tc>
        <w:tc>
          <w:tcPr>
            <w:tcW w:w="844" w:type="dxa"/>
            <w:vAlign w:val="center"/>
          </w:tcPr>
          <w:p w14:paraId="2E5508E4"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70</w:t>
            </w:r>
          </w:p>
        </w:tc>
        <w:tc>
          <w:tcPr>
            <w:tcW w:w="901" w:type="dxa"/>
            <w:vAlign w:val="center"/>
          </w:tcPr>
          <w:p w14:paraId="0F42CF99"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72.5</w:t>
            </w:r>
          </w:p>
        </w:tc>
        <w:tc>
          <w:tcPr>
            <w:tcW w:w="770" w:type="dxa"/>
            <w:vAlign w:val="center"/>
          </w:tcPr>
          <w:p w14:paraId="1122DFF9"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75</w:t>
            </w:r>
          </w:p>
        </w:tc>
        <w:tc>
          <w:tcPr>
            <w:tcW w:w="770" w:type="dxa"/>
            <w:vAlign w:val="center"/>
          </w:tcPr>
          <w:p w14:paraId="01F72090"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77.5</w:t>
            </w:r>
          </w:p>
        </w:tc>
      </w:tr>
      <w:tr w:rsidR="00A95FE9" w:rsidRPr="006F0821" w14:paraId="2385F68E" w14:textId="77777777" w:rsidTr="00343558">
        <w:trPr>
          <w:jc w:val="center"/>
        </w:trPr>
        <w:tc>
          <w:tcPr>
            <w:tcW w:w="1329" w:type="dxa"/>
          </w:tcPr>
          <w:p w14:paraId="6A49E822"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高热稳样品</w:t>
            </w:r>
          </w:p>
        </w:tc>
        <w:tc>
          <w:tcPr>
            <w:tcW w:w="800" w:type="dxa"/>
            <w:vAlign w:val="center"/>
          </w:tcPr>
          <w:p w14:paraId="305B529D"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1200</w:t>
            </w:r>
          </w:p>
        </w:tc>
        <w:tc>
          <w:tcPr>
            <w:tcW w:w="901" w:type="dxa"/>
            <w:vAlign w:val="center"/>
          </w:tcPr>
          <w:p w14:paraId="3A7D17D8"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530</w:t>
            </w:r>
          </w:p>
        </w:tc>
        <w:tc>
          <w:tcPr>
            <w:tcW w:w="844" w:type="dxa"/>
            <w:vAlign w:val="center"/>
          </w:tcPr>
          <w:p w14:paraId="6C0885E5"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300</w:t>
            </w:r>
          </w:p>
        </w:tc>
        <w:tc>
          <w:tcPr>
            <w:tcW w:w="901" w:type="dxa"/>
            <w:vAlign w:val="center"/>
          </w:tcPr>
          <w:p w14:paraId="1E058686"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200</w:t>
            </w:r>
          </w:p>
        </w:tc>
        <w:tc>
          <w:tcPr>
            <w:tcW w:w="844" w:type="dxa"/>
            <w:vAlign w:val="center"/>
          </w:tcPr>
          <w:p w14:paraId="55067E8C"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130</w:t>
            </w:r>
          </w:p>
        </w:tc>
        <w:tc>
          <w:tcPr>
            <w:tcW w:w="901" w:type="dxa"/>
            <w:vAlign w:val="center"/>
          </w:tcPr>
          <w:p w14:paraId="75319FB7"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80</w:t>
            </w:r>
          </w:p>
        </w:tc>
        <w:tc>
          <w:tcPr>
            <w:tcW w:w="770" w:type="dxa"/>
            <w:vAlign w:val="center"/>
          </w:tcPr>
          <w:p w14:paraId="0BC92E0A"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50</w:t>
            </w:r>
          </w:p>
        </w:tc>
        <w:tc>
          <w:tcPr>
            <w:tcW w:w="770" w:type="dxa"/>
            <w:vAlign w:val="center"/>
          </w:tcPr>
          <w:p w14:paraId="3FF7E12B"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30</w:t>
            </w:r>
          </w:p>
        </w:tc>
      </w:tr>
      <w:tr w:rsidR="00A95FE9" w:rsidRPr="006F0821" w14:paraId="6FC4ACC4" w14:textId="77777777" w:rsidTr="00343558">
        <w:trPr>
          <w:jc w:val="center"/>
        </w:trPr>
        <w:tc>
          <w:tcPr>
            <w:tcW w:w="1329" w:type="dxa"/>
          </w:tcPr>
          <w:p w14:paraId="65506772"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低热稳样品</w:t>
            </w:r>
          </w:p>
        </w:tc>
        <w:tc>
          <w:tcPr>
            <w:tcW w:w="800" w:type="dxa"/>
            <w:vAlign w:val="center"/>
          </w:tcPr>
          <w:p w14:paraId="589D73A7"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380</w:t>
            </w:r>
          </w:p>
        </w:tc>
        <w:tc>
          <w:tcPr>
            <w:tcW w:w="901" w:type="dxa"/>
            <w:vAlign w:val="center"/>
          </w:tcPr>
          <w:p w14:paraId="2B6AB572"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230</w:t>
            </w:r>
          </w:p>
        </w:tc>
        <w:tc>
          <w:tcPr>
            <w:tcW w:w="844" w:type="dxa"/>
            <w:vAlign w:val="center"/>
          </w:tcPr>
          <w:p w14:paraId="37BF9FD8"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125</w:t>
            </w:r>
          </w:p>
        </w:tc>
        <w:tc>
          <w:tcPr>
            <w:tcW w:w="901" w:type="dxa"/>
            <w:vAlign w:val="center"/>
          </w:tcPr>
          <w:p w14:paraId="4D63FB9B"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85</w:t>
            </w:r>
          </w:p>
        </w:tc>
        <w:tc>
          <w:tcPr>
            <w:tcW w:w="844" w:type="dxa"/>
            <w:vAlign w:val="center"/>
          </w:tcPr>
          <w:p w14:paraId="0FB856DB"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50</w:t>
            </w:r>
          </w:p>
        </w:tc>
        <w:tc>
          <w:tcPr>
            <w:tcW w:w="901" w:type="dxa"/>
            <w:vAlign w:val="center"/>
          </w:tcPr>
          <w:p w14:paraId="2DE8D877"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45</w:t>
            </w:r>
          </w:p>
        </w:tc>
        <w:tc>
          <w:tcPr>
            <w:tcW w:w="770" w:type="dxa"/>
            <w:vAlign w:val="center"/>
          </w:tcPr>
          <w:p w14:paraId="58C51CF4"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30</w:t>
            </w:r>
          </w:p>
        </w:tc>
        <w:tc>
          <w:tcPr>
            <w:tcW w:w="770" w:type="dxa"/>
            <w:vAlign w:val="center"/>
          </w:tcPr>
          <w:p w14:paraId="1CF4A0AC" w14:textId="77777777" w:rsidR="00A95FE9" w:rsidRPr="006F0821" w:rsidRDefault="00A95FE9" w:rsidP="00357EB9">
            <w:pPr>
              <w:pStyle w:val="ae"/>
              <w:spacing w:line="520" w:lineRule="exact"/>
              <w:ind w:firstLineChars="0" w:firstLine="0"/>
              <w:jc w:val="center"/>
              <w:rPr>
                <w:rFonts w:ascii="Times New Roman" w:eastAsia="仿宋" w:hAnsi="Times New Roman" w:cs="Times New Roman"/>
                <w:sz w:val="24"/>
                <w:szCs w:val="24"/>
              </w:rPr>
            </w:pPr>
            <w:r w:rsidRPr="006F0821">
              <w:rPr>
                <w:rFonts w:ascii="Times New Roman" w:eastAsia="仿宋" w:hAnsi="Times New Roman" w:cs="Times New Roman"/>
                <w:sz w:val="24"/>
                <w:szCs w:val="24"/>
              </w:rPr>
              <w:t>20</w:t>
            </w:r>
          </w:p>
        </w:tc>
      </w:tr>
    </w:tbl>
    <w:p w14:paraId="736ACEB0" w14:textId="1238D79F" w:rsidR="00343558" w:rsidRPr="008B1334" w:rsidRDefault="00343558" w:rsidP="00343558">
      <w:pPr>
        <w:ind w:firstLineChars="200" w:firstLine="640"/>
        <w:rPr>
          <w:rFonts w:eastAsia="仿宋_GB2312"/>
          <w:sz w:val="32"/>
          <w:szCs w:val="32"/>
        </w:rPr>
      </w:pPr>
      <w:r w:rsidRPr="008B1334">
        <w:rPr>
          <w:rFonts w:eastAsia="仿宋_GB2312"/>
          <w:sz w:val="32"/>
          <w:szCs w:val="32"/>
        </w:rPr>
        <w:t>待测试样胶乳的温度若超过</w:t>
      </w:r>
      <w:r w:rsidRPr="008B1334">
        <w:rPr>
          <w:rFonts w:eastAsia="仿宋_GB2312"/>
          <w:sz w:val="32"/>
          <w:szCs w:val="32"/>
        </w:rPr>
        <w:t>30℃</w:t>
      </w:r>
      <w:r w:rsidRPr="008B1334">
        <w:rPr>
          <w:rFonts w:eastAsia="仿宋_GB2312"/>
          <w:sz w:val="32"/>
          <w:szCs w:val="32"/>
        </w:rPr>
        <w:t>对试验结果也有影响。因此，已调节氨含量和总固体含量的试样应保证其温度低于</w:t>
      </w:r>
      <w:r w:rsidRPr="008B1334">
        <w:rPr>
          <w:rFonts w:eastAsia="仿宋_GB2312"/>
          <w:sz w:val="32"/>
          <w:szCs w:val="32"/>
        </w:rPr>
        <w:t>30℃</w:t>
      </w:r>
      <w:r w:rsidRPr="008B1334">
        <w:rPr>
          <w:rFonts w:eastAsia="仿宋_GB2312"/>
          <w:sz w:val="32"/>
          <w:szCs w:val="32"/>
        </w:rPr>
        <w:t>，加锌氨络离子</w:t>
      </w:r>
      <w:r w:rsidR="00AC4C89">
        <w:rPr>
          <w:rFonts w:eastAsia="仿宋_GB2312" w:hint="eastAsia"/>
          <w:sz w:val="32"/>
          <w:szCs w:val="32"/>
        </w:rPr>
        <w:t>溶液</w:t>
      </w:r>
      <w:r w:rsidRPr="008B1334">
        <w:rPr>
          <w:rFonts w:eastAsia="仿宋_GB2312"/>
          <w:sz w:val="32"/>
          <w:szCs w:val="32"/>
        </w:rPr>
        <w:t>后，应迅速进行试验。</w:t>
      </w:r>
    </w:p>
    <w:p w14:paraId="1834FDFE" w14:textId="78370FEC" w:rsidR="00BF6CAC" w:rsidRPr="008B1334" w:rsidRDefault="00BF6CAC" w:rsidP="00BF6CAC">
      <w:pPr>
        <w:pStyle w:val="ae"/>
        <w:numPr>
          <w:ilvl w:val="0"/>
          <w:numId w:val="2"/>
        </w:numPr>
        <w:spacing w:line="520" w:lineRule="exact"/>
        <w:ind w:firstLineChars="0"/>
        <w:rPr>
          <w:rFonts w:ascii="Times New Roman" w:eastAsia="仿宋_GB2312" w:hAnsi="Times New Roman"/>
          <w:sz w:val="32"/>
          <w:szCs w:val="32"/>
        </w:rPr>
      </w:pPr>
      <w:r w:rsidRPr="008B1334">
        <w:rPr>
          <w:rFonts w:ascii="Times New Roman" w:eastAsia="仿宋_GB2312" w:hAnsi="Times New Roman"/>
          <w:sz w:val="32"/>
          <w:szCs w:val="32"/>
        </w:rPr>
        <w:lastRenderedPageBreak/>
        <w:t>胶乳总固体含量的</w:t>
      </w:r>
      <w:r w:rsidR="00BB042C" w:rsidRPr="008B1334">
        <w:rPr>
          <w:rFonts w:ascii="Times New Roman" w:eastAsia="仿宋_GB2312" w:hAnsi="Times New Roman"/>
          <w:sz w:val="32"/>
          <w:szCs w:val="32"/>
        </w:rPr>
        <w:t>选择</w:t>
      </w:r>
    </w:p>
    <w:p w14:paraId="5680177D" w14:textId="202D9341" w:rsidR="00A95FE9" w:rsidRDefault="00A95FE9" w:rsidP="00343558">
      <w:pPr>
        <w:ind w:firstLineChars="200" w:firstLine="640"/>
        <w:rPr>
          <w:rFonts w:eastAsia="仿宋_GB2312"/>
          <w:sz w:val="32"/>
          <w:szCs w:val="32"/>
        </w:rPr>
      </w:pPr>
      <w:r w:rsidRPr="00A95FE9">
        <w:rPr>
          <w:rFonts w:eastAsia="仿宋_GB2312" w:hint="eastAsia"/>
          <w:sz w:val="32"/>
          <w:szCs w:val="32"/>
        </w:rPr>
        <w:t>把胶乳的总固形物含量分别调节到</w:t>
      </w:r>
      <w:r w:rsidRPr="00A95FE9">
        <w:rPr>
          <w:rFonts w:eastAsia="仿宋_GB2312" w:hint="eastAsia"/>
          <w:sz w:val="32"/>
          <w:szCs w:val="32"/>
        </w:rPr>
        <w:t>49</w:t>
      </w:r>
      <w:r w:rsidR="00CF6E98">
        <w:rPr>
          <w:rFonts w:eastAsia="仿宋_GB2312" w:hint="eastAsia"/>
          <w:sz w:val="32"/>
          <w:szCs w:val="32"/>
        </w:rPr>
        <w:t>%</w:t>
      </w:r>
      <w:r w:rsidR="00CF6E98">
        <w:rPr>
          <w:rFonts w:eastAsia="仿宋_GB2312" w:hint="eastAsia"/>
          <w:sz w:val="32"/>
          <w:szCs w:val="32"/>
        </w:rPr>
        <w:t>、</w:t>
      </w:r>
      <w:r w:rsidRPr="00A95FE9">
        <w:rPr>
          <w:rFonts w:eastAsia="仿宋_GB2312" w:hint="eastAsia"/>
          <w:sz w:val="32"/>
          <w:szCs w:val="32"/>
        </w:rPr>
        <w:t>51</w:t>
      </w:r>
      <w:r w:rsidR="00CF6E98">
        <w:rPr>
          <w:rFonts w:eastAsia="仿宋_GB2312" w:hint="eastAsia"/>
          <w:sz w:val="32"/>
          <w:szCs w:val="32"/>
        </w:rPr>
        <w:t>%</w:t>
      </w:r>
      <w:r w:rsidR="00CF6E98">
        <w:rPr>
          <w:rFonts w:eastAsia="仿宋_GB2312" w:hint="eastAsia"/>
          <w:sz w:val="32"/>
          <w:szCs w:val="32"/>
        </w:rPr>
        <w:t>、</w:t>
      </w:r>
      <w:r w:rsidRPr="00A95FE9">
        <w:rPr>
          <w:rFonts w:eastAsia="仿宋_GB2312" w:hint="eastAsia"/>
          <w:sz w:val="32"/>
          <w:szCs w:val="32"/>
        </w:rPr>
        <w:t>53</w:t>
      </w:r>
      <w:r w:rsidR="00CF6E98">
        <w:rPr>
          <w:rFonts w:eastAsia="仿宋_GB2312" w:hint="eastAsia"/>
          <w:sz w:val="32"/>
          <w:szCs w:val="32"/>
        </w:rPr>
        <w:t>%</w:t>
      </w:r>
      <w:r w:rsidR="00CF6E98">
        <w:rPr>
          <w:rFonts w:eastAsia="仿宋_GB2312" w:hint="eastAsia"/>
          <w:sz w:val="32"/>
          <w:szCs w:val="32"/>
        </w:rPr>
        <w:t>、</w:t>
      </w:r>
      <w:r w:rsidRPr="00A95FE9">
        <w:rPr>
          <w:rFonts w:eastAsia="仿宋_GB2312" w:hint="eastAsia"/>
          <w:sz w:val="32"/>
          <w:szCs w:val="32"/>
        </w:rPr>
        <w:t>55</w:t>
      </w:r>
      <w:r w:rsidR="00CF6E98">
        <w:rPr>
          <w:rFonts w:eastAsia="仿宋_GB2312" w:hint="eastAsia"/>
          <w:sz w:val="32"/>
          <w:szCs w:val="32"/>
        </w:rPr>
        <w:t>%</w:t>
      </w:r>
      <w:r w:rsidR="00CF6E98">
        <w:rPr>
          <w:rFonts w:eastAsia="仿宋_GB2312" w:hint="eastAsia"/>
          <w:sz w:val="32"/>
          <w:szCs w:val="32"/>
        </w:rPr>
        <w:t>、</w:t>
      </w:r>
      <w:r w:rsidRPr="00A95FE9">
        <w:rPr>
          <w:rFonts w:eastAsia="仿宋_GB2312" w:hint="eastAsia"/>
          <w:sz w:val="32"/>
          <w:szCs w:val="32"/>
        </w:rPr>
        <w:t>57</w:t>
      </w:r>
      <w:r w:rsidR="00CF6E98">
        <w:rPr>
          <w:rFonts w:eastAsia="仿宋_GB2312" w:hint="eastAsia"/>
          <w:sz w:val="32"/>
          <w:szCs w:val="32"/>
        </w:rPr>
        <w:t>%</w:t>
      </w:r>
      <w:r w:rsidRPr="00A95FE9">
        <w:rPr>
          <w:rFonts w:eastAsia="仿宋_GB2312" w:hint="eastAsia"/>
          <w:sz w:val="32"/>
          <w:szCs w:val="32"/>
        </w:rPr>
        <w:t>和</w:t>
      </w:r>
      <w:r w:rsidRPr="00A95FE9">
        <w:rPr>
          <w:rFonts w:eastAsia="仿宋_GB2312" w:hint="eastAsia"/>
          <w:sz w:val="32"/>
          <w:szCs w:val="32"/>
        </w:rPr>
        <w:t>59%</w:t>
      </w:r>
      <w:r w:rsidRPr="00A95FE9">
        <w:rPr>
          <w:rFonts w:eastAsia="仿宋_GB2312" w:hint="eastAsia"/>
          <w:sz w:val="32"/>
          <w:szCs w:val="32"/>
        </w:rPr>
        <w:t>。热</w:t>
      </w:r>
      <w:r w:rsidR="00AC4C89">
        <w:rPr>
          <w:rFonts w:eastAsia="仿宋_GB2312" w:hint="eastAsia"/>
          <w:sz w:val="32"/>
          <w:szCs w:val="32"/>
        </w:rPr>
        <w:t>稳定度</w:t>
      </w:r>
      <w:r w:rsidRPr="00A95FE9">
        <w:rPr>
          <w:rFonts w:eastAsia="仿宋_GB2312" w:hint="eastAsia"/>
          <w:sz w:val="32"/>
          <w:szCs w:val="32"/>
        </w:rPr>
        <w:t>的测定结果见表</w:t>
      </w:r>
      <w:r w:rsidR="00781B35">
        <w:rPr>
          <w:rFonts w:eastAsia="仿宋_GB2312" w:hint="eastAsia"/>
          <w:sz w:val="32"/>
          <w:szCs w:val="32"/>
        </w:rPr>
        <w:t>6</w:t>
      </w:r>
      <w:r w:rsidRPr="00A95FE9">
        <w:rPr>
          <w:rFonts w:eastAsia="仿宋_GB2312" w:hint="eastAsia"/>
          <w:sz w:val="32"/>
          <w:szCs w:val="32"/>
        </w:rPr>
        <w:t>。</w:t>
      </w:r>
    </w:p>
    <w:p w14:paraId="0B12017C" w14:textId="60F2F1FF" w:rsidR="00A95FE9" w:rsidRPr="006F0821" w:rsidRDefault="00A95FE9" w:rsidP="00343558">
      <w:pPr>
        <w:jc w:val="center"/>
        <w:rPr>
          <w:rFonts w:eastAsia="仿宋"/>
          <w:b/>
          <w:bCs/>
          <w:sz w:val="28"/>
          <w:szCs w:val="28"/>
        </w:rPr>
      </w:pPr>
      <w:r w:rsidRPr="006F0821">
        <w:rPr>
          <w:rFonts w:eastAsia="仿宋"/>
          <w:b/>
          <w:bCs/>
          <w:sz w:val="28"/>
          <w:szCs w:val="28"/>
        </w:rPr>
        <w:t>表</w:t>
      </w:r>
      <w:r w:rsidR="00781B35">
        <w:rPr>
          <w:rFonts w:eastAsia="仿宋" w:hint="eastAsia"/>
          <w:b/>
          <w:bCs/>
          <w:sz w:val="28"/>
          <w:szCs w:val="28"/>
        </w:rPr>
        <w:t>6</w:t>
      </w:r>
      <w:r w:rsidRPr="006F0821">
        <w:rPr>
          <w:rFonts w:eastAsia="仿宋"/>
          <w:b/>
          <w:bCs/>
          <w:sz w:val="28"/>
          <w:szCs w:val="28"/>
        </w:rPr>
        <w:t xml:space="preserve">  </w:t>
      </w:r>
      <w:r w:rsidRPr="006F0821">
        <w:rPr>
          <w:rFonts w:eastAsia="仿宋"/>
          <w:b/>
          <w:bCs/>
          <w:sz w:val="28"/>
          <w:szCs w:val="28"/>
        </w:rPr>
        <w:t>胶乳的总</w:t>
      </w:r>
      <w:r w:rsidR="00343558" w:rsidRPr="006F0821">
        <w:rPr>
          <w:rFonts w:eastAsia="仿宋"/>
          <w:b/>
          <w:bCs/>
          <w:sz w:val="28"/>
          <w:szCs w:val="28"/>
        </w:rPr>
        <w:t>固体</w:t>
      </w:r>
      <w:r w:rsidRPr="006F0821">
        <w:rPr>
          <w:rFonts w:eastAsia="仿宋"/>
          <w:b/>
          <w:bCs/>
          <w:sz w:val="28"/>
          <w:szCs w:val="28"/>
        </w:rPr>
        <w:t>含量对</w:t>
      </w:r>
      <w:r w:rsidR="00C24AE4" w:rsidRPr="006F0821">
        <w:rPr>
          <w:rFonts w:eastAsia="仿宋"/>
          <w:b/>
          <w:bCs/>
          <w:sz w:val="28"/>
          <w:szCs w:val="28"/>
        </w:rPr>
        <w:t>热稳定度</w:t>
      </w:r>
      <w:r w:rsidRPr="006F0821">
        <w:rPr>
          <w:rFonts w:eastAsia="仿宋"/>
          <w:b/>
          <w:bCs/>
          <w:sz w:val="28"/>
          <w:szCs w:val="28"/>
        </w:rPr>
        <w:t>的影响</w:t>
      </w:r>
    </w:p>
    <w:tbl>
      <w:tblPr>
        <w:tblStyle w:val="af"/>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0"/>
        <w:gridCol w:w="1062"/>
        <w:gridCol w:w="1060"/>
        <w:gridCol w:w="1060"/>
        <w:gridCol w:w="1060"/>
        <w:gridCol w:w="1060"/>
        <w:gridCol w:w="1060"/>
      </w:tblGrid>
      <w:tr w:rsidR="00A95FE9" w:rsidRPr="003D46C8" w14:paraId="0C2D8C81" w14:textId="77777777" w:rsidTr="003D46C8">
        <w:trPr>
          <w:trHeight w:val="1640"/>
          <w:jc w:val="center"/>
        </w:trPr>
        <w:tc>
          <w:tcPr>
            <w:tcW w:w="1590" w:type="dxa"/>
          </w:tcPr>
          <w:p w14:paraId="4CCFBB2D" w14:textId="11B3AFAD" w:rsidR="00A95FE9" w:rsidRPr="003D46C8" w:rsidRDefault="003D46C8" w:rsidP="003D46C8">
            <w:pPr>
              <w:pStyle w:val="ae"/>
              <w:spacing w:line="520" w:lineRule="exact"/>
              <w:ind w:firstLineChars="0" w:firstLine="0"/>
              <w:jc w:val="right"/>
              <w:rPr>
                <w:rFonts w:ascii="Times New Roman" w:eastAsia="仿宋" w:hAnsi="Times New Roman" w:cs="Times New Roman"/>
                <w:sz w:val="24"/>
                <w:szCs w:val="24"/>
              </w:rPr>
            </w:pPr>
            <w:r w:rsidRPr="003D46C8">
              <w:rPr>
                <w:rFonts w:ascii="Times New Roman" w:eastAsia="仿宋" w:hAnsi="Times New Roman"/>
                <w:sz w:val="24"/>
                <w:szCs w:val="24"/>
              </w:rPr>
              <mc:AlternateContent>
                <mc:Choice Requires="wps">
                  <w:drawing>
                    <wp:anchor distT="0" distB="0" distL="114300" distR="114300" simplePos="0" relativeHeight="251633664" behindDoc="0" locked="0" layoutInCell="1" allowOverlap="1" wp14:anchorId="46CE0E60" wp14:editId="7409DBAD">
                      <wp:simplePos x="0" y="0"/>
                      <wp:positionH relativeFrom="column">
                        <wp:posOffset>248936</wp:posOffset>
                      </wp:positionH>
                      <wp:positionV relativeFrom="paragraph">
                        <wp:posOffset>-4619</wp:posOffset>
                      </wp:positionV>
                      <wp:extent cx="681207" cy="1045028"/>
                      <wp:effectExtent l="0" t="0" r="24130" b="22225"/>
                      <wp:wrapNone/>
                      <wp:docPr id="1272547651" name="直接连接符 9"/>
                      <wp:cNvGraphicFramePr/>
                      <a:graphic xmlns:a="http://schemas.openxmlformats.org/drawingml/2006/main">
                        <a:graphicData uri="http://schemas.microsoft.com/office/word/2010/wordprocessingShape">
                          <wps:wsp>
                            <wps:cNvCnPr/>
                            <wps:spPr>
                              <a:xfrm flipH="1" flipV="1">
                                <a:off x="0" y="0"/>
                                <a:ext cx="681207" cy="10450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B6835" id="直接连接符 9" o:spid="_x0000_s1026" style="position:absolute;flip:x 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35pt" to="73.2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" strokecolor="black [3040]"/>
                  </w:pict>
                </mc:Fallback>
              </mc:AlternateContent>
            </w:r>
            <w:r w:rsidR="00A95FE9" w:rsidRPr="003D46C8">
              <w:rPr>
                <w:rFonts w:ascii="Times New Roman" w:eastAsia="仿宋" w:hAnsi="Times New Roman" w:cs="Times New Roman"/>
                <w:sz w:val="24"/>
                <w:szCs w:val="24"/>
              </w:rPr>
              <w:t>TS (%)</w:t>
            </w:r>
          </w:p>
          <w:p w14:paraId="584C91FA" w14:textId="3567313A" w:rsidR="00A95FE9" w:rsidRPr="003D46C8" w:rsidRDefault="003D46C8" w:rsidP="00357EB9">
            <w:pPr>
              <w:pStyle w:val="ae"/>
              <w:spacing w:line="520" w:lineRule="exact"/>
              <w:ind w:firstLineChars="100" w:firstLine="240"/>
              <w:rPr>
                <w:rFonts w:ascii="Times New Roman" w:eastAsia="仿宋" w:hAnsi="Times New Roman" w:cs="Times New Roman"/>
                <w:sz w:val="24"/>
                <w:szCs w:val="24"/>
              </w:rPr>
            </w:pPr>
            <w:r w:rsidRPr="003D46C8">
              <w:rPr>
                <w:rFonts w:ascii="Times New Roman" w:eastAsia="仿宋" w:hAnsi="Times New Roman"/>
                <w:sz w:val="24"/>
                <w:szCs w:val="24"/>
              </w:rPr>
              <mc:AlternateContent>
                <mc:Choice Requires="wps">
                  <w:drawing>
                    <wp:anchor distT="0" distB="0" distL="114300" distR="114300" simplePos="0" relativeHeight="251644928" behindDoc="0" locked="0" layoutInCell="1" allowOverlap="1" wp14:anchorId="283F51B9" wp14:editId="789AE039">
                      <wp:simplePos x="0" y="0"/>
                      <wp:positionH relativeFrom="column">
                        <wp:posOffset>-59822</wp:posOffset>
                      </wp:positionH>
                      <wp:positionV relativeFrom="paragraph">
                        <wp:posOffset>253009</wp:posOffset>
                      </wp:positionV>
                      <wp:extent cx="989478" cy="456747"/>
                      <wp:effectExtent l="0" t="0" r="20320" b="19685"/>
                      <wp:wrapNone/>
                      <wp:docPr id="1984454331" name="直接连接符 5"/>
                      <wp:cNvGraphicFramePr/>
                      <a:graphic xmlns:a="http://schemas.openxmlformats.org/drawingml/2006/main">
                        <a:graphicData uri="http://schemas.microsoft.com/office/word/2010/wordprocessingShape">
                          <wps:wsp>
                            <wps:cNvCnPr/>
                            <wps:spPr>
                              <a:xfrm flipH="1" flipV="1">
                                <a:off x="0" y="0"/>
                                <a:ext cx="989478" cy="4567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57FCE" id="直接连接符 5"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9.9pt" to="73.2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" strokecolor="black [3040]"/>
                  </w:pict>
                </mc:Fallback>
              </mc:AlternateContent>
            </w:r>
            <w:r w:rsidR="00A95FE9" w:rsidRPr="003D46C8">
              <w:rPr>
                <w:rFonts w:ascii="Times New Roman" w:eastAsia="仿宋" w:hAnsi="Times New Roman" w:cs="Times New Roman"/>
                <w:sz w:val="24"/>
                <w:szCs w:val="24"/>
              </w:rPr>
              <w:t>热稳</w:t>
            </w:r>
            <w:r w:rsidR="00A95FE9" w:rsidRPr="003D46C8">
              <w:rPr>
                <w:rFonts w:ascii="Times New Roman" w:eastAsia="仿宋" w:hAnsi="Times New Roman" w:cs="Times New Roman"/>
                <w:sz w:val="24"/>
                <w:szCs w:val="24"/>
              </w:rPr>
              <w:t>(</w:t>
            </w:r>
            <w:r w:rsidR="00C24AE4" w:rsidRPr="003D46C8">
              <w:rPr>
                <w:rFonts w:ascii="Times New Roman" w:eastAsia="仿宋" w:hAnsi="Times New Roman" w:cs="Times New Roman"/>
                <w:sz w:val="24"/>
                <w:szCs w:val="24"/>
              </w:rPr>
              <w:t>s</w:t>
            </w:r>
            <w:r w:rsidR="00A95FE9" w:rsidRPr="003D46C8">
              <w:rPr>
                <w:rFonts w:ascii="Times New Roman" w:eastAsia="仿宋" w:hAnsi="Times New Roman" w:cs="Times New Roman"/>
                <w:sz w:val="24"/>
                <w:szCs w:val="24"/>
              </w:rPr>
              <w:t>）</w:t>
            </w:r>
          </w:p>
          <w:p w14:paraId="0C88FB7D" w14:textId="53B44457" w:rsidR="00A95FE9" w:rsidRPr="003D46C8" w:rsidRDefault="00343558" w:rsidP="00357EB9">
            <w:pPr>
              <w:pStyle w:val="ae"/>
              <w:spacing w:line="520" w:lineRule="exact"/>
              <w:ind w:firstLineChars="0" w:firstLine="0"/>
              <w:rPr>
                <w:rFonts w:ascii="Times New Roman" w:eastAsia="仿宋" w:hAnsi="Times New Roman" w:cs="Times New Roman"/>
                <w:sz w:val="24"/>
                <w:szCs w:val="24"/>
              </w:rPr>
            </w:pPr>
            <w:r w:rsidRPr="003D46C8">
              <w:rPr>
                <w:rFonts w:ascii="Times New Roman" w:eastAsia="仿宋" w:hAnsi="Times New Roman" w:cs="Times New Roman"/>
                <w:sz w:val="24"/>
                <w:szCs w:val="24"/>
              </w:rPr>
              <w:t>样品编号</w:t>
            </w:r>
          </w:p>
        </w:tc>
        <w:tc>
          <w:tcPr>
            <w:tcW w:w="1062" w:type="dxa"/>
            <w:vAlign w:val="center"/>
          </w:tcPr>
          <w:p w14:paraId="7E24B1D0"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59</w:t>
            </w:r>
          </w:p>
        </w:tc>
        <w:tc>
          <w:tcPr>
            <w:tcW w:w="1060" w:type="dxa"/>
            <w:vAlign w:val="center"/>
          </w:tcPr>
          <w:p w14:paraId="60C67CBC"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57</w:t>
            </w:r>
          </w:p>
        </w:tc>
        <w:tc>
          <w:tcPr>
            <w:tcW w:w="1060" w:type="dxa"/>
            <w:vAlign w:val="center"/>
          </w:tcPr>
          <w:p w14:paraId="39AC2205"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55</w:t>
            </w:r>
          </w:p>
        </w:tc>
        <w:tc>
          <w:tcPr>
            <w:tcW w:w="1060" w:type="dxa"/>
            <w:vAlign w:val="center"/>
          </w:tcPr>
          <w:p w14:paraId="1BA1FEF9"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53</w:t>
            </w:r>
          </w:p>
        </w:tc>
        <w:tc>
          <w:tcPr>
            <w:tcW w:w="1060" w:type="dxa"/>
            <w:vAlign w:val="center"/>
          </w:tcPr>
          <w:p w14:paraId="30BF522D"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51</w:t>
            </w:r>
          </w:p>
        </w:tc>
        <w:tc>
          <w:tcPr>
            <w:tcW w:w="1060" w:type="dxa"/>
            <w:vAlign w:val="center"/>
          </w:tcPr>
          <w:p w14:paraId="36C05945"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49</w:t>
            </w:r>
          </w:p>
        </w:tc>
      </w:tr>
      <w:tr w:rsidR="00A95FE9" w:rsidRPr="003D46C8" w14:paraId="053EB98B" w14:textId="77777777" w:rsidTr="00C24AE4">
        <w:trPr>
          <w:jc w:val="center"/>
        </w:trPr>
        <w:tc>
          <w:tcPr>
            <w:tcW w:w="1590" w:type="dxa"/>
          </w:tcPr>
          <w:p w14:paraId="4A73DB92"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1</w:t>
            </w:r>
          </w:p>
        </w:tc>
        <w:tc>
          <w:tcPr>
            <w:tcW w:w="1062" w:type="dxa"/>
            <w:vAlign w:val="center"/>
          </w:tcPr>
          <w:p w14:paraId="59BB5E68"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52.3</w:t>
            </w:r>
          </w:p>
        </w:tc>
        <w:tc>
          <w:tcPr>
            <w:tcW w:w="1060" w:type="dxa"/>
            <w:vAlign w:val="center"/>
          </w:tcPr>
          <w:p w14:paraId="0421AAFB"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52.9</w:t>
            </w:r>
          </w:p>
        </w:tc>
        <w:tc>
          <w:tcPr>
            <w:tcW w:w="1060" w:type="dxa"/>
            <w:vAlign w:val="center"/>
          </w:tcPr>
          <w:p w14:paraId="1AA90194"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50.1</w:t>
            </w:r>
          </w:p>
        </w:tc>
        <w:tc>
          <w:tcPr>
            <w:tcW w:w="1060" w:type="dxa"/>
            <w:vAlign w:val="center"/>
          </w:tcPr>
          <w:p w14:paraId="60AE4C8D"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50.6</w:t>
            </w:r>
          </w:p>
        </w:tc>
        <w:tc>
          <w:tcPr>
            <w:tcW w:w="1060" w:type="dxa"/>
            <w:vAlign w:val="center"/>
          </w:tcPr>
          <w:p w14:paraId="19BBA97F"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47.0</w:t>
            </w:r>
          </w:p>
        </w:tc>
        <w:tc>
          <w:tcPr>
            <w:tcW w:w="1060" w:type="dxa"/>
            <w:vAlign w:val="center"/>
          </w:tcPr>
          <w:p w14:paraId="4F6232AB" w14:textId="744B8413" w:rsidR="00A95FE9" w:rsidRPr="003D46C8" w:rsidRDefault="00AC4C8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46.1</w:t>
            </w:r>
          </w:p>
        </w:tc>
      </w:tr>
      <w:tr w:rsidR="00A95FE9" w:rsidRPr="003D46C8" w14:paraId="47CFF7E9" w14:textId="77777777" w:rsidTr="00C24AE4">
        <w:trPr>
          <w:jc w:val="center"/>
        </w:trPr>
        <w:tc>
          <w:tcPr>
            <w:tcW w:w="1590" w:type="dxa"/>
          </w:tcPr>
          <w:p w14:paraId="5260C0CB"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2</w:t>
            </w:r>
          </w:p>
        </w:tc>
        <w:tc>
          <w:tcPr>
            <w:tcW w:w="1062" w:type="dxa"/>
            <w:vAlign w:val="center"/>
          </w:tcPr>
          <w:p w14:paraId="64D10788"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47.4</w:t>
            </w:r>
          </w:p>
        </w:tc>
        <w:tc>
          <w:tcPr>
            <w:tcW w:w="1060" w:type="dxa"/>
            <w:vAlign w:val="center"/>
          </w:tcPr>
          <w:p w14:paraId="421AD9CD"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47.3</w:t>
            </w:r>
          </w:p>
        </w:tc>
        <w:tc>
          <w:tcPr>
            <w:tcW w:w="1060" w:type="dxa"/>
            <w:vAlign w:val="center"/>
          </w:tcPr>
          <w:p w14:paraId="1B226ECF"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44.8</w:t>
            </w:r>
          </w:p>
        </w:tc>
        <w:tc>
          <w:tcPr>
            <w:tcW w:w="1060" w:type="dxa"/>
            <w:vAlign w:val="center"/>
          </w:tcPr>
          <w:p w14:paraId="1301ACCE"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44.1</w:t>
            </w:r>
          </w:p>
        </w:tc>
        <w:tc>
          <w:tcPr>
            <w:tcW w:w="1060" w:type="dxa"/>
            <w:vAlign w:val="center"/>
          </w:tcPr>
          <w:p w14:paraId="424F17C1"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43.6</w:t>
            </w:r>
          </w:p>
        </w:tc>
        <w:tc>
          <w:tcPr>
            <w:tcW w:w="1060" w:type="dxa"/>
            <w:vAlign w:val="center"/>
          </w:tcPr>
          <w:p w14:paraId="6F4F1470" w14:textId="77777777" w:rsidR="00A95FE9" w:rsidRPr="003D46C8" w:rsidRDefault="00A95FE9" w:rsidP="00357EB9">
            <w:pPr>
              <w:pStyle w:val="ae"/>
              <w:spacing w:line="520" w:lineRule="exact"/>
              <w:ind w:firstLineChars="0" w:firstLine="0"/>
              <w:jc w:val="center"/>
              <w:rPr>
                <w:rFonts w:ascii="Times New Roman" w:eastAsia="仿宋" w:hAnsi="Times New Roman" w:cs="Times New Roman"/>
                <w:sz w:val="24"/>
                <w:szCs w:val="24"/>
              </w:rPr>
            </w:pPr>
            <w:r w:rsidRPr="003D46C8">
              <w:rPr>
                <w:rFonts w:ascii="Times New Roman" w:eastAsia="仿宋" w:hAnsi="Times New Roman" w:cs="Times New Roman"/>
                <w:sz w:val="24"/>
                <w:szCs w:val="24"/>
              </w:rPr>
              <w:t>43.7</w:t>
            </w:r>
          </w:p>
        </w:tc>
      </w:tr>
    </w:tbl>
    <w:p w14:paraId="676F2506" w14:textId="5B283DF2" w:rsidR="00BF6CAC" w:rsidRPr="00A95FE9" w:rsidRDefault="00A95FE9" w:rsidP="00343558">
      <w:pPr>
        <w:ind w:firstLineChars="200" w:firstLine="640"/>
        <w:rPr>
          <w:rFonts w:eastAsia="仿宋_GB2312"/>
          <w:sz w:val="32"/>
          <w:szCs w:val="32"/>
        </w:rPr>
      </w:pPr>
      <w:r w:rsidRPr="00A95FE9">
        <w:rPr>
          <w:rFonts w:eastAsia="仿宋_GB2312" w:hint="eastAsia"/>
          <w:sz w:val="32"/>
          <w:szCs w:val="32"/>
        </w:rPr>
        <w:t>由表</w:t>
      </w:r>
      <w:r w:rsidR="00781B35">
        <w:rPr>
          <w:rFonts w:eastAsia="仿宋_GB2312" w:hint="eastAsia"/>
          <w:sz w:val="32"/>
          <w:szCs w:val="32"/>
        </w:rPr>
        <w:t>6</w:t>
      </w:r>
      <w:r w:rsidRPr="00A95FE9">
        <w:rPr>
          <w:rFonts w:eastAsia="仿宋_GB2312" w:hint="eastAsia"/>
          <w:sz w:val="32"/>
          <w:szCs w:val="32"/>
        </w:rPr>
        <w:t>可知</w:t>
      </w:r>
      <w:r w:rsidR="00343558">
        <w:rPr>
          <w:rFonts w:eastAsia="仿宋_GB2312" w:hint="eastAsia"/>
          <w:sz w:val="32"/>
          <w:szCs w:val="32"/>
        </w:rPr>
        <w:t>，</w:t>
      </w:r>
      <w:r w:rsidRPr="00A95FE9">
        <w:rPr>
          <w:rFonts w:eastAsia="仿宋_GB2312" w:hint="eastAsia"/>
          <w:sz w:val="32"/>
          <w:szCs w:val="32"/>
        </w:rPr>
        <w:t>随着胶乳总</w:t>
      </w:r>
      <w:r w:rsidR="00343558">
        <w:rPr>
          <w:rFonts w:eastAsia="仿宋_GB2312" w:hint="eastAsia"/>
          <w:sz w:val="32"/>
          <w:szCs w:val="32"/>
        </w:rPr>
        <w:t>固体</w:t>
      </w:r>
      <w:r w:rsidRPr="00A95FE9">
        <w:rPr>
          <w:rFonts w:eastAsia="仿宋_GB2312" w:hint="eastAsia"/>
          <w:sz w:val="32"/>
          <w:szCs w:val="32"/>
        </w:rPr>
        <w:t>含量的降低，</w:t>
      </w:r>
      <w:proofErr w:type="gramStart"/>
      <w:r w:rsidRPr="00A95FE9">
        <w:rPr>
          <w:rFonts w:eastAsia="仿宋_GB2312" w:hint="eastAsia"/>
          <w:sz w:val="32"/>
          <w:szCs w:val="32"/>
        </w:rPr>
        <w:t>热稳</w:t>
      </w:r>
      <w:r w:rsidR="00343558">
        <w:rPr>
          <w:rFonts w:eastAsia="仿宋_GB2312" w:hint="eastAsia"/>
          <w:sz w:val="32"/>
          <w:szCs w:val="32"/>
        </w:rPr>
        <w:t>测定</w:t>
      </w:r>
      <w:proofErr w:type="gramEnd"/>
      <w:r w:rsidRPr="00A95FE9">
        <w:rPr>
          <w:rFonts w:eastAsia="仿宋_GB2312" w:hint="eastAsia"/>
          <w:sz w:val="32"/>
          <w:szCs w:val="32"/>
        </w:rPr>
        <w:t>值稍有下降，但不太明显。考虑到胶乳测定方法的习惯性。选择胶乳的总固形物含量为</w:t>
      </w:r>
      <w:r w:rsidRPr="00A95FE9">
        <w:rPr>
          <w:rFonts w:eastAsia="仿宋_GB2312" w:hint="eastAsia"/>
          <w:sz w:val="32"/>
          <w:szCs w:val="32"/>
        </w:rPr>
        <w:t>55%</w:t>
      </w:r>
      <w:r w:rsidR="00CF6E98">
        <w:rPr>
          <w:rFonts w:eastAsia="仿宋_GB2312" w:hint="eastAsia"/>
          <w:sz w:val="32"/>
          <w:szCs w:val="32"/>
        </w:rPr>
        <w:t>作为</w:t>
      </w:r>
      <w:r w:rsidRPr="00A95FE9">
        <w:rPr>
          <w:rFonts w:eastAsia="仿宋_GB2312" w:hint="eastAsia"/>
          <w:sz w:val="32"/>
          <w:szCs w:val="32"/>
        </w:rPr>
        <w:t>标准。</w:t>
      </w:r>
      <w:r w:rsidR="00343558" w:rsidRPr="00343558">
        <w:rPr>
          <w:rFonts w:eastAsia="仿宋_GB2312" w:hint="eastAsia"/>
          <w:sz w:val="32"/>
          <w:szCs w:val="32"/>
        </w:rPr>
        <w:t>试样的总固体含量对试验结果稍有影响，但不明显。考虑到浓缩天然胶乳机械稳定度的测定时，总固体含量控制在</w:t>
      </w:r>
      <w:r w:rsidR="00343558" w:rsidRPr="00343558">
        <w:rPr>
          <w:rFonts w:eastAsia="仿宋_GB2312" w:hint="eastAsia"/>
          <w:sz w:val="32"/>
          <w:szCs w:val="32"/>
        </w:rPr>
        <w:t>55%</w:t>
      </w:r>
      <w:r w:rsidR="00343558" w:rsidRPr="00343558">
        <w:rPr>
          <w:rFonts w:eastAsia="仿宋_GB2312" w:hint="eastAsia"/>
          <w:sz w:val="32"/>
          <w:szCs w:val="32"/>
        </w:rPr>
        <w:t>。故本标准也把浓缩天然胶乳热稳定度测定时，胶乳的总固体含量定在</w:t>
      </w:r>
      <w:r w:rsidR="00343558" w:rsidRPr="00343558">
        <w:rPr>
          <w:rFonts w:eastAsia="仿宋_GB2312" w:hint="eastAsia"/>
          <w:sz w:val="32"/>
          <w:szCs w:val="32"/>
        </w:rPr>
        <w:t>55%</w:t>
      </w:r>
      <w:r w:rsidR="00343558" w:rsidRPr="00343558">
        <w:rPr>
          <w:rFonts w:eastAsia="仿宋_GB2312" w:hint="eastAsia"/>
          <w:sz w:val="32"/>
          <w:szCs w:val="32"/>
        </w:rPr>
        <w:t>。</w:t>
      </w:r>
    </w:p>
    <w:p w14:paraId="12086749" w14:textId="43F2F193" w:rsidR="00BF6CAC" w:rsidRDefault="00BF6CAC" w:rsidP="00BF6CAC">
      <w:pPr>
        <w:pStyle w:val="ae"/>
        <w:numPr>
          <w:ilvl w:val="0"/>
          <w:numId w:val="2"/>
        </w:numPr>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粘度计转速的确定</w:t>
      </w:r>
    </w:p>
    <w:p w14:paraId="472ABD17" w14:textId="1587D6E5" w:rsidR="00A95FE9" w:rsidRPr="00A95FE9" w:rsidRDefault="00A95FE9" w:rsidP="00343558">
      <w:pPr>
        <w:ind w:firstLineChars="200" w:firstLine="640"/>
        <w:rPr>
          <w:rFonts w:eastAsia="仿宋_GB2312"/>
          <w:sz w:val="32"/>
          <w:szCs w:val="32"/>
        </w:rPr>
      </w:pPr>
      <w:r w:rsidRPr="00A95FE9">
        <w:rPr>
          <w:rFonts w:eastAsia="仿宋_GB2312" w:hint="eastAsia"/>
          <w:sz w:val="32"/>
          <w:szCs w:val="32"/>
        </w:rPr>
        <w:t>该粘度计转子的转速有</w:t>
      </w:r>
      <w:r w:rsidRPr="00A95FE9">
        <w:rPr>
          <w:rFonts w:eastAsia="仿宋_GB2312" w:hint="eastAsia"/>
          <w:sz w:val="32"/>
          <w:szCs w:val="32"/>
        </w:rPr>
        <w:t>750</w:t>
      </w:r>
      <w:r w:rsidR="00FB5D5E">
        <w:rPr>
          <w:rFonts w:eastAsia="仿宋_GB2312" w:hint="eastAsia"/>
          <w:sz w:val="32"/>
          <w:szCs w:val="32"/>
        </w:rPr>
        <w:t xml:space="preserve"> </w:t>
      </w:r>
      <w:r w:rsidR="00C24AE4" w:rsidRPr="00A95FE9">
        <w:rPr>
          <w:rFonts w:eastAsia="仿宋_GB2312" w:hint="eastAsia"/>
          <w:sz w:val="32"/>
          <w:szCs w:val="32"/>
        </w:rPr>
        <w:t>rpm</w:t>
      </w:r>
      <w:r w:rsidR="00C24AE4">
        <w:rPr>
          <w:rFonts w:eastAsia="仿宋_GB2312" w:hint="eastAsia"/>
          <w:sz w:val="32"/>
          <w:szCs w:val="32"/>
        </w:rPr>
        <w:t>、</w:t>
      </w:r>
      <w:r w:rsidRPr="00A95FE9">
        <w:rPr>
          <w:rFonts w:eastAsia="仿宋_GB2312" w:hint="eastAsia"/>
          <w:sz w:val="32"/>
          <w:szCs w:val="32"/>
        </w:rPr>
        <w:t>75</w:t>
      </w:r>
      <w:r w:rsidR="00FB5D5E">
        <w:rPr>
          <w:rFonts w:eastAsia="仿宋_GB2312" w:hint="eastAsia"/>
          <w:sz w:val="32"/>
          <w:szCs w:val="32"/>
        </w:rPr>
        <w:t xml:space="preserve"> </w:t>
      </w:r>
      <w:r w:rsidR="00C24AE4" w:rsidRPr="00A95FE9">
        <w:rPr>
          <w:rFonts w:eastAsia="仿宋_GB2312" w:hint="eastAsia"/>
          <w:sz w:val="32"/>
          <w:szCs w:val="32"/>
        </w:rPr>
        <w:t>rpm</w:t>
      </w:r>
      <w:r w:rsidRPr="00A95FE9">
        <w:rPr>
          <w:rFonts w:eastAsia="仿宋_GB2312" w:hint="eastAsia"/>
          <w:sz w:val="32"/>
          <w:szCs w:val="32"/>
        </w:rPr>
        <w:t>和</w:t>
      </w:r>
      <w:r w:rsidRPr="00A95FE9">
        <w:rPr>
          <w:rFonts w:eastAsia="仿宋_GB2312" w:hint="eastAsia"/>
          <w:sz w:val="32"/>
          <w:szCs w:val="32"/>
        </w:rPr>
        <w:t>7.5</w:t>
      </w:r>
      <w:r w:rsidR="00FB5D5E">
        <w:rPr>
          <w:rFonts w:eastAsia="仿宋_GB2312" w:hint="eastAsia"/>
          <w:sz w:val="32"/>
          <w:szCs w:val="32"/>
        </w:rPr>
        <w:t xml:space="preserve"> </w:t>
      </w:r>
      <w:r w:rsidRPr="00A95FE9">
        <w:rPr>
          <w:rFonts w:eastAsia="仿宋_GB2312" w:hint="eastAsia"/>
          <w:sz w:val="32"/>
          <w:szCs w:val="32"/>
        </w:rPr>
        <w:t>rpm</w:t>
      </w:r>
      <w:r w:rsidRPr="00A95FE9">
        <w:rPr>
          <w:rFonts w:eastAsia="仿宋_GB2312" w:hint="eastAsia"/>
          <w:sz w:val="32"/>
          <w:szCs w:val="32"/>
        </w:rPr>
        <w:t>三种。利用这三种转速的测定结果见表</w:t>
      </w:r>
      <w:r w:rsidR="00781B35">
        <w:rPr>
          <w:rFonts w:eastAsia="仿宋_GB2312" w:hint="eastAsia"/>
          <w:sz w:val="32"/>
          <w:szCs w:val="32"/>
        </w:rPr>
        <w:t>7</w:t>
      </w:r>
      <w:r w:rsidRPr="00A95FE9">
        <w:rPr>
          <w:rFonts w:eastAsia="仿宋_GB2312" w:hint="eastAsia"/>
          <w:sz w:val="32"/>
          <w:szCs w:val="32"/>
        </w:rPr>
        <w:t>。</w:t>
      </w:r>
    </w:p>
    <w:p w14:paraId="4DA4FF3C" w14:textId="50C5884D" w:rsidR="00A95FE9" w:rsidRDefault="00A95FE9" w:rsidP="00343558">
      <w:pPr>
        <w:ind w:firstLineChars="200" w:firstLine="640"/>
        <w:rPr>
          <w:rFonts w:eastAsia="仿宋_GB2312"/>
          <w:sz w:val="32"/>
          <w:szCs w:val="32"/>
        </w:rPr>
      </w:pPr>
      <w:r w:rsidRPr="00A95FE9">
        <w:rPr>
          <w:rFonts w:eastAsia="仿宋_GB2312" w:hint="eastAsia"/>
          <w:sz w:val="32"/>
          <w:szCs w:val="32"/>
        </w:rPr>
        <w:t>由表</w:t>
      </w:r>
      <w:r w:rsidR="00781B35">
        <w:rPr>
          <w:rFonts w:eastAsia="仿宋_GB2312" w:hint="eastAsia"/>
          <w:sz w:val="32"/>
          <w:szCs w:val="32"/>
        </w:rPr>
        <w:t>7</w:t>
      </w:r>
      <w:r w:rsidRPr="00A95FE9">
        <w:rPr>
          <w:rFonts w:eastAsia="仿宋_GB2312" w:hint="eastAsia"/>
          <w:sz w:val="32"/>
          <w:szCs w:val="32"/>
        </w:rPr>
        <w:t>可知</w:t>
      </w:r>
      <w:r w:rsidR="008B1334">
        <w:rPr>
          <w:rFonts w:eastAsia="仿宋_GB2312" w:hint="eastAsia"/>
          <w:sz w:val="32"/>
          <w:szCs w:val="32"/>
        </w:rPr>
        <w:t>，</w:t>
      </w:r>
      <w:r w:rsidRPr="00A95FE9">
        <w:rPr>
          <w:rFonts w:eastAsia="仿宋_GB2312" w:hint="eastAsia"/>
          <w:sz w:val="32"/>
          <w:szCs w:val="32"/>
        </w:rPr>
        <w:t>随着转子转速的</w:t>
      </w:r>
      <w:r w:rsidR="005D7572">
        <w:rPr>
          <w:rFonts w:eastAsia="仿宋_GB2312" w:hint="eastAsia"/>
          <w:sz w:val="32"/>
          <w:szCs w:val="32"/>
        </w:rPr>
        <w:t>降低</w:t>
      </w:r>
      <w:r w:rsidRPr="00A95FE9">
        <w:rPr>
          <w:rFonts w:eastAsia="仿宋_GB2312" w:hint="eastAsia"/>
          <w:sz w:val="32"/>
          <w:szCs w:val="32"/>
        </w:rPr>
        <w:t>，热</w:t>
      </w:r>
      <w:r w:rsidR="008B1334">
        <w:rPr>
          <w:rFonts w:eastAsia="仿宋_GB2312" w:hint="eastAsia"/>
          <w:sz w:val="32"/>
          <w:szCs w:val="32"/>
        </w:rPr>
        <w:t>稳定度</w:t>
      </w:r>
      <w:r w:rsidRPr="00A95FE9">
        <w:rPr>
          <w:rFonts w:eastAsia="仿宋_GB2312" w:hint="eastAsia"/>
          <w:sz w:val="32"/>
          <w:szCs w:val="32"/>
        </w:rPr>
        <w:t>明显增加</w:t>
      </w:r>
      <w:r w:rsidR="008B1334">
        <w:rPr>
          <w:rFonts w:eastAsia="仿宋_GB2312" w:hint="eastAsia"/>
          <w:sz w:val="32"/>
          <w:szCs w:val="32"/>
        </w:rPr>
        <w:t>，</w:t>
      </w:r>
      <w:r w:rsidRPr="00A95FE9">
        <w:rPr>
          <w:rFonts w:eastAsia="仿宋_GB2312" w:hint="eastAsia"/>
          <w:sz w:val="32"/>
          <w:szCs w:val="32"/>
        </w:rPr>
        <w:t>三种转速下测定结果的变异系数以</w:t>
      </w:r>
      <w:r w:rsidRPr="00A95FE9">
        <w:rPr>
          <w:rFonts w:eastAsia="仿宋_GB2312" w:hint="eastAsia"/>
          <w:sz w:val="32"/>
          <w:szCs w:val="32"/>
        </w:rPr>
        <w:t>750</w:t>
      </w:r>
      <w:r w:rsidR="00FB5D5E">
        <w:rPr>
          <w:rFonts w:eastAsia="仿宋_GB2312" w:hint="eastAsia"/>
          <w:sz w:val="32"/>
          <w:szCs w:val="32"/>
        </w:rPr>
        <w:t xml:space="preserve"> </w:t>
      </w:r>
      <w:r w:rsidRPr="00A95FE9">
        <w:rPr>
          <w:rFonts w:eastAsia="仿宋_GB2312" w:hint="eastAsia"/>
          <w:sz w:val="32"/>
          <w:szCs w:val="32"/>
        </w:rPr>
        <w:t>rpm</w:t>
      </w:r>
      <w:r w:rsidRPr="00A95FE9">
        <w:rPr>
          <w:rFonts w:eastAsia="仿宋_GB2312" w:hint="eastAsia"/>
          <w:sz w:val="32"/>
          <w:szCs w:val="32"/>
        </w:rPr>
        <w:t>为最小</w:t>
      </w:r>
      <w:r w:rsidR="005D7572">
        <w:rPr>
          <w:rFonts w:eastAsia="仿宋_GB2312" w:hint="eastAsia"/>
          <w:sz w:val="32"/>
          <w:szCs w:val="32"/>
        </w:rPr>
        <w:t>，</w:t>
      </w:r>
      <w:r w:rsidRPr="00A95FE9">
        <w:rPr>
          <w:rFonts w:eastAsia="仿宋_GB2312" w:hint="eastAsia"/>
          <w:sz w:val="32"/>
          <w:szCs w:val="32"/>
        </w:rPr>
        <w:t>故选此转速为宜。</w:t>
      </w:r>
    </w:p>
    <w:p w14:paraId="4DE07F81" w14:textId="4ABB166A" w:rsidR="00A95FE9" w:rsidRPr="006F0821" w:rsidRDefault="00A95FE9" w:rsidP="00C24AE4">
      <w:pPr>
        <w:jc w:val="center"/>
        <w:rPr>
          <w:rFonts w:eastAsia="仿宋"/>
          <w:b/>
          <w:bCs/>
          <w:sz w:val="28"/>
          <w:szCs w:val="28"/>
        </w:rPr>
      </w:pPr>
      <w:r w:rsidRPr="006F0821">
        <w:rPr>
          <w:rFonts w:eastAsia="仿宋"/>
          <w:b/>
          <w:bCs/>
          <w:sz w:val="28"/>
          <w:szCs w:val="28"/>
        </w:rPr>
        <w:lastRenderedPageBreak/>
        <w:t>表</w:t>
      </w:r>
      <w:r w:rsidR="00781B35">
        <w:rPr>
          <w:rFonts w:eastAsia="仿宋" w:hint="eastAsia"/>
          <w:b/>
          <w:bCs/>
          <w:sz w:val="28"/>
          <w:szCs w:val="28"/>
        </w:rPr>
        <w:t>7</w:t>
      </w:r>
      <w:r w:rsidRPr="006F0821">
        <w:rPr>
          <w:rFonts w:eastAsia="仿宋"/>
          <w:b/>
          <w:bCs/>
          <w:sz w:val="28"/>
          <w:szCs w:val="28"/>
        </w:rPr>
        <w:t xml:space="preserve">   </w:t>
      </w:r>
      <w:r w:rsidRPr="006F0821">
        <w:rPr>
          <w:rFonts w:eastAsia="仿宋"/>
          <w:b/>
          <w:bCs/>
          <w:sz w:val="28"/>
          <w:szCs w:val="28"/>
        </w:rPr>
        <w:t>转速对热稳</w:t>
      </w:r>
      <w:r w:rsidR="00C24AE4" w:rsidRPr="006F0821">
        <w:rPr>
          <w:rFonts w:eastAsia="仿宋"/>
          <w:b/>
          <w:bCs/>
          <w:sz w:val="28"/>
          <w:szCs w:val="28"/>
        </w:rPr>
        <w:t>定度</w:t>
      </w:r>
      <w:r w:rsidRPr="006F0821">
        <w:rPr>
          <w:rFonts w:eastAsia="仿宋"/>
          <w:b/>
          <w:bCs/>
          <w:sz w:val="28"/>
          <w:szCs w:val="28"/>
        </w:rPr>
        <w:t>的影响</w:t>
      </w:r>
    </w:p>
    <w:tbl>
      <w:tblPr>
        <w:tblStyle w:val="af"/>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79"/>
        <w:gridCol w:w="1103"/>
        <w:gridCol w:w="1104"/>
        <w:gridCol w:w="1103"/>
        <w:gridCol w:w="1104"/>
        <w:gridCol w:w="1110"/>
        <w:gridCol w:w="1111"/>
      </w:tblGrid>
      <w:tr w:rsidR="00A95FE9" w:rsidRPr="003D46C8" w14:paraId="6FFE2ED3" w14:textId="77777777" w:rsidTr="00343558">
        <w:trPr>
          <w:jc w:val="center"/>
        </w:trPr>
        <w:tc>
          <w:tcPr>
            <w:tcW w:w="2265" w:type="dxa"/>
            <w:vAlign w:val="center"/>
          </w:tcPr>
          <w:p w14:paraId="3888687B" w14:textId="172D1A3E"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转子转速</w:t>
            </w:r>
            <w:r w:rsidRPr="003D46C8">
              <w:rPr>
                <w:rFonts w:ascii="Times New Roman" w:eastAsia="仿宋" w:hAnsi="Times New Roman" w:cs="Times New Roman"/>
                <w:sz w:val="24"/>
              </w:rPr>
              <w:t>rpm</w:t>
            </w:r>
          </w:p>
        </w:tc>
        <w:tc>
          <w:tcPr>
            <w:tcW w:w="2265" w:type="dxa"/>
            <w:gridSpan w:val="2"/>
            <w:vAlign w:val="center"/>
          </w:tcPr>
          <w:p w14:paraId="641D10BF"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750</w:t>
            </w:r>
          </w:p>
        </w:tc>
        <w:tc>
          <w:tcPr>
            <w:tcW w:w="2265" w:type="dxa"/>
            <w:gridSpan w:val="2"/>
            <w:vAlign w:val="center"/>
          </w:tcPr>
          <w:p w14:paraId="4A1855F7"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75</w:t>
            </w:r>
          </w:p>
        </w:tc>
        <w:tc>
          <w:tcPr>
            <w:tcW w:w="2265" w:type="dxa"/>
            <w:gridSpan w:val="2"/>
            <w:vAlign w:val="center"/>
          </w:tcPr>
          <w:p w14:paraId="22A6B1C2"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7.5</w:t>
            </w:r>
          </w:p>
        </w:tc>
      </w:tr>
      <w:tr w:rsidR="00A95FE9" w:rsidRPr="003D46C8" w14:paraId="5CD416BB" w14:textId="77777777" w:rsidTr="00343558">
        <w:trPr>
          <w:trHeight w:val="376"/>
          <w:jc w:val="center"/>
        </w:trPr>
        <w:tc>
          <w:tcPr>
            <w:tcW w:w="2265" w:type="dxa"/>
            <w:vMerge w:val="restart"/>
            <w:vAlign w:val="center"/>
          </w:tcPr>
          <w:p w14:paraId="7EAD71ED" w14:textId="5819BDBC" w:rsidR="00A95FE9" w:rsidRPr="003D46C8" w:rsidRDefault="00A95FE9" w:rsidP="00343558">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热稳</w:t>
            </w:r>
            <w:r w:rsidR="00C24AE4" w:rsidRPr="003D46C8">
              <w:rPr>
                <w:rFonts w:ascii="Times New Roman" w:eastAsia="仿宋" w:hAnsi="Times New Roman" w:cs="Times New Roman"/>
                <w:sz w:val="24"/>
              </w:rPr>
              <w:t>定度</w:t>
            </w:r>
            <w:r w:rsidRPr="003D46C8">
              <w:rPr>
                <w:rFonts w:ascii="Times New Roman" w:eastAsia="仿宋" w:hAnsi="Times New Roman" w:cs="Times New Roman"/>
                <w:sz w:val="24"/>
              </w:rPr>
              <w:t>（</w:t>
            </w:r>
            <w:r w:rsidR="00C24AE4" w:rsidRPr="003D46C8">
              <w:rPr>
                <w:rFonts w:ascii="Times New Roman" w:eastAsia="仿宋" w:hAnsi="Times New Roman" w:cs="Times New Roman"/>
                <w:sz w:val="24"/>
              </w:rPr>
              <w:t>s</w:t>
            </w:r>
            <w:r w:rsidRPr="003D46C8">
              <w:rPr>
                <w:rFonts w:ascii="Times New Roman" w:eastAsia="仿宋" w:hAnsi="Times New Roman" w:cs="Times New Roman"/>
                <w:sz w:val="24"/>
              </w:rPr>
              <w:t>）</w:t>
            </w:r>
          </w:p>
        </w:tc>
        <w:tc>
          <w:tcPr>
            <w:tcW w:w="1132" w:type="dxa"/>
            <w:vAlign w:val="center"/>
          </w:tcPr>
          <w:p w14:paraId="5EF88589"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70.0</w:t>
            </w:r>
          </w:p>
        </w:tc>
        <w:tc>
          <w:tcPr>
            <w:tcW w:w="1133" w:type="dxa"/>
            <w:vAlign w:val="center"/>
          </w:tcPr>
          <w:p w14:paraId="7F27BD18"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68.0</w:t>
            </w:r>
          </w:p>
        </w:tc>
        <w:tc>
          <w:tcPr>
            <w:tcW w:w="1132" w:type="dxa"/>
            <w:vAlign w:val="center"/>
          </w:tcPr>
          <w:p w14:paraId="328E4A3D"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78.3</w:t>
            </w:r>
          </w:p>
        </w:tc>
        <w:tc>
          <w:tcPr>
            <w:tcW w:w="1133" w:type="dxa"/>
            <w:vAlign w:val="center"/>
          </w:tcPr>
          <w:p w14:paraId="17C2DE34"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88.2</w:t>
            </w:r>
          </w:p>
        </w:tc>
        <w:tc>
          <w:tcPr>
            <w:tcW w:w="1132" w:type="dxa"/>
            <w:vAlign w:val="center"/>
          </w:tcPr>
          <w:p w14:paraId="29D334C7"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99.3</w:t>
            </w:r>
          </w:p>
        </w:tc>
        <w:tc>
          <w:tcPr>
            <w:tcW w:w="1133" w:type="dxa"/>
            <w:vAlign w:val="center"/>
          </w:tcPr>
          <w:p w14:paraId="269C7F80"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115.2</w:t>
            </w:r>
          </w:p>
        </w:tc>
      </w:tr>
      <w:tr w:rsidR="00A95FE9" w:rsidRPr="003D46C8" w14:paraId="49206B1B" w14:textId="77777777" w:rsidTr="00343558">
        <w:trPr>
          <w:trHeight w:val="374"/>
          <w:jc w:val="center"/>
        </w:trPr>
        <w:tc>
          <w:tcPr>
            <w:tcW w:w="2265" w:type="dxa"/>
            <w:vMerge/>
            <w:vAlign w:val="center"/>
          </w:tcPr>
          <w:p w14:paraId="4F78FDD7" w14:textId="77777777" w:rsidR="00A95FE9" w:rsidRPr="003D46C8" w:rsidRDefault="00A95FE9" w:rsidP="00357EB9">
            <w:pPr>
              <w:pStyle w:val="af0"/>
              <w:ind w:firstLineChars="0" w:firstLine="0"/>
              <w:jc w:val="center"/>
              <w:rPr>
                <w:rFonts w:ascii="Times New Roman" w:eastAsia="仿宋" w:hAnsi="Times New Roman" w:cs="Times New Roman"/>
                <w:sz w:val="24"/>
              </w:rPr>
            </w:pPr>
          </w:p>
        </w:tc>
        <w:tc>
          <w:tcPr>
            <w:tcW w:w="1132" w:type="dxa"/>
            <w:vAlign w:val="center"/>
          </w:tcPr>
          <w:p w14:paraId="6FAF0F3F"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68.2</w:t>
            </w:r>
          </w:p>
        </w:tc>
        <w:tc>
          <w:tcPr>
            <w:tcW w:w="1133" w:type="dxa"/>
            <w:vAlign w:val="center"/>
          </w:tcPr>
          <w:p w14:paraId="29E8E48A"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65.9</w:t>
            </w:r>
          </w:p>
        </w:tc>
        <w:tc>
          <w:tcPr>
            <w:tcW w:w="1132" w:type="dxa"/>
            <w:vAlign w:val="center"/>
          </w:tcPr>
          <w:p w14:paraId="66945753"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76.1</w:t>
            </w:r>
          </w:p>
        </w:tc>
        <w:tc>
          <w:tcPr>
            <w:tcW w:w="1133" w:type="dxa"/>
            <w:vAlign w:val="center"/>
          </w:tcPr>
          <w:p w14:paraId="63E6F925"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83.2</w:t>
            </w:r>
          </w:p>
        </w:tc>
        <w:tc>
          <w:tcPr>
            <w:tcW w:w="1132" w:type="dxa"/>
            <w:vAlign w:val="center"/>
          </w:tcPr>
          <w:p w14:paraId="2EF0F328"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120.6</w:t>
            </w:r>
          </w:p>
        </w:tc>
        <w:tc>
          <w:tcPr>
            <w:tcW w:w="1133" w:type="dxa"/>
            <w:vAlign w:val="center"/>
          </w:tcPr>
          <w:p w14:paraId="6CAD22E4"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111.5</w:t>
            </w:r>
          </w:p>
        </w:tc>
      </w:tr>
      <w:tr w:rsidR="00A95FE9" w:rsidRPr="003D46C8" w14:paraId="71064554" w14:textId="77777777" w:rsidTr="00343558">
        <w:trPr>
          <w:trHeight w:val="374"/>
          <w:jc w:val="center"/>
        </w:trPr>
        <w:tc>
          <w:tcPr>
            <w:tcW w:w="2265" w:type="dxa"/>
            <w:vMerge/>
            <w:vAlign w:val="center"/>
          </w:tcPr>
          <w:p w14:paraId="7BB9C265" w14:textId="77777777" w:rsidR="00A95FE9" w:rsidRPr="003D46C8" w:rsidRDefault="00A95FE9" w:rsidP="00357EB9">
            <w:pPr>
              <w:pStyle w:val="af0"/>
              <w:ind w:firstLineChars="0" w:firstLine="0"/>
              <w:jc w:val="center"/>
              <w:rPr>
                <w:rFonts w:ascii="Times New Roman" w:eastAsia="仿宋" w:hAnsi="Times New Roman" w:cs="Times New Roman"/>
                <w:sz w:val="24"/>
              </w:rPr>
            </w:pPr>
          </w:p>
        </w:tc>
        <w:tc>
          <w:tcPr>
            <w:tcW w:w="1132" w:type="dxa"/>
            <w:vAlign w:val="center"/>
          </w:tcPr>
          <w:p w14:paraId="2063A9DC"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69.0</w:t>
            </w:r>
          </w:p>
        </w:tc>
        <w:tc>
          <w:tcPr>
            <w:tcW w:w="1133" w:type="dxa"/>
            <w:vAlign w:val="center"/>
          </w:tcPr>
          <w:p w14:paraId="2A78187E"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67.6</w:t>
            </w:r>
          </w:p>
        </w:tc>
        <w:tc>
          <w:tcPr>
            <w:tcW w:w="1132" w:type="dxa"/>
            <w:vAlign w:val="center"/>
          </w:tcPr>
          <w:p w14:paraId="5C505CC2"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87.4</w:t>
            </w:r>
          </w:p>
        </w:tc>
        <w:tc>
          <w:tcPr>
            <w:tcW w:w="1133" w:type="dxa"/>
            <w:vAlign w:val="center"/>
          </w:tcPr>
          <w:p w14:paraId="12036728" w14:textId="50E77C5A" w:rsidR="00A95FE9" w:rsidRPr="003D46C8" w:rsidRDefault="00205E7C"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77.0</w:t>
            </w:r>
          </w:p>
        </w:tc>
        <w:tc>
          <w:tcPr>
            <w:tcW w:w="1132" w:type="dxa"/>
            <w:vAlign w:val="center"/>
          </w:tcPr>
          <w:p w14:paraId="2799137E"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108.1</w:t>
            </w:r>
          </w:p>
        </w:tc>
        <w:tc>
          <w:tcPr>
            <w:tcW w:w="1133" w:type="dxa"/>
            <w:vAlign w:val="center"/>
          </w:tcPr>
          <w:p w14:paraId="368D97D3"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104.9</w:t>
            </w:r>
          </w:p>
        </w:tc>
      </w:tr>
      <w:tr w:rsidR="00A95FE9" w:rsidRPr="003D46C8" w14:paraId="7D5462AE" w14:textId="77777777" w:rsidTr="00343558">
        <w:trPr>
          <w:trHeight w:val="374"/>
          <w:jc w:val="center"/>
        </w:trPr>
        <w:tc>
          <w:tcPr>
            <w:tcW w:w="2265" w:type="dxa"/>
            <w:vMerge/>
            <w:vAlign w:val="center"/>
          </w:tcPr>
          <w:p w14:paraId="189E92E4" w14:textId="77777777" w:rsidR="00A95FE9" w:rsidRPr="003D46C8" w:rsidRDefault="00A95FE9" w:rsidP="00357EB9">
            <w:pPr>
              <w:pStyle w:val="af0"/>
              <w:ind w:firstLineChars="0" w:firstLine="0"/>
              <w:jc w:val="center"/>
              <w:rPr>
                <w:rFonts w:ascii="Times New Roman" w:eastAsia="仿宋" w:hAnsi="Times New Roman" w:cs="Times New Roman"/>
                <w:sz w:val="24"/>
              </w:rPr>
            </w:pPr>
          </w:p>
        </w:tc>
        <w:tc>
          <w:tcPr>
            <w:tcW w:w="1132" w:type="dxa"/>
            <w:vAlign w:val="center"/>
          </w:tcPr>
          <w:p w14:paraId="1675F38C"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69.7</w:t>
            </w:r>
          </w:p>
        </w:tc>
        <w:tc>
          <w:tcPr>
            <w:tcW w:w="1133" w:type="dxa"/>
            <w:vAlign w:val="center"/>
          </w:tcPr>
          <w:p w14:paraId="460CF69C"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65.6</w:t>
            </w:r>
          </w:p>
        </w:tc>
        <w:tc>
          <w:tcPr>
            <w:tcW w:w="1132" w:type="dxa"/>
            <w:vAlign w:val="center"/>
          </w:tcPr>
          <w:p w14:paraId="7A5D93B6"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73.3</w:t>
            </w:r>
          </w:p>
        </w:tc>
        <w:tc>
          <w:tcPr>
            <w:tcW w:w="1133" w:type="dxa"/>
            <w:vAlign w:val="center"/>
          </w:tcPr>
          <w:p w14:paraId="72F8B389" w14:textId="2DFE4554" w:rsidR="00A95FE9" w:rsidRPr="003D46C8" w:rsidRDefault="00205E7C"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79.1</w:t>
            </w:r>
          </w:p>
        </w:tc>
        <w:tc>
          <w:tcPr>
            <w:tcW w:w="1132" w:type="dxa"/>
            <w:vAlign w:val="center"/>
          </w:tcPr>
          <w:p w14:paraId="4A0C89E0"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130.1</w:t>
            </w:r>
          </w:p>
        </w:tc>
        <w:tc>
          <w:tcPr>
            <w:tcW w:w="1133" w:type="dxa"/>
            <w:vAlign w:val="center"/>
          </w:tcPr>
          <w:p w14:paraId="5E1240FF"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129.5</w:t>
            </w:r>
          </w:p>
        </w:tc>
      </w:tr>
      <w:tr w:rsidR="00A95FE9" w:rsidRPr="003D46C8" w14:paraId="38CDE06B" w14:textId="77777777" w:rsidTr="00343558">
        <w:trPr>
          <w:jc w:val="center"/>
        </w:trPr>
        <w:tc>
          <w:tcPr>
            <w:tcW w:w="2265" w:type="dxa"/>
            <w:vAlign w:val="center"/>
          </w:tcPr>
          <w:p w14:paraId="295AAA91" w14:textId="77777777" w:rsidR="00A95FE9" w:rsidRPr="003D46C8" w:rsidRDefault="00A95FE9" w:rsidP="00357EB9">
            <w:pPr>
              <w:pStyle w:val="af0"/>
              <w:ind w:firstLineChars="0" w:firstLine="0"/>
              <w:jc w:val="distribute"/>
              <w:rPr>
                <w:rFonts w:ascii="Times New Roman" w:eastAsia="仿宋" w:hAnsi="Times New Roman" w:cs="Times New Roman"/>
                <w:sz w:val="24"/>
              </w:rPr>
            </w:pPr>
            <w:r w:rsidRPr="003D46C8">
              <w:rPr>
                <w:rFonts w:ascii="Times New Roman" w:eastAsia="仿宋" w:hAnsi="Times New Roman" w:cs="Times New Roman"/>
                <w:sz w:val="24"/>
              </w:rPr>
              <w:t>平均值</w:t>
            </w:r>
            <m:oMath>
              <m:acc>
                <m:accPr>
                  <m:chr m:val="̅"/>
                  <m:ctrlPr>
                    <w:rPr>
                      <w:rFonts w:ascii="Cambria Math" w:eastAsia="仿宋" w:hAnsi="Cambria Math" w:cs="Times New Roman"/>
                      <w:i/>
                      <w:sz w:val="24"/>
                    </w:rPr>
                  </m:ctrlPr>
                </m:accPr>
                <m:e>
                  <m:r>
                    <w:rPr>
                      <w:rFonts w:ascii="Cambria Math" w:eastAsia="仿宋" w:hAnsi="Cambria Math" w:cs="Times New Roman"/>
                      <w:sz w:val="24"/>
                    </w:rPr>
                    <m:t>X</m:t>
                  </m:r>
                </m:e>
              </m:acc>
            </m:oMath>
          </w:p>
        </w:tc>
        <w:tc>
          <w:tcPr>
            <w:tcW w:w="2265" w:type="dxa"/>
            <w:gridSpan w:val="2"/>
            <w:vAlign w:val="center"/>
          </w:tcPr>
          <w:p w14:paraId="164E522C" w14:textId="0831ACE5"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68.</w:t>
            </w:r>
            <w:r w:rsidR="00205E7C" w:rsidRPr="003D46C8">
              <w:rPr>
                <w:rFonts w:ascii="Times New Roman" w:eastAsia="仿宋" w:hAnsi="Times New Roman" w:cs="Times New Roman"/>
                <w:sz w:val="24"/>
              </w:rPr>
              <w:t>0</w:t>
            </w:r>
          </w:p>
        </w:tc>
        <w:tc>
          <w:tcPr>
            <w:tcW w:w="2265" w:type="dxa"/>
            <w:gridSpan w:val="2"/>
            <w:vAlign w:val="center"/>
          </w:tcPr>
          <w:p w14:paraId="55B31F20"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77.8</w:t>
            </w:r>
          </w:p>
        </w:tc>
        <w:tc>
          <w:tcPr>
            <w:tcW w:w="2265" w:type="dxa"/>
            <w:gridSpan w:val="2"/>
            <w:vAlign w:val="center"/>
          </w:tcPr>
          <w:p w14:paraId="53BDF0DB"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114.9</w:t>
            </w:r>
          </w:p>
        </w:tc>
      </w:tr>
      <w:tr w:rsidR="00A95FE9" w:rsidRPr="003D46C8" w14:paraId="19295D0A" w14:textId="77777777" w:rsidTr="00343558">
        <w:trPr>
          <w:jc w:val="center"/>
        </w:trPr>
        <w:tc>
          <w:tcPr>
            <w:tcW w:w="2265" w:type="dxa"/>
            <w:vAlign w:val="center"/>
          </w:tcPr>
          <w:p w14:paraId="4D274110" w14:textId="77777777" w:rsidR="00A95FE9" w:rsidRPr="003D46C8" w:rsidRDefault="00A95FE9" w:rsidP="00357EB9">
            <w:pPr>
              <w:pStyle w:val="af0"/>
              <w:ind w:firstLineChars="0" w:firstLine="0"/>
              <w:jc w:val="distribute"/>
              <w:rPr>
                <w:rFonts w:ascii="Times New Roman" w:eastAsia="仿宋" w:hAnsi="Times New Roman" w:cs="Times New Roman"/>
                <w:sz w:val="24"/>
              </w:rPr>
            </w:pPr>
            <w:r w:rsidRPr="003D46C8">
              <w:rPr>
                <w:rFonts w:ascii="Times New Roman" w:eastAsia="仿宋" w:hAnsi="Times New Roman" w:cs="Times New Roman"/>
                <w:sz w:val="24"/>
              </w:rPr>
              <w:t>标准差</w:t>
            </w:r>
            <w:r w:rsidRPr="003D46C8">
              <w:rPr>
                <w:rFonts w:ascii="Times New Roman" w:eastAsia="仿宋" w:hAnsi="Times New Roman" w:cs="Times New Roman"/>
                <w:sz w:val="24"/>
              </w:rPr>
              <w:t>S</w:t>
            </w:r>
          </w:p>
        </w:tc>
        <w:tc>
          <w:tcPr>
            <w:tcW w:w="2265" w:type="dxa"/>
            <w:gridSpan w:val="2"/>
            <w:vAlign w:val="center"/>
          </w:tcPr>
          <w:p w14:paraId="75F7D4A2" w14:textId="62340FCB"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1.6</w:t>
            </w:r>
            <w:r w:rsidR="00205E7C" w:rsidRPr="003D46C8">
              <w:rPr>
                <w:rFonts w:ascii="Times New Roman" w:eastAsia="仿宋" w:hAnsi="Times New Roman" w:cs="Times New Roman"/>
                <w:sz w:val="24"/>
              </w:rPr>
              <w:t>2</w:t>
            </w:r>
          </w:p>
        </w:tc>
        <w:tc>
          <w:tcPr>
            <w:tcW w:w="2265" w:type="dxa"/>
            <w:gridSpan w:val="2"/>
            <w:vAlign w:val="center"/>
          </w:tcPr>
          <w:p w14:paraId="3FA5322E" w14:textId="1510BC6E"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5.</w:t>
            </w:r>
            <w:r w:rsidR="00205E7C" w:rsidRPr="003D46C8">
              <w:rPr>
                <w:rFonts w:ascii="Times New Roman" w:eastAsia="仿宋" w:hAnsi="Times New Roman" w:cs="Times New Roman"/>
                <w:sz w:val="24"/>
              </w:rPr>
              <w:t>40</w:t>
            </w:r>
          </w:p>
        </w:tc>
        <w:tc>
          <w:tcPr>
            <w:tcW w:w="2265" w:type="dxa"/>
            <w:gridSpan w:val="2"/>
            <w:vAlign w:val="center"/>
          </w:tcPr>
          <w:p w14:paraId="3F82D4C5"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11.20</w:t>
            </w:r>
          </w:p>
        </w:tc>
      </w:tr>
      <w:tr w:rsidR="00A95FE9" w:rsidRPr="003D46C8" w14:paraId="7C69253C" w14:textId="77777777" w:rsidTr="00343558">
        <w:trPr>
          <w:jc w:val="center"/>
        </w:trPr>
        <w:tc>
          <w:tcPr>
            <w:tcW w:w="2265" w:type="dxa"/>
            <w:vAlign w:val="center"/>
          </w:tcPr>
          <w:p w14:paraId="62E30972" w14:textId="77777777" w:rsidR="00A95FE9" w:rsidRPr="003D46C8" w:rsidRDefault="00A95FE9" w:rsidP="00357EB9">
            <w:pPr>
              <w:pStyle w:val="af0"/>
              <w:ind w:firstLineChars="0" w:firstLine="0"/>
              <w:jc w:val="distribute"/>
              <w:rPr>
                <w:rFonts w:ascii="Times New Roman" w:eastAsia="仿宋" w:hAnsi="Times New Roman" w:cs="Times New Roman"/>
                <w:sz w:val="24"/>
              </w:rPr>
            </w:pPr>
            <w:r w:rsidRPr="003D46C8">
              <w:rPr>
                <w:rFonts w:ascii="Times New Roman" w:eastAsia="仿宋" w:hAnsi="Times New Roman" w:cs="Times New Roman"/>
                <w:sz w:val="24"/>
              </w:rPr>
              <w:t>变异系数</w:t>
            </w:r>
            <w:proofErr w:type="spellStart"/>
            <w:r w:rsidRPr="003D46C8">
              <w:rPr>
                <w:rFonts w:ascii="Times New Roman" w:eastAsia="仿宋" w:hAnsi="Times New Roman" w:cs="Times New Roman"/>
                <w:sz w:val="24"/>
              </w:rPr>
              <w:t>cr</w:t>
            </w:r>
            <w:proofErr w:type="spellEnd"/>
          </w:p>
        </w:tc>
        <w:tc>
          <w:tcPr>
            <w:tcW w:w="2265" w:type="dxa"/>
            <w:gridSpan w:val="2"/>
            <w:vAlign w:val="center"/>
          </w:tcPr>
          <w:p w14:paraId="3AEE38D3"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2.38%</w:t>
            </w:r>
          </w:p>
        </w:tc>
        <w:tc>
          <w:tcPr>
            <w:tcW w:w="2265" w:type="dxa"/>
            <w:gridSpan w:val="2"/>
            <w:vAlign w:val="center"/>
          </w:tcPr>
          <w:p w14:paraId="6006CB65"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6.72%</w:t>
            </w:r>
          </w:p>
        </w:tc>
        <w:tc>
          <w:tcPr>
            <w:tcW w:w="2265" w:type="dxa"/>
            <w:gridSpan w:val="2"/>
            <w:vAlign w:val="center"/>
          </w:tcPr>
          <w:p w14:paraId="7FB5CC3C"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9.75%</w:t>
            </w:r>
          </w:p>
        </w:tc>
      </w:tr>
    </w:tbl>
    <w:p w14:paraId="5A2A5C8F" w14:textId="7D353170" w:rsidR="00BF6CAC" w:rsidRDefault="00BB042C" w:rsidP="00BF6CAC">
      <w:pPr>
        <w:pStyle w:val="ae"/>
        <w:numPr>
          <w:ilvl w:val="0"/>
          <w:numId w:val="2"/>
        </w:numPr>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粘度计转子规格的</w:t>
      </w:r>
      <w:r w:rsidR="005D7572">
        <w:rPr>
          <w:rFonts w:ascii="Times New Roman" w:eastAsia="仿宋_GB2312" w:hAnsi="Times New Roman" w:hint="eastAsia"/>
          <w:sz w:val="32"/>
          <w:szCs w:val="32"/>
        </w:rPr>
        <w:t>确定</w:t>
      </w:r>
    </w:p>
    <w:p w14:paraId="422D25E2" w14:textId="6F77CFC9" w:rsidR="00A95FE9" w:rsidRPr="00A95FE9" w:rsidRDefault="005D7572" w:rsidP="00343558">
      <w:pPr>
        <w:ind w:firstLineChars="200" w:firstLine="640"/>
        <w:rPr>
          <w:rFonts w:eastAsia="仿宋_GB2312"/>
          <w:sz w:val="32"/>
          <w:szCs w:val="32"/>
        </w:rPr>
      </w:pPr>
      <w:r>
        <w:rPr>
          <w:rFonts w:eastAsia="仿宋_GB2312" w:hint="eastAsia"/>
          <w:sz w:val="32"/>
          <w:szCs w:val="32"/>
        </w:rPr>
        <w:t>选用</w:t>
      </w:r>
      <w:r w:rsidR="00A95FE9" w:rsidRPr="00A95FE9">
        <w:rPr>
          <w:rFonts w:eastAsia="仿宋_GB2312" w:hint="eastAsia"/>
          <w:sz w:val="32"/>
          <w:szCs w:val="32"/>
        </w:rPr>
        <w:t>了三种规格的转子，其外径分别是</w:t>
      </w:r>
      <w:r w:rsidR="00A95FE9" w:rsidRPr="00A95FE9">
        <w:rPr>
          <w:rFonts w:eastAsia="仿宋_GB2312" w:hint="eastAsia"/>
          <w:sz w:val="32"/>
          <w:szCs w:val="32"/>
        </w:rPr>
        <w:t>12</w:t>
      </w:r>
      <w:r w:rsidR="00E67C73" w:rsidRPr="00E67C73">
        <w:rPr>
          <w:rFonts w:eastAsia="仿宋_GB2312" w:hint="eastAsia"/>
          <w:sz w:val="32"/>
          <w:szCs w:val="32"/>
        </w:rPr>
        <w:t xml:space="preserve"> </w:t>
      </w:r>
      <w:r w:rsidR="00E67C73" w:rsidRPr="00A95FE9">
        <w:rPr>
          <w:rFonts w:eastAsia="仿宋_GB2312" w:hint="eastAsia"/>
          <w:sz w:val="32"/>
          <w:szCs w:val="32"/>
        </w:rPr>
        <w:t>mm</w:t>
      </w:r>
      <w:r w:rsidR="00E67C73">
        <w:rPr>
          <w:rFonts w:eastAsia="仿宋_GB2312" w:hint="eastAsia"/>
          <w:sz w:val="32"/>
          <w:szCs w:val="32"/>
        </w:rPr>
        <w:t>、</w:t>
      </w:r>
      <w:r w:rsidR="00A95FE9" w:rsidRPr="00A95FE9">
        <w:rPr>
          <w:rFonts w:eastAsia="仿宋_GB2312" w:hint="eastAsia"/>
          <w:sz w:val="32"/>
          <w:szCs w:val="32"/>
        </w:rPr>
        <w:t>10</w:t>
      </w:r>
      <w:r w:rsidR="00E67C73" w:rsidRPr="00E67C73">
        <w:rPr>
          <w:rFonts w:eastAsia="仿宋_GB2312" w:hint="eastAsia"/>
          <w:sz w:val="32"/>
          <w:szCs w:val="32"/>
        </w:rPr>
        <w:t xml:space="preserve"> </w:t>
      </w:r>
      <w:r w:rsidR="00E67C73" w:rsidRPr="00A95FE9">
        <w:rPr>
          <w:rFonts w:eastAsia="仿宋_GB2312" w:hint="eastAsia"/>
          <w:sz w:val="32"/>
          <w:szCs w:val="32"/>
        </w:rPr>
        <w:t>mm</w:t>
      </w:r>
      <w:r w:rsidR="00A95FE9" w:rsidRPr="00A95FE9">
        <w:rPr>
          <w:rFonts w:eastAsia="仿宋_GB2312" w:hint="eastAsia"/>
          <w:sz w:val="32"/>
          <w:szCs w:val="32"/>
        </w:rPr>
        <w:t>和</w:t>
      </w:r>
      <w:r w:rsidR="00A95FE9" w:rsidRPr="00A95FE9">
        <w:rPr>
          <w:rFonts w:eastAsia="仿宋_GB2312" w:hint="eastAsia"/>
          <w:sz w:val="32"/>
          <w:szCs w:val="32"/>
        </w:rPr>
        <w:t>6</w:t>
      </w:r>
      <w:r w:rsidR="00FB5D5E">
        <w:rPr>
          <w:rFonts w:eastAsia="仿宋_GB2312" w:hint="eastAsia"/>
          <w:sz w:val="32"/>
          <w:szCs w:val="32"/>
        </w:rPr>
        <w:t xml:space="preserve"> </w:t>
      </w:r>
      <w:r w:rsidR="00A95FE9" w:rsidRPr="00A95FE9">
        <w:rPr>
          <w:rFonts w:eastAsia="仿宋_GB2312" w:hint="eastAsia"/>
          <w:sz w:val="32"/>
          <w:szCs w:val="32"/>
        </w:rPr>
        <w:t>mm</w:t>
      </w:r>
      <w:r>
        <w:rPr>
          <w:rFonts w:eastAsia="仿宋_GB2312" w:hint="eastAsia"/>
          <w:sz w:val="32"/>
          <w:szCs w:val="32"/>
        </w:rPr>
        <w:t>，</w:t>
      </w:r>
      <w:r w:rsidR="00A95FE9" w:rsidRPr="00A95FE9">
        <w:rPr>
          <w:rFonts w:eastAsia="仿宋_GB2312" w:hint="eastAsia"/>
          <w:sz w:val="32"/>
          <w:szCs w:val="32"/>
        </w:rPr>
        <w:t>热</w:t>
      </w:r>
      <w:r w:rsidR="00343558">
        <w:rPr>
          <w:rFonts w:eastAsia="仿宋_GB2312" w:hint="eastAsia"/>
          <w:sz w:val="32"/>
          <w:szCs w:val="32"/>
        </w:rPr>
        <w:t>稳定度</w:t>
      </w:r>
      <w:r w:rsidR="00A95FE9" w:rsidRPr="00A95FE9">
        <w:rPr>
          <w:rFonts w:eastAsia="仿宋_GB2312" w:hint="eastAsia"/>
          <w:sz w:val="32"/>
          <w:szCs w:val="32"/>
        </w:rPr>
        <w:t>的测定结果见表</w:t>
      </w:r>
      <w:r w:rsidR="00781B35">
        <w:rPr>
          <w:rFonts w:eastAsia="仿宋_GB2312" w:hint="eastAsia"/>
          <w:sz w:val="32"/>
          <w:szCs w:val="32"/>
        </w:rPr>
        <w:t>8</w:t>
      </w:r>
      <w:r w:rsidR="00A95FE9" w:rsidRPr="00A95FE9">
        <w:rPr>
          <w:rFonts w:eastAsia="仿宋_GB2312" w:hint="eastAsia"/>
          <w:sz w:val="32"/>
          <w:szCs w:val="32"/>
        </w:rPr>
        <w:t>。</w:t>
      </w:r>
    </w:p>
    <w:p w14:paraId="5913160F" w14:textId="4761275B" w:rsidR="00A95FE9" w:rsidRPr="006F0821" w:rsidRDefault="00A95FE9" w:rsidP="00E67C73">
      <w:pPr>
        <w:jc w:val="center"/>
        <w:rPr>
          <w:rFonts w:eastAsia="仿宋"/>
          <w:b/>
          <w:bCs/>
          <w:sz w:val="28"/>
          <w:szCs w:val="28"/>
        </w:rPr>
      </w:pPr>
      <w:r w:rsidRPr="006F0821">
        <w:rPr>
          <w:rFonts w:eastAsia="仿宋"/>
          <w:b/>
          <w:bCs/>
          <w:sz w:val="28"/>
          <w:szCs w:val="28"/>
        </w:rPr>
        <w:t>表</w:t>
      </w:r>
      <w:r w:rsidR="00781B35">
        <w:rPr>
          <w:rFonts w:eastAsia="仿宋" w:hint="eastAsia"/>
          <w:b/>
          <w:bCs/>
          <w:sz w:val="28"/>
          <w:szCs w:val="28"/>
        </w:rPr>
        <w:t>8</w:t>
      </w:r>
      <w:r w:rsidRPr="006F0821">
        <w:rPr>
          <w:rFonts w:eastAsia="仿宋"/>
          <w:b/>
          <w:bCs/>
          <w:sz w:val="28"/>
          <w:szCs w:val="28"/>
        </w:rPr>
        <w:t xml:space="preserve">  </w:t>
      </w:r>
      <w:r w:rsidRPr="006F0821">
        <w:rPr>
          <w:rFonts w:eastAsia="仿宋"/>
          <w:b/>
          <w:bCs/>
          <w:sz w:val="28"/>
          <w:szCs w:val="28"/>
        </w:rPr>
        <w:t>转子规格对热稳</w:t>
      </w:r>
      <w:r w:rsidR="00C24AE4" w:rsidRPr="006F0821">
        <w:rPr>
          <w:rFonts w:eastAsia="仿宋"/>
          <w:b/>
          <w:bCs/>
          <w:sz w:val="28"/>
          <w:szCs w:val="28"/>
        </w:rPr>
        <w:t>定度</w:t>
      </w:r>
      <w:r w:rsidRPr="006F0821">
        <w:rPr>
          <w:rFonts w:eastAsia="仿宋"/>
          <w:b/>
          <w:bCs/>
          <w:sz w:val="28"/>
          <w:szCs w:val="28"/>
        </w:rPr>
        <w:t>的影响</w:t>
      </w:r>
    </w:p>
    <w:tbl>
      <w:tblPr>
        <w:tblStyle w:val="af"/>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1"/>
        <w:gridCol w:w="1105"/>
        <w:gridCol w:w="1106"/>
        <w:gridCol w:w="1105"/>
        <w:gridCol w:w="1106"/>
        <w:gridCol w:w="1105"/>
        <w:gridCol w:w="1106"/>
      </w:tblGrid>
      <w:tr w:rsidR="00A95FE9" w:rsidRPr="003D46C8" w14:paraId="264DFBB2" w14:textId="77777777" w:rsidTr="00343558">
        <w:trPr>
          <w:jc w:val="center"/>
        </w:trPr>
        <w:tc>
          <w:tcPr>
            <w:tcW w:w="2265" w:type="dxa"/>
            <w:vAlign w:val="center"/>
          </w:tcPr>
          <w:p w14:paraId="4C4217D0" w14:textId="6F819585"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转子</w:t>
            </w:r>
            <w:r w:rsidR="005D7572" w:rsidRPr="003D46C8">
              <w:rPr>
                <w:rFonts w:ascii="Times New Roman" w:eastAsia="仿宋" w:hAnsi="Times New Roman" w:cs="Times New Roman"/>
                <w:sz w:val="24"/>
              </w:rPr>
              <w:t>外径</w:t>
            </w:r>
            <w:r w:rsidRPr="003D46C8">
              <w:rPr>
                <w:rFonts w:ascii="Times New Roman" w:eastAsia="仿宋" w:hAnsi="Times New Roman" w:cs="Times New Roman"/>
                <w:sz w:val="24"/>
              </w:rPr>
              <w:t>（</w:t>
            </w:r>
            <w:r w:rsidRPr="003D46C8">
              <w:rPr>
                <w:rFonts w:ascii="Times New Roman" w:eastAsia="仿宋" w:hAnsi="Times New Roman" w:cs="Times New Roman"/>
                <w:sz w:val="24"/>
              </w:rPr>
              <w:t>mm</w:t>
            </w:r>
            <w:r w:rsidRPr="003D46C8">
              <w:rPr>
                <w:rFonts w:ascii="Times New Roman" w:eastAsia="仿宋" w:hAnsi="Times New Roman" w:cs="Times New Roman"/>
                <w:sz w:val="24"/>
              </w:rPr>
              <w:t>）</w:t>
            </w:r>
          </w:p>
        </w:tc>
        <w:tc>
          <w:tcPr>
            <w:tcW w:w="2265" w:type="dxa"/>
            <w:gridSpan w:val="2"/>
            <w:vAlign w:val="center"/>
          </w:tcPr>
          <w:p w14:paraId="1E9862A7"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12</w:t>
            </w:r>
          </w:p>
        </w:tc>
        <w:tc>
          <w:tcPr>
            <w:tcW w:w="2265" w:type="dxa"/>
            <w:gridSpan w:val="2"/>
            <w:vAlign w:val="center"/>
          </w:tcPr>
          <w:p w14:paraId="570D5D35"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10</w:t>
            </w:r>
          </w:p>
        </w:tc>
        <w:tc>
          <w:tcPr>
            <w:tcW w:w="2265" w:type="dxa"/>
            <w:gridSpan w:val="2"/>
            <w:vAlign w:val="center"/>
          </w:tcPr>
          <w:p w14:paraId="36BDB177"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6</w:t>
            </w:r>
          </w:p>
        </w:tc>
      </w:tr>
      <w:tr w:rsidR="00A95FE9" w:rsidRPr="003D46C8" w14:paraId="60D81B17" w14:textId="77777777" w:rsidTr="00343558">
        <w:trPr>
          <w:trHeight w:val="376"/>
          <w:jc w:val="center"/>
        </w:trPr>
        <w:tc>
          <w:tcPr>
            <w:tcW w:w="2265" w:type="dxa"/>
            <w:vMerge w:val="restart"/>
            <w:vAlign w:val="center"/>
          </w:tcPr>
          <w:p w14:paraId="4036AF8E" w14:textId="5A4FEDA6" w:rsidR="00A95FE9" w:rsidRPr="003D46C8" w:rsidRDefault="00A95FE9" w:rsidP="00343558">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热</w:t>
            </w:r>
            <w:r w:rsidR="00343558" w:rsidRPr="003D46C8">
              <w:rPr>
                <w:rFonts w:ascii="Times New Roman" w:eastAsia="仿宋" w:hAnsi="Times New Roman" w:cs="Times New Roman"/>
                <w:sz w:val="24"/>
              </w:rPr>
              <w:t>稳定度</w:t>
            </w:r>
            <w:r w:rsidRPr="003D46C8">
              <w:rPr>
                <w:rFonts w:ascii="Times New Roman" w:eastAsia="仿宋" w:hAnsi="Times New Roman" w:cs="Times New Roman"/>
                <w:sz w:val="24"/>
              </w:rPr>
              <w:t>（</w:t>
            </w:r>
            <w:r w:rsidR="00343558" w:rsidRPr="003D46C8">
              <w:rPr>
                <w:rFonts w:ascii="Times New Roman" w:eastAsia="仿宋" w:hAnsi="Times New Roman" w:cs="Times New Roman"/>
                <w:sz w:val="24"/>
              </w:rPr>
              <w:t>s</w:t>
            </w:r>
            <w:r w:rsidRPr="003D46C8">
              <w:rPr>
                <w:rFonts w:ascii="Times New Roman" w:eastAsia="仿宋" w:hAnsi="Times New Roman" w:cs="Times New Roman"/>
                <w:sz w:val="24"/>
              </w:rPr>
              <w:t>）</w:t>
            </w:r>
          </w:p>
        </w:tc>
        <w:tc>
          <w:tcPr>
            <w:tcW w:w="1132" w:type="dxa"/>
            <w:vAlign w:val="center"/>
          </w:tcPr>
          <w:p w14:paraId="0CF9A6F1"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150.2</w:t>
            </w:r>
          </w:p>
        </w:tc>
        <w:tc>
          <w:tcPr>
            <w:tcW w:w="1133" w:type="dxa"/>
            <w:vAlign w:val="center"/>
          </w:tcPr>
          <w:p w14:paraId="6086228C"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146.2</w:t>
            </w:r>
          </w:p>
        </w:tc>
        <w:tc>
          <w:tcPr>
            <w:tcW w:w="1132" w:type="dxa"/>
            <w:vAlign w:val="center"/>
          </w:tcPr>
          <w:p w14:paraId="14E83B24"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168.7</w:t>
            </w:r>
          </w:p>
        </w:tc>
        <w:tc>
          <w:tcPr>
            <w:tcW w:w="1133" w:type="dxa"/>
            <w:vAlign w:val="center"/>
          </w:tcPr>
          <w:p w14:paraId="2C31853C"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166.5</w:t>
            </w:r>
          </w:p>
        </w:tc>
        <w:tc>
          <w:tcPr>
            <w:tcW w:w="1132" w:type="dxa"/>
            <w:vAlign w:val="center"/>
          </w:tcPr>
          <w:p w14:paraId="02D10845"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181.7</w:t>
            </w:r>
          </w:p>
        </w:tc>
        <w:tc>
          <w:tcPr>
            <w:tcW w:w="1133" w:type="dxa"/>
            <w:vAlign w:val="center"/>
          </w:tcPr>
          <w:p w14:paraId="2836FEC2"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174.6</w:t>
            </w:r>
          </w:p>
        </w:tc>
      </w:tr>
      <w:tr w:rsidR="00A95FE9" w:rsidRPr="003D46C8" w14:paraId="10EDDB6F" w14:textId="77777777" w:rsidTr="00343558">
        <w:trPr>
          <w:trHeight w:val="374"/>
          <w:jc w:val="center"/>
        </w:trPr>
        <w:tc>
          <w:tcPr>
            <w:tcW w:w="2265" w:type="dxa"/>
            <w:vMerge/>
            <w:vAlign w:val="center"/>
          </w:tcPr>
          <w:p w14:paraId="5D941E31" w14:textId="77777777" w:rsidR="00A95FE9" w:rsidRPr="003D46C8" w:rsidRDefault="00A95FE9" w:rsidP="00357EB9">
            <w:pPr>
              <w:pStyle w:val="af0"/>
              <w:ind w:firstLineChars="0" w:firstLine="0"/>
              <w:jc w:val="center"/>
              <w:rPr>
                <w:rFonts w:ascii="Times New Roman" w:eastAsia="仿宋" w:hAnsi="Times New Roman" w:cs="Times New Roman"/>
                <w:sz w:val="24"/>
              </w:rPr>
            </w:pPr>
          </w:p>
        </w:tc>
        <w:tc>
          <w:tcPr>
            <w:tcW w:w="1132" w:type="dxa"/>
            <w:vAlign w:val="center"/>
          </w:tcPr>
          <w:p w14:paraId="165719AA"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152.4</w:t>
            </w:r>
          </w:p>
        </w:tc>
        <w:tc>
          <w:tcPr>
            <w:tcW w:w="1133" w:type="dxa"/>
            <w:vAlign w:val="center"/>
          </w:tcPr>
          <w:p w14:paraId="26805CC3"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155.5</w:t>
            </w:r>
          </w:p>
        </w:tc>
        <w:tc>
          <w:tcPr>
            <w:tcW w:w="1132" w:type="dxa"/>
            <w:vAlign w:val="center"/>
          </w:tcPr>
          <w:p w14:paraId="25735BB0"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170.4</w:t>
            </w:r>
          </w:p>
        </w:tc>
        <w:tc>
          <w:tcPr>
            <w:tcW w:w="1133" w:type="dxa"/>
            <w:vAlign w:val="center"/>
          </w:tcPr>
          <w:p w14:paraId="55914747"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160.0</w:t>
            </w:r>
          </w:p>
        </w:tc>
        <w:tc>
          <w:tcPr>
            <w:tcW w:w="1132" w:type="dxa"/>
            <w:vAlign w:val="center"/>
          </w:tcPr>
          <w:p w14:paraId="41684E8D"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170.0</w:t>
            </w:r>
          </w:p>
        </w:tc>
        <w:tc>
          <w:tcPr>
            <w:tcW w:w="1133" w:type="dxa"/>
            <w:vAlign w:val="center"/>
          </w:tcPr>
          <w:p w14:paraId="599A564E"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169.7</w:t>
            </w:r>
          </w:p>
        </w:tc>
      </w:tr>
      <w:tr w:rsidR="00A95FE9" w:rsidRPr="003D46C8" w14:paraId="346352D8" w14:textId="77777777" w:rsidTr="00343558">
        <w:trPr>
          <w:trHeight w:val="374"/>
          <w:jc w:val="center"/>
        </w:trPr>
        <w:tc>
          <w:tcPr>
            <w:tcW w:w="2265" w:type="dxa"/>
            <w:vMerge/>
            <w:vAlign w:val="center"/>
          </w:tcPr>
          <w:p w14:paraId="1007F6C9" w14:textId="77777777" w:rsidR="00A95FE9" w:rsidRPr="003D46C8" w:rsidRDefault="00A95FE9" w:rsidP="00357EB9">
            <w:pPr>
              <w:pStyle w:val="af0"/>
              <w:ind w:firstLineChars="0" w:firstLine="0"/>
              <w:jc w:val="center"/>
              <w:rPr>
                <w:rFonts w:ascii="Times New Roman" w:eastAsia="仿宋" w:hAnsi="Times New Roman" w:cs="Times New Roman"/>
                <w:sz w:val="24"/>
              </w:rPr>
            </w:pPr>
          </w:p>
        </w:tc>
        <w:tc>
          <w:tcPr>
            <w:tcW w:w="1132" w:type="dxa"/>
            <w:vAlign w:val="center"/>
          </w:tcPr>
          <w:p w14:paraId="1C933F1C"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153.2</w:t>
            </w:r>
          </w:p>
        </w:tc>
        <w:tc>
          <w:tcPr>
            <w:tcW w:w="1133" w:type="dxa"/>
            <w:vAlign w:val="center"/>
          </w:tcPr>
          <w:p w14:paraId="57E8D097"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153.3</w:t>
            </w:r>
          </w:p>
        </w:tc>
        <w:tc>
          <w:tcPr>
            <w:tcW w:w="1132" w:type="dxa"/>
            <w:vAlign w:val="center"/>
          </w:tcPr>
          <w:p w14:paraId="19970C45"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164.5</w:t>
            </w:r>
          </w:p>
        </w:tc>
        <w:tc>
          <w:tcPr>
            <w:tcW w:w="1133" w:type="dxa"/>
            <w:vAlign w:val="center"/>
          </w:tcPr>
          <w:p w14:paraId="52BE7D9F"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160.5</w:t>
            </w:r>
          </w:p>
        </w:tc>
        <w:tc>
          <w:tcPr>
            <w:tcW w:w="1132" w:type="dxa"/>
            <w:vAlign w:val="center"/>
          </w:tcPr>
          <w:p w14:paraId="70E60C55"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176.2</w:t>
            </w:r>
          </w:p>
        </w:tc>
        <w:tc>
          <w:tcPr>
            <w:tcW w:w="1133" w:type="dxa"/>
            <w:vAlign w:val="center"/>
          </w:tcPr>
          <w:p w14:paraId="44741556" w14:textId="746ECE8A" w:rsidR="00A95FE9" w:rsidRPr="003D46C8" w:rsidRDefault="00205E7C"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171.3</w:t>
            </w:r>
          </w:p>
        </w:tc>
      </w:tr>
      <w:tr w:rsidR="00A95FE9" w:rsidRPr="003D46C8" w14:paraId="31CC467B" w14:textId="77777777" w:rsidTr="00343558">
        <w:trPr>
          <w:jc w:val="center"/>
        </w:trPr>
        <w:tc>
          <w:tcPr>
            <w:tcW w:w="2265" w:type="dxa"/>
            <w:vAlign w:val="center"/>
          </w:tcPr>
          <w:p w14:paraId="616DF0B3" w14:textId="77777777" w:rsidR="00A95FE9" w:rsidRPr="003D46C8" w:rsidRDefault="00A95FE9" w:rsidP="00357EB9">
            <w:pPr>
              <w:pStyle w:val="af0"/>
              <w:ind w:firstLineChars="0" w:firstLine="0"/>
              <w:jc w:val="distribute"/>
              <w:rPr>
                <w:rFonts w:ascii="Times New Roman" w:eastAsia="仿宋" w:hAnsi="Times New Roman" w:cs="Times New Roman"/>
                <w:sz w:val="24"/>
              </w:rPr>
            </w:pPr>
            <w:r w:rsidRPr="003D46C8">
              <w:rPr>
                <w:rFonts w:ascii="Times New Roman" w:eastAsia="仿宋" w:hAnsi="Times New Roman" w:cs="Times New Roman"/>
                <w:sz w:val="24"/>
              </w:rPr>
              <w:t>平均值</w:t>
            </w:r>
            <m:oMath>
              <m:acc>
                <m:accPr>
                  <m:chr m:val="̅"/>
                  <m:ctrlPr>
                    <w:rPr>
                      <w:rFonts w:ascii="Cambria Math" w:eastAsia="仿宋" w:hAnsi="Cambria Math" w:cs="Times New Roman"/>
                      <w:i/>
                      <w:sz w:val="24"/>
                    </w:rPr>
                  </m:ctrlPr>
                </m:accPr>
                <m:e>
                  <m:r>
                    <w:rPr>
                      <w:rFonts w:ascii="Cambria Math" w:eastAsia="仿宋" w:hAnsi="Cambria Math" w:cs="Times New Roman"/>
                      <w:sz w:val="24"/>
                    </w:rPr>
                    <m:t>X</m:t>
                  </m:r>
                </m:e>
              </m:acc>
            </m:oMath>
          </w:p>
        </w:tc>
        <w:tc>
          <w:tcPr>
            <w:tcW w:w="2265" w:type="dxa"/>
            <w:gridSpan w:val="2"/>
            <w:vAlign w:val="center"/>
          </w:tcPr>
          <w:p w14:paraId="51B7E0C3"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151.8</w:t>
            </w:r>
          </w:p>
        </w:tc>
        <w:tc>
          <w:tcPr>
            <w:tcW w:w="2265" w:type="dxa"/>
            <w:gridSpan w:val="2"/>
            <w:vAlign w:val="center"/>
          </w:tcPr>
          <w:p w14:paraId="16367B99" w14:textId="7A88CEA4"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165.</w:t>
            </w:r>
            <w:r w:rsidR="003767D8" w:rsidRPr="003D46C8">
              <w:rPr>
                <w:rFonts w:ascii="Times New Roman" w:eastAsia="仿宋" w:hAnsi="Times New Roman" w:cs="Times New Roman"/>
                <w:sz w:val="24"/>
              </w:rPr>
              <w:t>1</w:t>
            </w:r>
          </w:p>
        </w:tc>
        <w:tc>
          <w:tcPr>
            <w:tcW w:w="2265" w:type="dxa"/>
            <w:gridSpan w:val="2"/>
            <w:vAlign w:val="center"/>
          </w:tcPr>
          <w:p w14:paraId="43305F7E" w14:textId="1B75F83C"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17</w:t>
            </w:r>
            <w:r w:rsidR="003767D8" w:rsidRPr="003D46C8">
              <w:rPr>
                <w:rFonts w:ascii="Times New Roman" w:eastAsia="仿宋" w:hAnsi="Times New Roman" w:cs="Times New Roman"/>
                <w:sz w:val="24"/>
              </w:rPr>
              <w:t>3.9</w:t>
            </w:r>
          </w:p>
        </w:tc>
      </w:tr>
      <w:tr w:rsidR="00A95FE9" w:rsidRPr="003D46C8" w14:paraId="1314A988" w14:textId="77777777" w:rsidTr="00343558">
        <w:trPr>
          <w:jc w:val="center"/>
        </w:trPr>
        <w:tc>
          <w:tcPr>
            <w:tcW w:w="2265" w:type="dxa"/>
            <w:vAlign w:val="center"/>
          </w:tcPr>
          <w:p w14:paraId="04B8B122" w14:textId="77777777" w:rsidR="00A95FE9" w:rsidRPr="003D46C8" w:rsidRDefault="00A95FE9" w:rsidP="00357EB9">
            <w:pPr>
              <w:pStyle w:val="af0"/>
              <w:ind w:firstLineChars="0" w:firstLine="0"/>
              <w:jc w:val="distribute"/>
              <w:rPr>
                <w:rFonts w:ascii="Times New Roman" w:eastAsia="仿宋" w:hAnsi="Times New Roman" w:cs="Times New Roman"/>
                <w:sz w:val="24"/>
              </w:rPr>
            </w:pPr>
            <w:r w:rsidRPr="003D46C8">
              <w:rPr>
                <w:rFonts w:ascii="Times New Roman" w:eastAsia="仿宋" w:hAnsi="Times New Roman" w:cs="Times New Roman"/>
                <w:sz w:val="24"/>
              </w:rPr>
              <w:t>标准差</w:t>
            </w:r>
            <w:r w:rsidRPr="003D46C8">
              <w:rPr>
                <w:rFonts w:ascii="Times New Roman" w:eastAsia="仿宋" w:hAnsi="Times New Roman" w:cs="Times New Roman"/>
                <w:sz w:val="24"/>
              </w:rPr>
              <w:t>S</w:t>
            </w:r>
          </w:p>
        </w:tc>
        <w:tc>
          <w:tcPr>
            <w:tcW w:w="2265" w:type="dxa"/>
            <w:gridSpan w:val="2"/>
            <w:vAlign w:val="center"/>
          </w:tcPr>
          <w:p w14:paraId="3C700DAA" w14:textId="090A4AEF"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3.2</w:t>
            </w:r>
            <w:r w:rsidR="003767D8" w:rsidRPr="003D46C8">
              <w:rPr>
                <w:rFonts w:ascii="Times New Roman" w:eastAsia="仿宋" w:hAnsi="Times New Roman" w:cs="Times New Roman"/>
                <w:sz w:val="24"/>
              </w:rPr>
              <w:t>3</w:t>
            </w:r>
          </w:p>
        </w:tc>
        <w:tc>
          <w:tcPr>
            <w:tcW w:w="2265" w:type="dxa"/>
            <w:gridSpan w:val="2"/>
            <w:vAlign w:val="center"/>
          </w:tcPr>
          <w:p w14:paraId="31C901F5"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4.26</w:t>
            </w:r>
          </w:p>
        </w:tc>
        <w:tc>
          <w:tcPr>
            <w:tcW w:w="2265" w:type="dxa"/>
            <w:gridSpan w:val="2"/>
            <w:vAlign w:val="center"/>
          </w:tcPr>
          <w:p w14:paraId="075CED9F" w14:textId="62710511"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4.</w:t>
            </w:r>
            <w:r w:rsidR="003767D8" w:rsidRPr="003D46C8">
              <w:rPr>
                <w:rFonts w:ascii="Times New Roman" w:eastAsia="仿宋" w:hAnsi="Times New Roman" w:cs="Times New Roman"/>
                <w:sz w:val="24"/>
              </w:rPr>
              <w:t>61</w:t>
            </w:r>
          </w:p>
        </w:tc>
      </w:tr>
      <w:tr w:rsidR="00A95FE9" w:rsidRPr="003D46C8" w14:paraId="251F81E1" w14:textId="77777777" w:rsidTr="00343558">
        <w:trPr>
          <w:jc w:val="center"/>
        </w:trPr>
        <w:tc>
          <w:tcPr>
            <w:tcW w:w="2265" w:type="dxa"/>
            <w:vAlign w:val="center"/>
          </w:tcPr>
          <w:p w14:paraId="1AB885CC" w14:textId="77777777" w:rsidR="00A95FE9" w:rsidRPr="003D46C8" w:rsidRDefault="00A95FE9" w:rsidP="00357EB9">
            <w:pPr>
              <w:pStyle w:val="af0"/>
              <w:ind w:firstLineChars="0" w:firstLine="0"/>
              <w:jc w:val="distribute"/>
              <w:rPr>
                <w:rFonts w:ascii="Times New Roman" w:eastAsia="仿宋" w:hAnsi="Times New Roman" w:cs="Times New Roman"/>
                <w:sz w:val="24"/>
              </w:rPr>
            </w:pPr>
            <w:r w:rsidRPr="003D46C8">
              <w:rPr>
                <w:rFonts w:ascii="Times New Roman" w:eastAsia="仿宋" w:hAnsi="Times New Roman" w:cs="Times New Roman"/>
                <w:sz w:val="24"/>
              </w:rPr>
              <w:t>变异系数</w:t>
            </w:r>
            <w:r w:rsidRPr="003D46C8">
              <w:rPr>
                <w:rFonts w:ascii="Times New Roman" w:eastAsia="仿宋" w:hAnsi="Times New Roman" w:cs="Times New Roman"/>
                <w:i/>
                <w:iCs/>
                <w:sz w:val="24"/>
              </w:rPr>
              <w:t>CV</w:t>
            </w:r>
          </w:p>
        </w:tc>
        <w:tc>
          <w:tcPr>
            <w:tcW w:w="2265" w:type="dxa"/>
            <w:gridSpan w:val="2"/>
            <w:vAlign w:val="center"/>
          </w:tcPr>
          <w:p w14:paraId="33F1B036" w14:textId="19734DB6"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2.1</w:t>
            </w:r>
            <w:r w:rsidR="003767D8" w:rsidRPr="003D46C8">
              <w:rPr>
                <w:rFonts w:ascii="Times New Roman" w:eastAsia="仿宋" w:hAnsi="Times New Roman" w:cs="Times New Roman"/>
                <w:sz w:val="24"/>
              </w:rPr>
              <w:t>3</w:t>
            </w:r>
            <w:r w:rsidRPr="003D46C8">
              <w:rPr>
                <w:rFonts w:ascii="Times New Roman" w:eastAsia="仿宋" w:hAnsi="Times New Roman" w:cs="Times New Roman"/>
                <w:sz w:val="24"/>
              </w:rPr>
              <w:t>%</w:t>
            </w:r>
          </w:p>
        </w:tc>
        <w:tc>
          <w:tcPr>
            <w:tcW w:w="2265" w:type="dxa"/>
            <w:gridSpan w:val="2"/>
            <w:vAlign w:val="center"/>
          </w:tcPr>
          <w:p w14:paraId="5A01DDEF" w14:textId="77777777"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2.58%</w:t>
            </w:r>
          </w:p>
        </w:tc>
        <w:tc>
          <w:tcPr>
            <w:tcW w:w="2265" w:type="dxa"/>
            <w:gridSpan w:val="2"/>
            <w:vAlign w:val="center"/>
          </w:tcPr>
          <w:p w14:paraId="14ABFD42" w14:textId="030E34DE" w:rsidR="00A95FE9" w:rsidRPr="003D46C8" w:rsidRDefault="00A95FE9" w:rsidP="00357EB9">
            <w:pPr>
              <w:pStyle w:val="af0"/>
              <w:ind w:firstLineChars="0" w:firstLine="0"/>
              <w:jc w:val="center"/>
              <w:rPr>
                <w:rFonts w:ascii="Times New Roman" w:eastAsia="仿宋" w:hAnsi="Times New Roman" w:cs="Times New Roman"/>
                <w:sz w:val="24"/>
              </w:rPr>
            </w:pPr>
            <w:r w:rsidRPr="003D46C8">
              <w:rPr>
                <w:rFonts w:ascii="Times New Roman" w:eastAsia="仿宋" w:hAnsi="Times New Roman" w:cs="Times New Roman"/>
                <w:sz w:val="24"/>
              </w:rPr>
              <w:t>2.</w:t>
            </w:r>
            <w:r w:rsidR="003767D8" w:rsidRPr="003D46C8">
              <w:rPr>
                <w:rFonts w:ascii="Times New Roman" w:eastAsia="仿宋" w:hAnsi="Times New Roman" w:cs="Times New Roman"/>
                <w:sz w:val="24"/>
              </w:rPr>
              <w:t>65</w:t>
            </w:r>
            <w:r w:rsidRPr="003D46C8">
              <w:rPr>
                <w:rFonts w:ascii="Times New Roman" w:eastAsia="仿宋" w:hAnsi="Times New Roman" w:cs="Times New Roman"/>
                <w:sz w:val="24"/>
              </w:rPr>
              <w:t>%</w:t>
            </w:r>
          </w:p>
        </w:tc>
      </w:tr>
    </w:tbl>
    <w:p w14:paraId="15692E94" w14:textId="42797B02" w:rsidR="00472532" w:rsidRPr="006F0821" w:rsidRDefault="00A95FE9" w:rsidP="00343558">
      <w:pPr>
        <w:ind w:firstLineChars="200" w:firstLine="640"/>
        <w:rPr>
          <w:rFonts w:eastAsia="仿宋_GB2312"/>
          <w:noProof/>
          <w:kern w:val="0"/>
          <w:sz w:val="32"/>
          <w:szCs w:val="32"/>
        </w:rPr>
      </w:pPr>
      <w:r w:rsidRPr="006F0821">
        <w:rPr>
          <w:rFonts w:eastAsia="仿宋_GB2312" w:hint="eastAsia"/>
          <w:noProof/>
          <w:kern w:val="0"/>
          <w:sz w:val="32"/>
          <w:szCs w:val="32"/>
        </w:rPr>
        <w:t>由表</w:t>
      </w:r>
      <w:r w:rsidR="00781B35">
        <w:rPr>
          <w:rFonts w:eastAsia="仿宋_GB2312" w:hint="eastAsia"/>
          <w:noProof/>
          <w:kern w:val="0"/>
          <w:sz w:val="32"/>
          <w:szCs w:val="32"/>
        </w:rPr>
        <w:t>8</w:t>
      </w:r>
      <w:r w:rsidRPr="006F0821">
        <w:rPr>
          <w:rFonts w:eastAsia="仿宋_GB2312" w:hint="eastAsia"/>
          <w:noProof/>
          <w:kern w:val="0"/>
          <w:sz w:val="32"/>
          <w:szCs w:val="32"/>
        </w:rPr>
        <w:t>可知</w:t>
      </w:r>
      <w:r w:rsidR="00E67C73" w:rsidRPr="006F0821">
        <w:rPr>
          <w:rFonts w:eastAsia="仿宋_GB2312" w:hint="eastAsia"/>
          <w:noProof/>
          <w:kern w:val="0"/>
          <w:sz w:val="32"/>
          <w:szCs w:val="32"/>
        </w:rPr>
        <w:t>，</w:t>
      </w:r>
      <w:r w:rsidRPr="006F0821">
        <w:rPr>
          <w:rFonts w:eastAsia="仿宋_GB2312" w:hint="eastAsia"/>
          <w:noProof/>
          <w:kern w:val="0"/>
          <w:sz w:val="32"/>
          <w:szCs w:val="32"/>
        </w:rPr>
        <w:t>随着转子</w:t>
      </w:r>
      <w:r w:rsidR="005D7572" w:rsidRPr="006F0821">
        <w:rPr>
          <w:rFonts w:eastAsia="仿宋_GB2312" w:hint="eastAsia"/>
          <w:noProof/>
          <w:kern w:val="0"/>
          <w:sz w:val="32"/>
          <w:szCs w:val="32"/>
        </w:rPr>
        <w:t>外径的</w:t>
      </w:r>
      <w:r w:rsidRPr="006F0821">
        <w:rPr>
          <w:rFonts w:eastAsia="仿宋_GB2312" w:hint="eastAsia"/>
          <w:noProof/>
          <w:kern w:val="0"/>
          <w:sz w:val="32"/>
          <w:szCs w:val="32"/>
        </w:rPr>
        <w:t>加大，热稳</w:t>
      </w:r>
      <w:r w:rsidR="00C24AE4" w:rsidRPr="006F0821">
        <w:rPr>
          <w:rFonts w:eastAsia="仿宋_GB2312" w:hint="eastAsia"/>
          <w:noProof/>
          <w:kern w:val="0"/>
          <w:sz w:val="32"/>
          <w:szCs w:val="32"/>
        </w:rPr>
        <w:t>定度</w:t>
      </w:r>
      <w:r w:rsidR="00343558" w:rsidRPr="006F0821">
        <w:rPr>
          <w:rFonts w:eastAsia="仿宋_GB2312" w:hint="eastAsia"/>
          <w:noProof/>
          <w:kern w:val="0"/>
          <w:sz w:val="32"/>
          <w:szCs w:val="32"/>
        </w:rPr>
        <w:t>测定</w:t>
      </w:r>
      <w:r w:rsidR="00C24AE4" w:rsidRPr="006F0821">
        <w:rPr>
          <w:rFonts w:eastAsia="仿宋_GB2312" w:hint="eastAsia"/>
          <w:noProof/>
          <w:kern w:val="0"/>
          <w:sz w:val="32"/>
          <w:szCs w:val="32"/>
        </w:rPr>
        <w:t>值</w:t>
      </w:r>
      <w:r w:rsidRPr="006F0821">
        <w:rPr>
          <w:rFonts w:eastAsia="仿宋_GB2312" w:hint="eastAsia"/>
          <w:noProof/>
          <w:kern w:val="0"/>
          <w:sz w:val="32"/>
          <w:szCs w:val="32"/>
        </w:rPr>
        <w:t>有所下降，但下降幅度不大。从三组数据来看，外径为</w:t>
      </w:r>
      <w:r w:rsidRPr="006F0821">
        <w:rPr>
          <w:rFonts w:eastAsia="仿宋_GB2312" w:hint="eastAsia"/>
          <w:noProof/>
          <w:kern w:val="0"/>
          <w:sz w:val="32"/>
          <w:szCs w:val="32"/>
        </w:rPr>
        <w:t>12</w:t>
      </w:r>
      <w:r w:rsidR="00FB5D5E">
        <w:rPr>
          <w:rFonts w:eastAsia="仿宋_GB2312" w:hint="eastAsia"/>
          <w:noProof/>
          <w:kern w:val="0"/>
          <w:sz w:val="32"/>
          <w:szCs w:val="32"/>
        </w:rPr>
        <w:t xml:space="preserve"> </w:t>
      </w:r>
      <w:r w:rsidRPr="006F0821">
        <w:rPr>
          <w:rFonts w:eastAsia="仿宋_GB2312" w:hint="eastAsia"/>
          <w:noProof/>
          <w:kern w:val="0"/>
          <w:sz w:val="32"/>
          <w:szCs w:val="32"/>
        </w:rPr>
        <w:t>mm</w:t>
      </w:r>
      <w:r w:rsidRPr="006F0821">
        <w:rPr>
          <w:rFonts w:eastAsia="仿宋_GB2312" w:hint="eastAsia"/>
          <w:noProof/>
          <w:kern w:val="0"/>
          <w:sz w:val="32"/>
          <w:szCs w:val="32"/>
        </w:rPr>
        <w:t>时，变异系数最小</w:t>
      </w:r>
      <w:r w:rsidR="005D7572" w:rsidRPr="006F0821">
        <w:rPr>
          <w:rFonts w:eastAsia="仿宋_GB2312" w:hint="eastAsia"/>
          <w:noProof/>
          <w:kern w:val="0"/>
          <w:sz w:val="32"/>
          <w:szCs w:val="32"/>
        </w:rPr>
        <w:t>，故选定测试所用的为外径</w:t>
      </w:r>
      <w:r w:rsidR="005D7572" w:rsidRPr="006F0821">
        <w:rPr>
          <w:rFonts w:eastAsia="仿宋_GB2312" w:hint="eastAsia"/>
          <w:noProof/>
          <w:kern w:val="0"/>
          <w:sz w:val="32"/>
          <w:szCs w:val="32"/>
        </w:rPr>
        <w:t>12</w:t>
      </w:r>
      <w:r w:rsidR="00FB5D5E">
        <w:rPr>
          <w:rFonts w:eastAsia="仿宋_GB2312" w:hint="eastAsia"/>
          <w:noProof/>
          <w:kern w:val="0"/>
          <w:sz w:val="32"/>
          <w:szCs w:val="32"/>
        </w:rPr>
        <w:t xml:space="preserve"> </w:t>
      </w:r>
      <w:r w:rsidR="005D7572" w:rsidRPr="006F0821">
        <w:rPr>
          <w:rFonts w:eastAsia="仿宋_GB2312" w:hint="eastAsia"/>
          <w:noProof/>
          <w:kern w:val="0"/>
          <w:sz w:val="32"/>
          <w:szCs w:val="32"/>
        </w:rPr>
        <w:t>mm</w:t>
      </w:r>
      <w:r w:rsidR="005D7572" w:rsidRPr="006F0821">
        <w:rPr>
          <w:rFonts w:eastAsia="仿宋_GB2312" w:hint="eastAsia"/>
          <w:noProof/>
          <w:kern w:val="0"/>
          <w:sz w:val="32"/>
          <w:szCs w:val="32"/>
        </w:rPr>
        <w:t>的转子</w:t>
      </w:r>
      <w:r w:rsidRPr="006F0821">
        <w:rPr>
          <w:rFonts w:eastAsia="仿宋_GB2312" w:hint="eastAsia"/>
          <w:noProof/>
          <w:kern w:val="0"/>
          <w:sz w:val="32"/>
          <w:szCs w:val="32"/>
        </w:rPr>
        <w:t>。</w:t>
      </w:r>
    </w:p>
    <w:p w14:paraId="1A8D2E8C" w14:textId="77777777" w:rsidR="009D5183" w:rsidRDefault="00FD7780">
      <w:pPr>
        <w:spacing w:line="560" w:lineRule="exact"/>
        <w:ind w:firstLineChars="200" w:firstLine="640"/>
        <w:rPr>
          <w:rFonts w:eastAsia="黑体"/>
          <w:bCs/>
          <w:kern w:val="44"/>
          <w:sz w:val="32"/>
        </w:rPr>
      </w:pPr>
      <w:r>
        <w:rPr>
          <w:rFonts w:eastAsia="黑体"/>
          <w:bCs/>
          <w:kern w:val="44"/>
          <w:sz w:val="32"/>
        </w:rPr>
        <w:t>三、主要试验或验证的分析、综述报告，技术经济论证，预期的经济效果</w:t>
      </w:r>
    </w:p>
    <w:p w14:paraId="5336254B" w14:textId="77777777" w:rsidR="009D5183" w:rsidRDefault="00FD7780">
      <w:pPr>
        <w:spacing w:line="560" w:lineRule="exact"/>
        <w:ind w:firstLineChars="200" w:firstLine="643"/>
        <w:rPr>
          <w:rFonts w:eastAsia="楷体_GB2312"/>
          <w:b/>
          <w:bCs/>
          <w:sz w:val="32"/>
        </w:rPr>
      </w:pPr>
      <w:r>
        <w:rPr>
          <w:rFonts w:eastAsia="楷体_GB2312"/>
          <w:b/>
          <w:bCs/>
          <w:sz w:val="32"/>
        </w:rPr>
        <w:t>（一）主要试验或验证的分析、综述报告</w:t>
      </w:r>
    </w:p>
    <w:p w14:paraId="7DA9695B" w14:textId="6C549788" w:rsidR="00BF5167" w:rsidRDefault="00FF1BEB" w:rsidP="00055775">
      <w:pPr>
        <w:pStyle w:val="ae"/>
        <w:spacing w:line="520" w:lineRule="exact"/>
        <w:ind w:firstLine="640"/>
        <w:rPr>
          <w:rFonts w:ascii="Times New Roman" w:eastAsia="仿宋_GB2312" w:hAnsi="Times New Roman"/>
          <w:sz w:val="32"/>
          <w:szCs w:val="32"/>
        </w:rPr>
      </w:pPr>
      <w:r w:rsidRPr="00FF1BEB">
        <w:rPr>
          <w:rFonts w:ascii="Times New Roman" w:eastAsia="仿宋_GB2312" w:hAnsi="Times New Roman" w:hint="eastAsia"/>
          <w:sz w:val="32"/>
          <w:szCs w:val="32"/>
        </w:rPr>
        <w:lastRenderedPageBreak/>
        <w:t>针对《</w:t>
      </w:r>
      <w:r w:rsidRPr="00055775">
        <w:rPr>
          <w:rFonts w:eastAsia="仿宋_GB2312" w:cs="黑体" w:hint="eastAsia"/>
          <w:bCs/>
          <w:sz w:val="32"/>
          <w:szCs w:val="32"/>
        </w:rPr>
        <w:t>浓缩天然胶乳</w:t>
      </w:r>
      <w:r w:rsidRPr="00055775">
        <w:rPr>
          <w:rFonts w:eastAsia="仿宋_GB2312" w:cs="黑体" w:hint="eastAsia"/>
          <w:bCs/>
          <w:sz w:val="32"/>
          <w:szCs w:val="32"/>
        </w:rPr>
        <w:t xml:space="preserve"> </w:t>
      </w:r>
      <w:r w:rsidRPr="00055775">
        <w:rPr>
          <w:rFonts w:eastAsia="仿宋_GB2312" w:cs="黑体" w:hint="eastAsia"/>
          <w:bCs/>
          <w:sz w:val="32"/>
          <w:szCs w:val="32"/>
        </w:rPr>
        <w:t>热稳定度的测定</w:t>
      </w:r>
      <w:r w:rsidRPr="00055775">
        <w:rPr>
          <w:rFonts w:eastAsia="仿宋_GB2312" w:cs="黑体" w:hint="eastAsia"/>
          <w:bCs/>
          <w:sz w:val="32"/>
          <w:szCs w:val="32"/>
        </w:rPr>
        <w:t xml:space="preserve"> </w:t>
      </w:r>
      <w:r w:rsidRPr="00055775">
        <w:rPr>
          <w:rFonts w:eastAsia="仿宋_GB2312" w:cs="黑体" w:hint="eastAsia"/>
          <w:bCs/>
          <w:sz w:val="32"/>
          <w:szCs w:val="32"/>
        </w:rPr>
        <w:t>转筒法</w:t>
      </w:r>
      <w:r w:rsidRPr="00FF1BEB">
        <w:rPr>
          <w:rFonts w:ascii="Times New Roman" w:eastAsia="仿宋_GB2312" w:hAnsi="Times New Roman" w:hint="eastAsia"/>
          <w:sz w:val="32"/>
          <w:szCs w:val="32"/>
        </w:rPr>
        <w:t>》行业标准的内容</w:t>
      </w:r>
      <w:r>
        <w:rPr>
          <w:rFonts w:ascii="Times New Roman" w:eastAsia="仿宋_GB2312" w:hAnsi="Times New Roman" w:hint="eastAsia"/>
          <w:sz w:val="32"/>
          <w:szCs w:val="32"/>
        </w:rPr>
        <w:t>，本标准起草组</w:t>
      </w:r>
      <w:r w:rsidRPr="00FF1BEB">
        <w:rPr>
          <w:rFonts w:ascii="Times New Roman" w:eastAsia="仿宋_GB2312" w:hAnsi="Times New Roman" w:hint="eastAsia"/>
          <w:sz w:val="32"/>
          <w:szCs w:val="32"/>
        </w:rPr>
        <w:t>组织开展了验证试验，参与单位有农业农村部热带作物产品加工重点实验室（实验室</w:t>
      </w:r>
      <w:r w:rsidRPr="00FF1BEB">
        <w:rPr>
          <w:rFonts w:ascii="Times New Roman" w:eastAsia="仿宋_GB2312" w:hAnsi="Times New Roman" w:hint="eastAsia"/>
          <w:sz w:val="32"/>
          <w:szCs w:val="32"/>
        </w:rPr>
        <w:t>A</w:t>
      </w:r>
      <w:r w:rsidRPr="00FF1BEB">
        <w:rPr>
          <w:rFonts w:ascii="Times New Roman" w:eastAsia="仿宋_GB2312" w:hAnsi="Times New Roman" w:hint="eastAsia"/>
          <w:sz w:val="32"/>
          <w:szCs w:val="32"/>
        </w:rPr>
        <w:t>）、云南省天然橡胶及咖啡产品质量监督检验站（实验室</w:t>
      </w:r>
      <w:r>
        <w:rPr>
          <w:rFonts w:ascii="Times New Roman" w:eastAsia="仿宋_GB2312" w:hAnsi="Times New Roman" w:hint="eastAsia"/>
          <w:sz w:val="32"/>
          <w:szCs w:val="32"/>
        </w:rPr>
        <w:t>B</w:t>
      </w:r>
      <w:r w:rsidRPr="00FF1BEB">
        <w:rPr>
          <w:rFonts w:ascii="Times New Roman" w:eastAsia="仿宋_GB2312" w:hAnsi="Times New Roman" w:hint="eastAsia"/>
          <w:sz w:val="32"/>
          <w:szCs w:val="32"/>
        </w:rPr>
        <w:t>）、</w:t>
      </w:r>
      <w:r>
        <w:rPr>
          <w:rFonts w:ascii="Times New Roman" w:eastAsia="仿宋_GB2312" w:hAnsi="Times New Roman" w:hint="eastAsia"/>
          <w:sz w:val="32"/>
          <w:szCs w:val="32"/>
        </w:rPr>
        <w:t>广州同辐研探科技有限公司</w:t>
      </w:r>
      <w:r w:rsidRPr="00FF1BEB">
        <w:rPr>
          <w:rFonts w:ascii="Times New Roman" w:eastAsia="仿宋_GB2312" w:hAnsi="Times New Roman" w:hint="eastAsia"/>
          <w:sz w:val="32"/>
          <w:szCs w:val="32"/>
        </w:rPr>
        <w:t>（实验室</w:t>
      </w:r>
      <w:r>
        <w:rPr>
          <w:rFonts w:ascii="Times New Roman" w:eastAsia="仿宋_GB2312" w:hAnsi="Times New Roman" w:hint="eastAsia"/>
          <w:sz w:val="32"/>
          <w:szCs w:val="32"/>
        </w:rPr>
        <w:t>C</w:t>
      </w:r>
      <w:r w:rsidRPr="00FF1BEB">
        <w:rPr>
          <w:rFonts w:ascii="Times New Roman" w:eastAsia="仿宋_GB2312" w:hAnsi="Times New Roman" w:hint="eastAsia"/>
          <w:sz w:val="32"/>
          <w:szCs w:val="32"/>
        </w:rPr>
        <w:t>）。按照</w:t>
      </w:r>
      <w:r w:rsidRPr="00FF1BEB">
        <w:rPr>
          <w:rFonts w:ascii="Times New Roman" w:eastAsia="仿宋_GB2312" w:hAnsi="Times New Roman" w:hint="eastAsia"/>
          <w:sz w:val="32"/>
          <w:szCs w:val="32"/>
        </w:rPr>
        <w:t>ISO 705:2015</w:t>
      </w:r>
      <w:r w:rsidRPr="00FF1BEB">
        <w:rPr>
          <w:rFonts w:ascii="Times New Roman" w:eastAsia="仿宋_GB2312" w:hAnsi="Times New Roman" w:hint="eastAsia"/>
          <w:sz w:val="32"/>
          <w:szCs w:val="32"/>
        </w:rPr>
        <w:t>的技术要求，对</w:t>
      </w:r>
      <w:r>
        <w:rPr>
          <w:rFonts w:ascii="Times New Roman" w:eastAsia="仿宋_GB2312" w:hAnsi="Times New Roman"/>
          <w:sz w:val="32"/>
          <w:szCs w:val="32"/>
        </w:rPr>
        <w:t>3</w:t>
      </w:r>
      <w:r>
        <w:rPr>
          <w:rFonts w:ascii="Times New Roman" w:eastAsia="仿宋_GB2312" w:hAnsi="Times New Roman" w:hint="eastAsia"/>
          <w:sz w:val="32"/>
          <w:szCs w:val="32"/>
        </w:rPr>
        <w:t>种</w:t>
      </w:r>
      <w:r w:rsidRPr="00FF1BEB">
        <w:rPr>
          <w:rFonts w:ascii="Times New Roman" w:eastAsia="仿宋_GB2312" w:hAnsi="Times New Roman" w:hint="eastAsia"/>
          <w:sz w:val="32"/>
          <w:szCs w:val="32"/>
        </w:rPr>
        <w:t>浓缩天然胶乳样品</w:t>
      </w:r>
      <w:r w:rsidR="00407ECD">
        <w:rPr>
          <w:rFonts w:ascii="Times New Roman" w:eastAsia="仿宋_GB2312" w:hAnsi="Times New Roman"/>
          <w:sz w:val="32"/>
          <w:szCs w:val="32"/>
        </w:rPr>
        <w:t>A</w:t>
      </w:r>
      <w:r>
        <w:rPr>
          <w:rFonts w:ascii="Times New Roman" w:eastAsia="仿宋_GB2312" w:hAnsi="Times New Roman" w:hint="eastAsia"/>
          <w:sz w:val="32"/>
          <w:szCs w:val="32"/>
        </w:rPr>
        <w:t>、样品</w:t>
      </w:r>
      <w:r w:rsidR="00407ECD">
        <w:rPr>
          <w:rFonts w:ascii="Times New Roman" w:eastAsia="仿宋_GB2312" w:hAnsi="Times New Roman"/>
          <w:sz w:val="32"/>
          <w:szCs w:val="32"/>
        </w:rPr>
        <w:t>B</w:t>
      </w:r>
      <w:r>
        <w:rPr>
          <w:rFonts w:ascii="Times New Roman" w:eastAsia="仿宋_GB2312" w:hAnsi="Times New Roman" w:hint="eastAsia"/>
          <w:sz w:val="32"/>
          <w:szCs w:val="32"/>
        </w:rPr>
        <w:t>和样品</w:t>
      </w:r>
      <w:r w:rsidR="00407ECD">
        <w:rPr>
          <w:rFonts w:ascii="Times New Roman" w:eastAsia="仿宋_GB2312" w:hAnsi="Times New Roman"/>
          <w:sz w:val="32"/>
          <w:szCs w:val="32"/>
        </w:rPr>
        <w:t>C</w:t>
      </w:r>
      <w:r w:rsidRPr="00FF1BEB">
        <w:rPr>
          <w:rFonts w:ascii="Times New Roman" w:eastAsia="仿宋_GB2312" w:hAnsi="Times New Roman" w:hint="eastAsia"/>
          <w:sz w:val="32"/>
          <w:szCs w:val="32"/>
        </w:rPr>
        <w:t>的热稳定度进行测定，每个实验室被要求间隔一周进行两天不同的测试，每天进行</w:t>
      </w:r>
      <w:r w:rsidR="007112AA">
        <w:rPr>
          <w:rFonts w:ascii="Times New Roman" w:eastAsia="仿宋_GB2312" w:hAnsi="Times New Roman" w:hint="eastAsia"/>
          <w:sz w:val="32"/>
          <w:szCs w:val="32"/>
        </w:rPr>
        <w:t>五</w:t>
      </w:r>
      <w:r w:rsidRPr="00FF1BEB">
        <w:rPr>
          <w:rFonts w:ascii="Times New Roman" w:eastAsia="仿宋_GB2312" w:hAnsi="Times New Roman" w:hint="eastAsia"/>
          <w:sz w:val="32"/>
          <w:szCs w:val="32"/>
        </w:rPr>
        <w:t>次测量，按</w:t>
      </w:r>
      <w:r w:rsidRPr="00FF1BEB">
        <w:rPr>
          <w:rFonts w:ascii="Times New Roman" w:eastAsia="仿宋_GB2312" w:hAnsi="Times New Roman" w:hint="eastAsia"/>
          <w:sz w:val="32"/>
          <w:szCs w:val="32"/>
        </w:rPr>
        <w:t>ISO 19983</w:t>
      </w:r>
      <w:r w:rsidR="00981B4A" w:rsidRPr="00981B4A">
        <w:rPr>
          <w:rFonts w:ascii="Times New Roman" w:eastAsia="仿宋_GB2312" w:hAnsi="Times New Roman" w:hint="eastAsia"/>
          <w:sz w:val="32"/>
          <w:szCs w:val="32"/>
        </w:rPr>
        <w:t>：</w:t>
      </w:r>
      <w:r w:rsidR="00981B4A" w:rsidRPr="00981B4A">
        <w:rPr>
          <w:rFonts w:ascii="Times New Roman" w:eastAsia="仿宋_GB2312" w:hAnsi="Times New Roman" w:hint="eastAsia"/>
          <w:sz w:val="32"/>
          <w:szCs w:val="32"/>
        </w:rPr>
        <w:t>202</w:t>
      </w:r>
      <w:r w:rsidR="00981B4A">
        <w:rPr>
          <w:rFonts w:ascii="Times New Roman" w:eastAsia="仿宋_GB2312" w:hAnsi="Times New Roman"/>
          <w:sz w:val="32"/>
          <w:szCs w:val="32"/>
        </w:rPr>
        <w:t>4</w:t>
      </w:r>
      <w:r w:rsidRPr="00FF1BEB">
        <w:rPr>
          <w:rFonts w:ascii="Times New Roman" w:eastAsia="仿宋_GB2312" w:hAnsi="Times New Roman" w:hint="eastAsia"/>
          <w:sz w:val="32"/>
          <w:szCs w:val="32"/>
        </w:rPr>
        <w:t>的规定进行精密度分析，</w:t>
      </w:r>
      <w:r w:rsidRPr="00FF1BEB">
        <w:rPr>
          <w:rFonts w:ascii="Times New Roman" w:eastAsia="仿宋_GB2312" w:hAnsi="Times New Roman" w:hint="eastAsia"/>
          <w:sz w:val="32"/>
          <w:szCs w:val="32"/>
        </w:rPr>
        <w:t>ITP</w:t>
      </w:r>
      <w:r w:rsidRPr="00FF1BEB">
        <w:rPr>
          <w:rFonts w:ascii="Times New Roman" w:eastAsia="仿宋_GB2312" w:hAnsi="Times New Roman" w:hint="eastAsia"/>
          <w:sz w:val="32"/>
          <w:szCs w:val="32"/>
        </w:rPr>
        <w:t>结果及补充统计数据见表</w:t>
      </w:r>
      <w:r w:rsidR="00781B35">
        <w:rPr>
          <w:rFonts w:ascii="Times New Roman" w:eastAsia="仿宋_GB2312" w:hAnsi="Times New Roman" w:hint="eastAsia"/>
          <w:sz w:val="32"/>
          <w:szCs w:val="32"/>
        </w:rPr>
        <w:t>9</w:t>
      </w:r>
      <w:r w:rsidRPr="00FF1BEB">
        <w:rPr>
          <w:rFonts w:ascii="Times New Roman" w:eastAsia="仿宋_GB2312" w:hAnsi="Times New Roman" w:hint="eastAsia"/>
          <w:sz w:val="32"/>
          <w:szCs w:val="32"/>
        </w:rPr>
        <w:t>～表</w:t>
      </w:r>
      <w:r w:rsidR="00343558">
        <w:rPr>
          <w:rFonts w:ascii="Times New Roman" w:eastAsia="仿宋_GB2312" w:hAnsi="Times New Roman" w:hint="eastAsia"/>
          <w:sz w:val="32"/>
          <w:szCs w:val="32"/>
        </w:rPr>
        <w:t>1</w:t>
      </w:r>
      <w:r w:rsidR="00781B35">
        <w:rPr>
          <w:rFonts w:ascii="Times New Roman" w:eastAsia="仿宋_GB2312" w:hAnsi="Times New Roman" w:hint="eastAsia"/>
          <w:sz w:val="32"/>
          <w:szCs w:val="32"/>
        </w:rPr>
        <w:t>1</w:t>
      </w:r>
      <w:r w:rsidRPr="00FF1BEB">
        <w:rPr>
          <w:rFonts w:ascii="Times New Roman" w:eastAsia="仿宋_GB2312" w:hAnsi="Times New Roman" w:hint="eastAsia"/>
          <w:sz w:val="32"/>
          <w:szCs w:val="32"/>
        </w:rPr>
        <w:t>。</w:t>
      </w:r>
    </w:p>
    <w:p w14:paraId="45540040" w14:textId="6A05A7EC" w:rsidR="00981B4A" w:rsidRPr="00FB5D5E" w:rsidRDefault="00981B4A" w:rsidP="00981B4A">
      <w:pPr>
        <w:spacing w:line="360" w:lineRule="auto"/>
        <w:jc w:val="center"/>
        <w:rPr>
          <w:rFonts w:eastAsia="仿宋"/>
          <w:b/>
          <w:color w:val="000000" w:themeColor="text1"/>
          <w:sz w:val="28"/>
          <w:szCs w:val="28"/>
        </w:rPr>
      </w:pPr>
      <w:r w:rsidRPr="00FB5D5E">
        <w:rPr>
          <w:rFonts w:eastAsia="仿宋"/>
          <w:b/>
          <w:color w:val="000000" w:themeColor="text1"/>
          <w:sz w:val="28"/>
          <w:szCs w:val="28"/>
        </w:rPr>
        <w:t>表</w:t>
      </w:r>
      <w:r w:rsidR="00781B35">
        <w:rPr>
          <w:rFonts w:eastAsia="仿宋" w:hint="eastAsia"/>
          <w:b/>
          <w:color w:val="000000" w:themeColor="text1"/>
          <w:sz w:val="28"/>
          <w:szCs w:val="28"/>
        </w:rPr>
        <w:t>9</w:t>
      </w:r>
      <w:r w:rsidRPr="00FB5D5E">
        <w:rPr>
          <w:rFonts w:eastAsia="仿宋"/>
          <w:b/>
          <w:color w:val="000000" w:themeColor="text1"/>
          <w:sz w:val="28"/>
          <w:szCs w:val="28"/>
        </w:rPr>
        <w:t xml:space="preserve"> </w:t>
      </w:r>
      <w:r w:rsidRPr="00FB5D5E">
        <w:rPr>
          <w:rFonts w:eastAsia="仿宋"/>
          <w:b/>
          <w:color w:val="000000" w:themeColor="text1"/>
          <w:sz w:val="28"/>
          <w:szCs w:val="28"/>
        </w:rPr>
        <w:t>样品</w:t>
      </w:r>
      <w:r w:rsidRPr="00FB5D5E">
        <w:rPr>
          <w:rFonts w:eastAsia="仿宋"/>
          <w:b/>
          <w:color w:val="000000" w:themeColor="text1"/>
          <w:sz w:val="28"/>
          <w:szCs w:val="28"/>
        </w:rPr>
        <w:t>A</w:t>
      </w:r>
      <w:r w:rsidRPr="00FB5D5E">
        <w:rPr>
          <w:rFonts w:eastAsia="仿宋"/>
          <w:b/>
          <w:color w:val="000000" w:themeColor="text1"/>
          <w:sz w:val="28"/>
          <w:szCs w:val="28"/>
        </w:rPr>
        <w:t>的</w:t>
      </w:r>
      <w:r w:rsidRPr="00FB5D5E">
        <w:rPr>
          <w:rFonts w:eastAsia="仿宋"/>
          <w:b/>
          <w:color w:val="000000" w:themeColor="text1"/>
          <w:sz w:val="28"/>
          <w:szCs w:val="28"/>
        </w:rPr>
        <w:t>ITP</w:t>
      </w:r>
      <w:r w:rsidRPr="00FB5D5E">
        <w:rPr>
          <w:rFonts w:eastAsia="仿宋"/>
          <w:b/>
          <w:color w:val="000000" w:themeColor="text1"/>
          <w:sz w:val="28"/>
          <w:szCs w:val="28"/>
        </w:rPr>
        <w:t>结果及补充统计数据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697"/>
        <w:gridCol w:w="783"/>
        <w:gridCol w:w="801"/>
        <w:gridCol w:w="832"/>
        <w:gridCol w:w="796"/>
        <w:gridCol w:w="796"/>
        <w:gridCol w:w="1027"/>
        <w:gridCol w:w="1177"/>
        <w:gridCol w:w="1011"/>
      </w:tblGrid>
      <w:tr w:rsidR="00FB5D5E" w:rsidRPr="00FB5D5E" w14:paraId="74ECAA06" w14:textId="77777777" w:rsidTr="00981B4A">
        <w:trPr>
          <w:trHeight w:val="564"/>
          <w:jc w:val="center"/>
        </w:trPr>
        <w:tc>
          <w:tcPr>
            <w:tcW w:w="943" w:type="dxa"/>
            <w:vAlign w:val="center"/>
          </w:tcPr>
          <w:p w14:paraId="429A83BF" w14:textId="194DCEC9" w:rsidR="00981B4A" w:rsidRPr="00FB5D5E" w:rsidRDefault="00981B4A" w:rsidP="00981B4A">
            <w:pPr>
              <w:widowControl/>
              <w:jc w:val="left"/>
              <w:textAlignment w:val="center"/>
              <w:rPr>
                <w:rFonts w:eastAsia="仿宋"/>
                <w:b/>
                <w:bCs/>
                <w:color w:val="000000" w:themeColor="text1"/>
                <w:sz w:val="24"/>
              </w:rPr>
            </w:pPr>
            <w:r w:rsidRPr="00FB5D5E">
              <w:rPr>
                <w:rFonts w:eastAsia="仿宋"/>
                <w:b/>
                <w:color w:val="000000" w:themeColor="text1"/>
                <w:kern w:val="0"/>
                <w:sz w:val="24"/>
                <w:lang w:bidi="ar"/>
              </w:rPr>
              <w:t>实验室</w:t>
            </w:r>
            <w:r w:rsidRPr="00FB5D5E">
              <w:rPr>
                <w:rFonts w:eastAsia="仿宋"/>
                <w:b/>
                <w:color w:val="000000" w:themeColor="text1"/>
                <w:kern w:val="0"/>
                <w:sz w:val="24"/>
                <w:lang w:bidi="ar"/>
              </w:rPr>
              <w:t>p, p=3</w:t>
            </w:r>
          </w:p>
        </w:tc>
        <w:tc>
          <w:tcPr>
            <w:tcW w:w="705" w:type="dxa"/>
            <w:vAlign w:val="center"/>
          </w:tcPr>
          <w:p w14:paraId="3CBD10D3" w14:textId="77777777" w:rsidR="00981B4A" w:rsidRPr="00FB5D5E" w:rsidRDefault="00981B4A" w:rsidP="00981B4A">
            <w:pPr>
              <w:widowControl/>
              <w:jc w:val="left"/>
              <w:textAlignment w:val="center"/>
              <w:rPr>
                <w:rFonts w:eastAsia="仿宋"/>
                <w:b/>
                <w:bCs/>
                <w:color w:val="000000" w:themeColor="text1"/>
                <w:sz w:val="24"/>
              </w:rPr>
            </w:pPr>
            <w:r w:rsidRPr="00FB5D5E">
              <w:rPr>
                <w:rFonts w:eastAsia="仿宋"/>
                <w:b/>
                <w:color w:val="000000" w:themeColor="text1"/>
                <w:kern w:val="0"/>
                <w:sz w:val="24"/>
                <w:lang w:bidi="ar"/>
              </w:rPr>
              <w:t>天</w:t>
            </w:r>
            <w:r w:rsidRPr="00FB5D5E">
              <w:rPr>
                <w:rFonts w:eastAsia="仿宋"/>
                <w:b/>
                <w:color w:val="000000" w:themeColor="text1"/>
                <w:kern w:val="0"/>
                <w:sz w:val="24"/>
                <w:lang w:bidi="ar"/>
              </w:rPr>
              <w:t>q</w:t>
            </w:r>
            <w:r w:rsidRPr="00FB5D5E">
              <w:rPr>
                <w:rFonts w:eastAsia="仿宋"/>
                <w:b/>
                <w:color w:val="000000" w:themeColor="text1"/>
                <w:kern w:val="0"/>
                <w:sz w:val="24"/>
                <w:lang w:bidi="ar"/>
              </w:rPr>
              <w:t>，</w:t>
            </w:r>
            <w:r w:rsidRPr="00FB5D5E">
              <w:rPr>
                <w:rFonts w:eastAsia="仿宋"/>
                <w:b/>
                <w:color w:val="000000" w:themeColor="text1"/>
                <w:kern w:val="0"/>
                <w:sz w:val="24"/>
                <w:lang w:bidi="ar"/>
              </w:rPr>
              <w:t>q=2</w:t>
            </w:r>
          </w:p>
        </w:tc>
        <w:tc>
          <w:tcPr>
            <w:tcW w:w="4081" w:type="dxa"/>
            <w:gridSpan w:val="5"/>
            <w:vAlign w:val="center"/>
          </w:tcPr>
          <w:p w14:paraId="1C53AEE1" w14:textId="1E17FCE6" w:rsidR="00981B4A" w:rsidRPr="00FB5D5E" w:rsidRDefault="00981B4A" w:rsidP="00981B4A">
            <w:pPr>
              <w:widowControl/>
              <w:jc w:val="center"/>
              <w:textAlignment w:val="center"/>
              <w:rPr>
                <w:rStyle w:val="font61"/>
                <w:rFonts w:eastAsia="仿宋" w:hint="default"/>
                <w:b/>
                <w:bCs/>
                <w:color w:val="000000" w:themeColor="text1"/>
                <w:sz w:val="24"/>
                <w:lang w:bidi="ar"/>
              </w:rPr>
            </w:pPr>
            <w:r w:rsidRPr="00FB5D5E">
              <w:rPr>
                <w:rFonts w:eastAsia="仿宋"/>
                <w:b/>
                <w:color w:val="000000" w:themeColor="text1"/>
                <w:kern w:val="0"/>
                <w:sz w:val="24"/>
                <w:lang w:bidi="ar"/>
              </w:rPr>
              <w:t>测量</w:t>
            </w:r>
            <w:r w:rsidRPr="00FB5D5E">
              <w:rPr>
                <w:rFonts w:eastAsia="仿宋"/>
                <w:b/>
                <w:color w:val="000000" w:themeColor="text1"/>
                <w:kern w:val="0"/>
                <w:sz w:val="24"/>
                <w:lang w:bidi="ar"/>
              </w:rPr>
              <w:t>n, n=5</w:t>
            </w:r>
          </w:p>
        </w:tc>
        <w:tc>
          <w:tcPr>
            <w:tcW w:w="1062" w:type="dxa"/>
            <w:vAlign w:val="center"/>
          </w:tcPr>
          <w:p w14:paraId="4ABA6B8A" w14:textId="03422A0C" w:rsidR="00981B4A" w:rsidRPr="00FB5D5E" w:rsidRDefault="00981B4A" w:rsidP="00981B4A">
            <w:pPr>
              <w:widowControl/>
              <w:jc w:val="left"/>
              <w:textAlignment w:val="center"/>
              <w:rPr>
                <w:rFonts w:eastAsia="仿宋"/>
                <w:b/>
                <w:bCs/>
                <w:color w:val="000000" w:themeColor="text1"/>
                <w:sz w:val="24"/>
              </w:rPr>
            </w:pPr>
            <w:r w:rsidRPr="00FB5D5E">
              <w:rPr>
                <w:rStyle w:val="font61"/>
                <w:rFonts w:eastAsia="仿宋" w:hint="default"/>
                <w:b/>
                <w:bCs/>
                <w:color w:val="000000" w:themeColor="text1"/>
                <w:sz w:val="24"/>
                <w:lang w:bidi="ar"/>
              </w:rPr>
              <w:t>平均值</w:t>
            </w:r>
            <w:proofErr w:type="spellStart"/>
            <w:r w:rsidRPr="00FB5D5E">
              <w:rPr>
                <w:rStyle w:val="font41"/>
                <w:rFonts w:eastAsia="仿宋"/>
                <w:b/>
                <w:bCs/>
                <w:color w:val="000000" w:themeColor="text1"/>
                <w:sz w:val="24"/>
                <w:lang w:bidi="ar"/>
              </w:rPr>
              <w:t>y</w:t>
            </w:r>
            <w:r w:rsidRPr="00FB5D5E">
              <w:rPr>
                <w:rStyle w:val="font71"/>
                <w:rFonts w:eastAsia="仿宋"/>
                <w:b/>
                <w:bCs/>
                <w:color w:val="000000" w:themeColor="text1"/>
                <w:sz w:val="24"/>
                <w:lang w:bidi="ar"/>
              </w:rPr>
              <w:t>ij</w:t>
            </w:r>
            <w:proofErr w:type="spellEnd"/>
            <w:r w:rsidRPr="00FB5D5E">
              <w:rPr>
                <w:rStyle w:val="font71"/>
                <w:rFonts w:eastAsia="仿宋"/>
                <w:b/>
                <w:bCs/>
                <w:color w:val="000000" w:themeColor="text1"/>
                <w:sz w:val="24"/>
                <w:lang w:bidi="ar"/>
              </w:rPr>
              <w:t>.</w:t>
            </w:r>
          </w:p>
        </w:tc>
        <w:tc>
          <w:tcPr>
            <w:tcW w:w="1225" w:type="dxa"/>
            <w:vAlign w:val="center"/>
          </w:tcPr>
          <w:p w14:paraId="6CBC5E5A" w14:textId="77777777" w:rsidR="00981B4A" w:rsidRPr="00FB5D5E" w:rsidRDefault="00981B4A" w:rsidP="00981B4A">
            <w:pPr>
              <w:widowControl/>
              <w:jc w:val="left"/>
              <w:textAlignment w:val="center"/>
              <w:rPr>
                <w:rFonts w:eastAsia="仿宋"/>
                <w:b/>
                <w:bCs/>
                <w:color w:val="000000" w:themeColor="text1"/>
                <w:sz w:val="24"/>
              </w:rPr>
            </w:pPr>
            <w:r w:rsidRPr="00FB5D5E">
              <w:rPr>
                <w:rStyle w:val="font61"/>
                <w:rFonts w:eastAsia="仿宋" w:hint="default"/>
                <w:b/>
                <w:bCs/>
                <w:color w:val="000000" w:themeColor="text1"/>
                <w:sz w:val="24"/>
                <w:lang w:bidi="ar"/>
              </w:rPr>
              <w:t>天平均值</w:t>
            </w:r>
            <w:proofErr w:type="spellStart"/>
            <w:r w:rsidRPr="00FB5D5E">
              <w:rPr>
                <w:rStyle w:val="font41"/>
                <w:rFonts w:eastAsia="仿宋"/>
                <w:b/>
                <w:bCs/>
                <w:color w:val="000000" w:themeColor="text1"/>
                <w:sz w:val="24"/>
                <w:lang w:bidi="ar"/>
              </w:rPr>
              <w:t>y</w:t>
            </w:r>
            <w:r w:rsidRPr="00FB5D5E">
              <w:rPr>
                <w:rStyle w:val="font41"/>
                <w:rFonts w:eastAsia="仿宋"/>
                <w:b/>
                <w:bCs/>
                <w:color w:val="000000" w:themeColor="text1"/>
                <w:sz w:val="24"/>
                <w:vertAlign w:val="subscript"/>
                <w:lang w:bidi="ar"/>
              </w:rPr>
              <w:t>i</w:t>
            </w:r>
            <w:proofErr w:type="spellEnd"/>
            <w:r w:rsidRPr="00FB5D5E">
              <w:rPr>
                <w:rStyle w:val="font41"/>
                <w:rFonts w:eastAsia="仿宋"/>
                <w:b/>
                <w:bCs/>
                <w:color w:val="000000" w:themeColor="text1"/>
                <w:sz w:val="24"/>
                <w:lang w:bidi="ar"/>
              </w:rPr>
              <w:t>..</w:t>
            </w:r>
          </w:p>
        </w:tc>
        <w:tc>
          <w:tcPr>
            <w:tcW w:w="1044" w:type="dxa"/>
            <w:vAlign w:val="center"/>
          </w:tcPr>
          <w:p w14:paraId="117C9F01" w14:textId="77777777" w:rsidR="00981B4A" w:rsidRPr="00FB5D5E" w:rsidRDefault="00981B4A" w:rsidP="00981B4A">
            <w:pPr>
              <w:widowControl/>
              <w:jc w:val="left"/>
              <w:textAlignment w:val="center"/>
              <w:rPr>
                <w:rFonts w:eastAsia="仿宋"/>
                <w:b/>
                <w:bCs/>
                <w:color w:val="000000" w:themeColor="text1"/>
                <w:sz w:val="24"/>
              </w:rPr>
            </w:pPr>
            <w:r w:rsidRPr="00FB5D5E">
              <w:rPr>
                <w:rStyle w:val="font61"/>
                <w:rFonts w:eastAsia="仿宋" w:hint="default"/>
                <w:b/>
                <w:bCs/>
                <w:color w:val="000000" w:themeColor="text1"/>
                <w:sz w:val="24"/>
                <w:lang w:bidi="ar"/>
              </w:rPr>
              <w:t>天标准差</w:t>
            </w:r>
            <w:r w:rsidRPr="00FB5D5E">
              <w:rPr>
                <w:rStyle w:val="font61"/>
                <w:rFonts w:eastAsia="仿宋" w:hint="default"/>
                <w:b/>
                <w:bCs/>
                <w:color w:val="000000" w:themeColor="text1"/>
                <w:sz w:val="24"/>
                <w:lang w:bidi="ar"/>
              </w:rPr>
              <w:t>S</w:t>
            </w:r>
            <w:r w:rsidRPr="00FB5D5E">
              <w:rPr>
                <w:rStyle w:val="font51"/>
                <w:rFonts w:eastAsia="仿宋" w:hint="default"/>
                <w:b/>
                <w:bCs/>
                <w:color w:val="000000" w:themeColor="text1"/>
                <w:sz w:val="24"/>
                <w:lang w:bidi="ar"/>
              </w:rPr>
              <w:t>i</w:t>
            </w:r>
          </w:p>
        </w:tc>
      </w:tr>
      <w:tr w:rsidR="00FB5D5E" w:rsidRPr="00FB5D5E" w14:paraId="3D7F7F40" w14:textId="77777777" w:rsidTr="00981B4A">
        <w:trPr>
          <w:trHeight w:val="276"/>
          <w:jc w:val="center"/>
        </w:trPr>
        <w:tc>
          <w:tcPr>
            <w:tcW w:w="943" w:type="dxa"/>
            <w:vMerge w:val="restart"/>
            <w:vAlign w:val="center"/>
          </w:tcPr>
          <w:p w14:paraId="36439F04"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A</w:t>
            </w:r>
          </w:p>
        </w:tc>
        <w:tc>
          <w:tcPr>
            <w:tcW w:w="705" w:type="dxa"/>
            <w:vAlign w:val="center"/>
          </w:tcPr>
          <w:p w14:paraId="5B383996"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796" w:type="dxa"/>
            <w:vAlign w:val="center"/>
          </w:tcPr>
          <w:p w14:paraId="1706273B" w14:textId="0029A57B"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2.3</w:t>
            </w:r>
          </w:p>
        </w:tc>
        <w:tc>
          <w:tcPr>
            <w:tcW w:w="816" w:type="dxa"/>
            <w:vAlign w:val="center"/>
          </w:tcPr>
          <w:p w14:paraId="621BBFF3" w14:textId="42C0EAEC"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5.8</w:t>
            </w:r>
          </w:p>
        </w:tc>
        <w:tc>
          <w:tcPr>
            <w:tcW w:w="849" w:type="dxa"/>
            <w:vAlign w:val="center"/>
          </w:tcPr>
          <w:p w14:paraId="5D9FABFC" w14:textId="5442B7BF"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6.0</w:t>
            </w:r>
          </w:p>
        </w:tc>
        <w:tc>
          <w:tcPr>
            <w:tcW w:w="810" w:type="dxa"/>
          </w:tcPr>
          <w:p w14:paraId="775FB4EA" w14:textId="238A4BE8"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4.7</w:t>
            </w:r>
          </w:p>
        </w:tc>
        <w:tc>
          <w:tcPr>
            <w:tcW w:w="810" w:type="dxa"/>
          </w:tcPr>
          <w:p w14:paraId="3AC62C90" w14:textId="79519FEE"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5.5</w:t>
            </w:r>
          </w:p>
        </w:tc>
        <w:tc>
          <w:tcPr>
            <w:tcW w:w="1062" w:type="dxa"/>
            <w:vAlign w:val="center"/>
          </w:tcPr>
          <w:p w14:paraId="5195D32A" w14:textId="03C8D842"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4.9</w:t>
            </w:r>
          </w:p>
        </w:tc>
        <w:tc>
          <w:tcPr>
            <w:tcW w:w="1225" w:type="dxa"/>
            <w:vMerge w:val="restart"/>
            <w:vAlign w:val="center"/>
          </w:tcPr>
          <w:p w14:paraId="7BD2CC51" w14:textId="1707F5F9"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5.1</w:t>
            </w:r>
          </w:p>
        </w:tc>
        <w:tc>
          <w:tcPr>
            <w:tcW w:w="1044" w:type="dxa"/>
            <w:vMerge w:val="restart"/>
            <w:vAlign w:val="center"/>
          </w:tcPr>
          <w:p w14:paraId="60F54C5D" w14:textId="46C8B97F" w:rsidR="00981B4A" w:rsidRPr="00FB5D5E" w:rsidRDefault="009A7285"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.31</w:t>
            </w:r>
          </w:p>
        </w:tc>
      </w:tr>
      <w:tr w:rsidR="00FB5D5E" w:rsidRPr="00FB5D5E" w14:paraId="0E9244B0" w14:textId="77777777" w:rsidTr="00981B4A">
        <w:trPr>
          <w:trHeight w:val="276"/>
          <w:jc w:val="center"/>
        </w:trPr>
        <w:tc>
          <w:tcPr>
            <w:tcW w:w="943" w:type="dxa"/>
            <w:vMerge/>
            <w:vAlign w:val="center"/>
          </w:tcPr>
          <w:p w14:paraId="5F419091" w14:textId="77777777" w:rsidR="00981B4A" w:rsidRPr="00FB5D5E" w:rsidRDefault="00981B4A" w:rsidP="00981B4A">
            <w:pPr>
              <w:jc w:val="center"/>
              <w:rPr>
                <w:rFonts w:eastAsia="仿宋"/>
                <w:color w:val="000000" w:themeColor="text1"/>
                <w:sz w:val="24"/>
              </w:rPr>
            </w:pPr>
          </w:p>
        </w:tc>
        <w:tc>
          <w:tcPr>
            <w:tcW w:w="705" w:type="dxa"/>
            <w:vAlign w:val="center"/>
          </w:tcPr>
          <w:p w14:paraId="7153EE1A"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796" w:type="dxa"/>
            <w:vAlign w:val="center"/>
          </w:tcPr>
          <w:p w14:paraId="3BE25D12" w14:textId="05A18967"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5.9</w:t>
            </w:r>
          </w:p>
        </w:tc>
        <w:tc>
          <w:tcPr>
            <w:tcW w:w="816" w:type="dxa"/>
            <w:vAlign w:val="center"/>
          </w:tcPr>
          <w:p w14:paraId="76195EAB" w14:textId="6FCC696E"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4.2</w:t>
            </w:r>
          </w:p>
        </w:tc>
        <w:tc>
          <w:tcPr>
            <w:tcW w:w="849" w:type="dxa"/>
            <w:vAlign w:val="center"/>
          </w:tcPr>
          <w:p w14:paraId="4651ABE0" w14:textId="565F19E1"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5.6</w:t>
            </w:r>
          </w:p>
        </w:tc>
        <w:tc>
          <w:tcPr>
            <w:tcW w:w="810" w:type="dxa"/>
          </w:tcPr>
          <w:p w14:paraId="4BB4CED1" w14:textId="17E1A3D9"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6.0</w:t>
            </w:r>
          </w:p>
        </w:tc>
        <w:tc>
          <w:tcPr>
            <w:tcW w:w="810" w:type="dxa"/>
          </w:tcPr>
          <w:p w14:paraId="5AEECC7C" w14:textId="3D4CEB8E"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4.8</w:t>
            </w:r>
          </w:p>
        </w:tc>
        <w:tc>
          <w:tcPr>
            <w:tcW w:w="1062" w:type="dxa"/>
            <w:vAlign w:val="center"/>
          </w:tcPr>
          <w:p w14:paraId="463B7DA0" w14:textId="19379F2C"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5.3</w:t>
            </w:r>
          </w:p>
        </w:tc>
        <w:tc>
          <w:tcPr>
            <w:tcW w:w="1225" w:type="dxa"/>
            <w:vMerge/>
            <w:vAlign w:val="center"/>
          </w:tcPr>
          <w:p w14:paraId="734F4760" w14:textId="77777777" w:rsidR="00981B4A" w:rsidRPr="00FB5D5E" w:rsidRDefault="00981B4A" w:rsidP="00981B4A">
            <w:pPr>
              <w:jc w:val="center"/>
              <w:rPr>
                <w:rFonts w:eastAsia="仿宋"/>
                <w:color w:val="000000" w:themeColor="text1"/>
                <w:sz w:val="24"/>
              </w:rPr>
            </w:pPr>
          </w:p>
        </w:tc>
        <w:tc>
          <w:tcPr>
            <w:tcW w:w="1044" w:type="dxa"/>
            <w:vMerge/>
            <w:vAlign w:val="center"/>
          </w:tcPr>
          <w:p w14:paraId="43722F6D" w14:textId="77777777" w:rsidR="00981B4A" w:rsidRPr="00FB5D5E" w:rsidRDefault="00981B4A" w:rsidP="00981B4A">
            <w:pPr>
              <w:jc w:val="center"/>
              <w:rPr>
                <w:rFonts w:eastAsia="仿宋"/>
                <w:color w:val="000000" w:themeColor="text1"/>
                <w:sz w:val="24"/>
              </w:rPr>
            </w:pPr>
          </w:p>
        </w:tc>
      </w:tr>
      <w:tr w:rsidR="00FB5D5E" w:rsidRPr="00FB5D5E" w14:paraId="0659C171" w14:textId="77777777" w:rsidTr="00981B4A">
        <w:trPr>
          <w:trHeight w:val="276"/>
          <w:jc w:val="center"/>
        </w:trPr>
        <w:tc>
          <w:tcPr>
            <w:tcW w:w="943" w:type="dxa"/>
            <w:vMerge w:val="restart"/>
            <w:vAlign w:val="center"/>
          </w:tcPr>
          <w:p w14:paraId="1C61D07B"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B</w:t>
            </w:r>
          </w:p>
        </w:tc>
        <w:tc>
          <w:tcPr>
            <w:tcW w:w="705" w:type="dxa"/>
            <w:vAlign w:val="center"/>
          </w:tcPr>
          <w:p w14:paraId="6F87CF87"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796" w:type="dxa"/>
            <w:vAlign w:val="center"/>
          </w:tcPr>
          <w:p w14:paraId="48316DDF" w14:textId="5532EA8F"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5.0</w:t>
            </w:r>
          </w:p>
        </w:tc>
        <w:tc>
          <w:tcPr>
            <w:tcW w:w="816" w:type="dxa"/>
            <w:vAlign w:val="center"/>
          </w:tcPr>
          <w:p w14:paraId="2B50D95B" w14:textId="62A0BA31"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5.4</w:t>
            </w:r>
          </w:p>
        </w:tc>
        <w:tc>
          <w:tcPr>
            <w:tcW w:w="849" w:type="dxa"/>
            <w:vAlign w:val="center"/>
          </w:tcPr>
          <w:p w14:paraId="57AF4DA0" w14:textId="22782426"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2.8</w:t>
            </w:r>
          </w:p>
        </w:tc>
        <w:tc>
          <w:tcPr>
            <w:tcW w:w="810" w:type="dxa"/>
          </w:tcPr>
          <w:p w14:paraId="2630BE8F" w14:textId="465D9CFE"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5.6</w:t>
            </w:r>
          </w:p>
        </w:tc>
        <w:tc>
          <w:tcPr>
            <w:tcW w:w="810" w:type="dxa"/>
          </w:tcPr>
          <w:p w14:paraId="090D355A" w14:textId="3D69ACE5"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4.9</w:t>
            </w:r>
          </w:p>
        </w:tc>
        <w:tc>
          <w:tcPr>
            <w:tcW w:w="1062" w:type="dxa"/>
            <w:vAlign w:val="center"/>
          </w:tcPr>
          <w:p w14:paraId="7B41DD98" w14:textId="106C2BDF"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4.7</w:t>
            </w:r>
          </w:p>
        </w:tc>
        <w:tc>
          <w:tcPr>
            <w:tcW w:w="1225" w:type="dxa"/>
            <w:vMerge w:val="restart"/>
            <w:vAlign w:val="center"/>
          </w:tcPr>
          <w:p w14:paraId="28DF14B2" w14:textId="23384DE9"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4.8</w:t>
            </w:r>
          </w:p>
        </w:tc>
        <w:tc>
          <w:tcPr>
            <w:tcW w:w="1044" w:type="dxa"/>
            <w:vMerge w:val="restart"/>
            <w:vAlign w:val="center"/>
          </w:tcPr>
          <w:p w14:paraId="1129A98A" w14:textId="40D3EBD9" w:rsidR="00981B4A" w:rsidRPr="00FB5D5E" w:rsidRDefault="009A7285"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.08</w:t>
            </w:r>
          </w:p>
        </w:tc>
      </w:tr>
      <w:tr w:rsidR="00FB5D5E" w:rsidRPr="00FB5D5E" w14:paraId="2556D20C" w14:textId="77777777" w:rsidTr="00981B4A">
        <w:trPr>
          <w:trHeight w:val="276"/>
          <w:jc w:val="center"/>
        </w:trPr>
        <w:tc>
          <w:tcPr>
            <w:tcW w:w="943" w:type="dxa"/>
            <w:vMerge/>
            <w:vAlign w:val="center"/>
          </w:tcPr>
          <w:p w14:paraId="3C5EC945" w14:textId="77777777" w:rsidR="00981B4A" w:rsidRPr="00FB5D5E" w:rsidRDefault="00981B4A" w:rsidP="00981B4A">
            <w:pPr>
              <w:jc w:val="center"/>
              <w:rPr>
                <w:rFonts w:eastAsia="仿宋"/>
                <w:color w:val="000000" w:themeColor="text1"/>
                <w:sz w:val="24"/>
              </w:rPr>
            </w:pPr>
          </w:p>
        </w:tc>
        <w:tc>
          <w:tcPr>
            <w:tcW w:w="705" w:type="dxa"/>
            <w:vAlign w:val="center"/>
          </w:tcPr>
          <w:p w14:paraId="1B5C1EE8"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796" w:type="dxa"/>
            <w:vAlign w:val="center"/>
          </w:tcPr>
          <w:p w14:paraId="381A5EA8" w14:textId="57C3E0C8"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5.8</w:t>
            </w:r>
          </w:p>
        </w:tc>
        <w:tc>
          <w:tcPr>
            <w:tcW w:w="816" w:type="dxa"/>
            <w:vAlign w:val="center"/>
          </w:tcPr>
          <w:p w14:paraId="66AE2B98" w14:textId="72481A5E"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4.7</w:t>
            </w:r>
          </w:p>
        </w:tc>
        <w:tc>
          <w:tcPr>
            <w:tcW w:w="849" w:type="dxa"/>
            <w:vAlign w:val="center"/>
          </w:tcPr>
          <w:p w14:paraId="42CB5AE2" w14:textId="6CAF67D4"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5.5</w:t>
            </w:r>
          </w:p>
        </w:tc>
        <w:tc>
          <w:tcPr>
            <w:tcW w:w="810" w:type="dxa"/>
          </w:tcPr>
          <w:p w14:paraId="46D3DA24" w14:textId="27F2C4EF"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2.9</w:t>
            </w:r>
          </w:p>
        </w:tc>
        <w:tc>
          <w:tcPr>
            <w:tcW w:w="810" w:type="dxa"/>
          </w:tcPr>
          <w:p w14:paraId="3DBD9094" w14:textId="7FD9A825"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5.4</w:t>
            </w:r>
          </w:p>
        </w:tc>
        <w:tc>
          <w:tcPr>
            <w:tcW w:w="1062" w:type="dxa"/>
            <w:vAlign w:val="center"/>
          </w:tcPr>
          <w:p w14:paraId="0E6A62D3" w14:textId="25D835DD"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4.9</w:t>
            </w:r>
          </w:p>
        </w:tc>
        <w:tc>
          <w:tcPr>
            <w:tcW w:w="1225" w:type="dxa"/>
            <w:vMerge/>
            <w:vAlign w:val="center"/>
          </w:tcPr>
          <w:p w14:paraId="225E0083" w14:textId="77777777" w:rsidR="00981B4A" w:rsidRPr="00FB5D5E" w:rsidRDefault="00981B4A" w:rsidP="00981B4A">
            <w:pPr>
              <w:jc w:val="center"/>
              <w:rPr>
                <w:rFonts w:eastAsia="仿宋"/>
                <w:color w:val="000000" w:themeColor="text1"/>
                <w:sz w:val="24"/>
              </w:rPr>
            </w:pPr>
          </w:p>
        </w:tc>
        <w:tc>
          <w:tcPr>
            <w:tcW w:w="1044" w:type="dxa"/>
            <w:vMerge/>
            <w:vAlign w:val="center"/>
          </w:tcPr>
          <w:p w14:paraId="0B465C7D" w14:textId="77777777" w:rsidR="00981B4A" w:rsidRPr="00FB5D5E" w:rsidRDefault="00981B4A" w:rsidP="00981B4A">
            <w:pPr>
              <w:jc w:val="center"/>
              <w:rPr>
                <w:rFonts w:eastAsia="仿宋"/>
                <w:color w:val="000000" w:themeColor="text1"/>
                <w:sz w:val="24"/>
              </w:rPr>
            </w:pPr>
          </w:p>
        </w:tc>
      </w:tr>
      <w:tr w:rsidR="00FB5D5E" w:rsidRPr="00FB5D5E" w14:paraId="17CF94CA" w14:textId="77777777" w:rsidTr="00981B4A">
        <w:trPr>
          <w:trHeight w:val="276"/>
          <w:jc w:val="center"/>
        </w:trPr>
        <w:tc>
          <w:tcPr>
            <w:tcW w:w="943" w:type="dxa"/>
            <w:vMerge w:val="restart"/>
            <w:vAlign w:val="center"/>
          </w:tcPr>
          <w:p w14:paraId="0EC4D767"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C</w:t>
            </w:r>
          </w:p>
        </w:tc>
        <w:tc>
          <w:tcPr>
            <w:tcW w:w="705" w:type="dxa"/>
            <w:vAlign w:val="center"/>
          </w:tcPr>
          <w:p w14:paraId="30883102"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796" w:type="dxa"/>
            <w:vAlign w:val="center"/>
          </w:tcPr>
          <w:p w14:paraId="73CCE21B" w14:textId="48CA5932"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2.6</w:t>
            </w:r>
          </w:p>
        </w:tc>
        <w:tc>
          <w:tcPr>
            <w:tcW w:w="816" w:type="dxa"/>
            <w:vAlign w:val="center"/>
          </w:tcPr>
          <w:p w14:paraId="160B117C" w14:textId="55613CEF"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5.9</w:t>
            </w:r>
          </w:p>
        </w:tc>
        <w:tc>
          <w:tcPr>
            <w:tcW w:w="849" w:type="dxa"/>
            <w:vAlign w:val="center"/>
          </w:tcPr>
          <w:p w14:paraId="41AA7646" w14:textId="7C205F55"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6.0</w:t>
            </w:r>
          </w:p>
        </w:tc>
        <w:tc>
          <w:tcPr>
            <w:tcW w:w="810" w:type="dxa"/>
          </w:tcPr>
          <w:p w14:paraId="526920BB" w14:textId="0DD7E319"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4.8</w:t>
            </w:r>
          </w:p>
        </w:tc>
        <w:tc>
          <w:tcPr>
            <w:tcW w:w="810" w:type="dxa"/>
          </w:tcPr>
          <w:p w14:paraId="06B48AFE" w14:textId="545579BC"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5.6</w:t>
            </w:r>
          </w:p>
        </w:tc>
        <w:tc>
          <w:tcPr>
            <w:tcW w:w="1062" w:type="dxa"/>
            <w:vAlign w:val="center"/>
          </w:tcPr>
          <w:p w14:paraId="4388260F" w14:textId="3044B7B7"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5.0</w:t>
            </w:r>
          </w:p>
        </w:tc>
        <w:tc>
          <w:tcPr>
            <w:tcW w:w="1225" w:type="dxa"/>
            <w:vMerge w:val="restart"/>
            <w:vAlign w:val="center"/>
          </w:tcPr>
          <w:p w14:paraId="5928E3FD" w14:textId="24CE1A53"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5.2</w:t>
            </w:r>
          </w:p>
        </w:tc>
        <w:tc>
          <w:tcPr>
            <w:tcW w:w="1044" w:type="dxa"/>
            <w:vMerge w:val="restart"/>
            <w:vAlign w:val="center"/>
          </w:tcPr>
          <w:p w14:paraId="10BF5940" w14:textId="4BDF9A91" w:rsidR="00981B4A" w:rsidRPr="00FB5D5E" w:rsidRDefault="009A7285"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.30</w:t>
            </w:r>
          </w:p>
        </w:tc>
      </w:tr>
      <w:tr w:rsidR="00FB5D5E" w:rsidRPr="00FB5D5E" w14:paraId="3B19FC75" w14:textId="77777777" w:rsidTr="00981B4A">
        <w:trPr>
          <w:trHeight w:val="276"/>
          <w:jc w:val="center"/>
        </w:trPr>
        <w:tc>
          <w:tcPr>
            <w:tcW w:w="943" w:type="dxa"/>
            <w:vMerge/>
            <w:vAlign w:val="center"/>
          </w:tcPr>
          <w:p w14:paraId="118BC720" w14:textId="77777777" w:rsidR="00981B4A" w:rsidRPr="00FB5D5E" w:rsidRDefault="00981B4A" w:rsidP="00981B4A">
            <w:pPr>
              <w:jc w:val="center"/>
              <w:rPr>
                <w:rFonts w:eastAsia="仿宋"/>
                <w:color w:val="000000" w:themeColor="text1"/>
                <w:sz w:val="24"/>
              </w:rPr>
            </w:pPr>
          </w:p>
        </w:tc>
        <w:tc>
          <w:tcPr>
            <w:tcW w:w="705" w:type="dxa"/>
            <w:vAlign w:val="center"/>
          </w:tcPr>
          <w:p w14:paraId="3A62E3E0"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796" w:type="dxa"/>
            <w:vAlign w:val="center"/>
          </w:tcPr>
          <w:p w14:paraId="7ECCECA0" w14:textId="27B0BCB9"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5.7</w:t>
            </w:r>
          </w:p>
        </w:tc>
        <w:tc>
          <w:tcPr>
            <w:tcW w:w="816" w:type="dxa"/>
            <w:vAlign w:val="center"/>
          </w:tcPr>
          <w:p w14:paraId="169EB7AE" w14:textId="39C79595"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6.0</w:t>
            </w:r>
          </w:p>
        </w:tc>
        <w:tc>
          <w:tcPr>
            <w:tcW w:w="849" w:type="dxa"/>
            <w:vAlign w:val="center"/>
          </w:tcPr>
          <w:p w14:paraId="61F943EF" w14:textId="66606600"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4.2</w:t>
            </w:r>
          </w:p>
        </w:tc>
        <w:tc>
          <w:tcPr>
            <w:tcW w:w="810" w:type="dxa"/>
          </w:tcPr>
          <w:p w14:paraId="3A16EE50" w14:textId="42731C21"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5.8</w:t>
            </w:r>
          </w:p>
        </w:tc>
        <w:tc>
          <w:tcPr>
            <w:tcW w:w="810" w:type="dxa"/>
          </w:tcPr>
          <w:p w14:paraId="0B035358" w14:textId="2F1329CD"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5.3</w:t>
            </w:r>
          </w:p>
        </w:tc>
        <w:tc>
          <w:tcPr>
            <w:tcW w:w="1062" w:type="dxa"/>
            <w:vAlign w:val="center"/>
          </w:tcPr>
          <w:p w14:paraId="32B00ABB" w14:textId="15BA7B75" w:rsidR="00981B4A" w:rsidRPr="00FB5D5E" w:rsidRDefault="009A7285" w:rsidP="00981B4A">
            <w:pPr>
              <w:jc w:val="center"/>
              <w:rPr>
                <w:color w:val="000000" w:themeColor="text1"/>
                <w:sz w:val="24"/>
              </w:rPr>
            </w:pPr>
            <w:r w:rsidRPr="00FB5D5E">
              <w:rPr>
                <w:rFonts w:hint="eastAsia"/>
                <w:color w:val="000000" w:themeColor="text1"/>
                <w:sz w:val="24"/>
              </w:rPr>
              <w:t>4</w:t>
            </w:r>
            <w:r w:rsidRPr="00FB5D5E">
              <w:rPr>
                <w:color w:val="000000" w:themeColor="text1"/>
                <w:sz w:val="24"/>
              </w:rPr>
              <w:t>5.4</w:t>
            </w:r>
          </w:p>
        </w:tc>
        <w:tc>
          <w:tcPr>
            <w:tcW w:w="1225" w:type="dxa"/>
            <w:vMerge/>
            <w:vAlign w:val="center"/>
          </w:tcPr>
          <w:p w14:paraId="269878C8" w14:textId="77777777" w:rsidR="00981B4A" w:rsidRPr="00FB5D5E" w:rsidRDefault="00981B4A" w:rsidP="00981B4A">
            <w:pPr>
              <w:jc w:val="left"/>
              <w:rPr>
                <w:rFonts w:eastAsia="仿宋"/>
                <w:color w:val="000000" w:themeColor="text1"/>
                <w:sz w:val="24"/>
              </w:rPr>
            </w:pPr>
          </w:p>
        </w:tc>
        <w:tc>
          <w:tcPr>
            <w:tcW w:w="1044" w:type="dxa"/>
            <w:vMerge/>
            <w:vAlign w:val="center"/>
          </w:tcPr>
          <w:p w14:paraId="425E6A1F" w14:textId="77777777" w:rsidR="00981B4A" w:rsidRPr="00FB5D5E" w:rsidRDefault="00981B4A" w:rsidP="00981B4A">
            <w:pPr>
              <w:jc w:val="left"/>
              <w:rPr>
                <w:rFonts w:eastAsia="仿宋"/>
                <w:color w:val="000000" w:themeColor="text1"/>
                <w:sz w:val="24"/>
              </w:rPr>
            </w:pPr>
          </w:p>
        </w:tc>
      </w:tr>
    </w:tbl>
    <w:p w14:paraId="0F67F712" w14:textId="45D9DAE8" w:rsidR="00981B4A" w:rsidRPr="00FB5D5E" w:rsidRDefault="00981B4A" w:rsidP="00981B4A">
      <w:pPr>
        <w:spacing w:line="360" w:lineRule="auto"/>
        <w:jc w:val="center"/>
        <w:rPr>
          <w:rFonts w:eastAsia="仿宋"/>
          <w:b/>
          <w:color w:val="000000" w:themeColor="text1"/>
          <w:sz w:val="28"/>
          <w:szCs w:val="28"/>
        </w:rPr>
      </w:pPr>
      <w:r w:rsidRPr="00FB5D5E">
        <w:rPr>
          <w:rFonts w:eastAsia="仿宋"/>
          <w:b/>
          <w:color w:val="000000" w:themeColor="text1"/>
          <w:sz w:val="28"/>
          <w:szCs w:val="28"/>
        </w:rPr>
        <w:t>表</w:t>
      </w:r>
      <w:r w:rsidR="00781B35">
        <w:rPr>
          <w:rFonts w:eastAsia="仿宋" w:hint="eastAsia"/>
          <w:b/>
          <w:color w:val="000000" w:themeColor="text1"/>
          <w:sz w:val="28"/>
          <w:szCs w:val="28"/>
        </w:rPr>
        <w:t>10</w:t>
      </w:r>
      <w:r w:rsidRPr="00FB5D5E">
        <w:rPr>
          <w:rFonts w:eastAsia="仿宋"/>
          <w:b/>
          <w:color w:val="000000" w:themeColor="text1"/>
          <w:sz w:val="28"/>
          <w:szCs w:val="28"/>
        </w:rPr>
        <w:t xml:space="preserve"> </w:t>
      </w:r>
      <w:r w:rsidRPr="00FB5D5E">
        <w:rPr>
          <w:rFonts w:eastAsia="仿宋"/>
          <w:b/>
          <w:color w:val="000000" w:themeColor="text1"/>
          <w:sz w:val="28"/>
          <w:szCs w:val="28"/>
        </w:rPr>
        <w:t>样品</w:t>
      </w:r>
      <w:r w:rsidRPr="00FB5D5E">
        <w:rPr>
          <w:rFonts w:eastAsia="仿宋"/>
          <w:b/>
          <w:color w:val="000000" w:themeColor="text1"/>
          <w:sz w:val="28"/>
          <w:szCs w:val="28"/>
        </w:rPr>
        <w:t>B</w:t>
      </w:r>
      <w:r w:rsidRPr="00FB5D5E">
        <w:rPr>
          <w:rFonts w:eastAsia="仿宋"/>
          <w:b/>
          <w:color w:val="000000" w:themeColor="text1"/>
          <w:sz w:val="28"/>
          <w:szCs w:val="28"/>
        </w:rPr>
        <w:t>的</w:t>
      </w:r>
      <w:r w:rsidRPr="00FB5D5E">
        <w:rPr>
          <w:rFonts w:eastAsia="仿宋"/>
          <w:b/>
          <w:color w:val="000000" w:themeColor="text1"/>
          <w:sz w:val="28"/>
          <w:szCs w:val="28"/>
        </w:rPr>
        <w:t>ITP</w:t>
      </w:r>
      <w:r w:rsidRPr="00FB5D5E">
        <w:rPr>
          <w:rFonts w:eastAsia="仿宋"/>
          <w:b/>
          <w:color w:val="000000" w:themeColor="text1"/>
          <w:sz w:val="28"/>
          <w:szCs w:val="28"/>
        </w:rPr>
        <w:t>结果及补充统计数据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697"/>
        <w:gridCol w:w="783"/>
        <w:gridCol w:w="801"/>
        <w:gridCol w:w="832"/>
        <w:gridCol w:w="796"/>
        <w:gridCol w:w="796"/>
        <w:gridCol w:w="1027"/>
        <w:gridCol w:w="1177"/>
        <w:gridCol w:w="1011"/>
      </w:tblGrid>
      <w:tr w:rsidR="00FB5D5E" w:rsidRPr="00FB5D5E" w14:paraId="142E1190" w14:textId="77777777" w:rsidTr="00556896">
        <w:trPr>
          <w:trHeight w:val="564"/>
          <w:jc w:val="center"/>
        </w:trPr>
        <w:tc>
          <w:tcPr>
            <w:tcW w:w="943" w:type="dxa"/>
            <w:vAlign w:val="center"/>
          </w:tcPr>
          <w:p w14:paraId="443F7D4F" w14:textId="77777777" w:rsidR="00407ECD" w:rsidRPr="00FB5D5E" w:rsidRDefault="00407ECD" w:rsidP="00556896">
            <w:pPr>
              <w:widowControl/>
              <w:jc w:val="left"/>
              <w:textAlignment w:val="center"/>
              <w:rPr>
                <w:rFonts w:eastAsia="仿宋"/>
                <w:b/>
                <w:bCs/>
                <w:color w:val="000000" w:themeColor="text1"/>
                <w:sz w:val="24"/>
              </w:rPr>
            </w:pPr>
            <w:r w:rsidRPr="00FB5D5E">
              <w:rPr>
                <w:rFonts w:eastAsia="仿宋"/>
                <w:b/>
                <w:color w:val="000000" w:themeColor="text1"/>
                <w:kern w:val="0"/>
                <w:sz w:val="24"/>
                <w:lang w:bidi="ar"/>
              </w:rPr>
              <w:t>实验室</w:t>
            </w:r>
            <w:r w:rsidRPr="00FB5D5E">
              <w:rPr>
                <w:rFonts w:eastAsia="仿宋"/>
                <w:b/>
                <w:color w:val="000000" w:themeColor="text1"/>
                <w:kern w:val="0"/>
                <w:sz w:val="24"/>
                <w:lang w:bidi="ar"/>
              </w:rPr>
              <w:t>p, p=3</w:t>
            </w:r>
          </w:p>
        </w:tc>
        <w:tc>
          <w:tcPr>
            <w:tcW w:w="705" w:type="dxa"/>
            <w:vAlign w:val="center"/>
          </w:tcPr>
          <w:p w14:paraId="52B71F4F" w14:textId="77777777" w:rsidR="00407ECD" w:rsidRPr="00FB5D5E" w:rsidRDefault="00407ECD" w:rsidP="00556896">
            <w:pPr>
              <w:widowControl/>
              <w:jc w:val="left"/>
              <w:textAlignment w:val="center"/>
              <w:rPr>
                <w:rFonts w:eastAsia="仿宋"/>
                <w:b/>
                <w:bCs/>
                <w:color w:val="000000" w:themeColor="text1"/>
                <w:sz w:val="24"/>
              </w:rPr>
            </w:pPr>
            <w:r w:rsidRPr="00FB5D5E">
              <w:rPr>
                <w:rFonts w:eastAsia="仿宋"/>
                <w:b/>
                <w:color w:val="000000" w:themeColor="text1"/>
                <w:kern w:val="0"/>
                <w:sz w:val="24"/>
                <w:lang w:bidi="ar"/>
              </w:rPr>
              <w:t>天</w:t>
            </w:r>
            <w:r w:rsidRPr="00FB5D5E">
              <w:rPr>
                <w:rFonts w:eastAsia="仿宋"/>
                <w:b/>
                <w:color w:val="000000" w:themeColor="text1"/>
                <w:kern w:val="0"/>
                <w:sz w:val="24"/>
                <w:lang w:bidi="ar"/>
              </w:rPr>
              <w:t>q</w:t>
            </w:r>
            <w:r w:rsidRPr="00FB5D5E">
              <w:rPr>
                <w:rFonts w:eastAsia="仿宋"/>
                <w:b/>
                <w:color w:val="000000" w:themeColor="text1"/>
                <w:kern w:val="0"/>
                <w:sz w:val="24"/>
                <w:lang w:bidi="ar"/>
              </w:rPr>
              <w:t>，</w:t>
            </w:r>
            <w:r w:rsidRPr="00FB5D5E">
              <w:rPr>
                <w:rFonts w:eastAsia="仿宋"/>
                <w:b/>
                <w:color w:val="000000" w:themeColor="text1"/>
                <w:kern w:val="0"/>
                <w:sz w:val="24"/>
                <w:lang w:bidi="ar"/>
              </w:rPr>
              <w:t>q=2</w:t>
            </w:r>
          </w:p>
        </w:tc>
        <w:tc>
          <w:tcPr>
            <w:tcW w:w="4081" w:type="dxa"/>
            <w:gridSpan w:val="5"/>
            <w:vAlign w:val="center"/>
          </w:tcPr>
          <w:p w14:paraId="5638EAD8" w14:textId="77777777" w:rsidR="00407ECD" w:rsidRPr="00FB5D5E" w:rsidRDefault="00407ECD" w:rsidP="00556896">
            <w:pPr>
              <w:widowControl/>
              <w:jc w:val="center"/>
              <w:textAlignment w:val="center"/>
              <w:rPr>
                <w:rStyle w:val="font61"/>
                <w:rFonts w:eastAsia="仿宋" w:hint="default"/>
                <w:b/>
                <w:bCs/>
                <w:color w:val="000000" w:themeColor="text1"/>
                <w:sz w:val="24"/>
                <w:lang w:bidi="ar"/>
              </w:rPr>
            </w:pPr>
            <w:r w:rsidRPr="00FB5D5E">
              <w:rPr>
                <w:rFonts w:eastAsia="仿宋"/>
                <w:b/>
                <w:color w:val="000000" w:themeColor="text1"/>
                <w:kern w:val="0"/>
                <w:sz w:val="24"/>
                <w:lang w:bidi="ar"/>
              </w:rPr>
              <w:t>测量</w:t>
            </w:r>
            <w:r w:rsidRPr="00FB5D5E">
              <w:rPr>
                <w:rFonts w:eastAsia="仿宋"/>
                <w:b/>
                <w:color w:val="000000" w:themeColor="text1"/>
                <w:kern w:val="0"/>
                <w:sz w:val="24"/>
                <w:lang w:bidi="ar"/>
              </w:rPr>
              <w:t>n, n=5</w:t>
            </w:r>
          </w:p>
        </w:tc>
        <w:tc>
          <w:tcPr>
            <w:tcW w:w="1062" w:type="dxa"/>
            <w:vAlign w:val="center"/>
          </w:tcPr>
          <w:p w14:paraId="609655CE" w14:textId="77777777" w:rsidR="00407ECD" w:rsidRPr="00FB5D5E" w:rsidRDefault="00407ECD" w:rsidP="00556896">
            <w:pPr>
              <w:widowControl/>
              <w:jc w:val="left"/>
              <w:textAlignment w:val="center"/>
              <w:rPr>
                <w:rFonts w:eastAsia="仿宋"/>
                <w:b/>
                <w:bCs/>
                <w:color w:val="000000" w:themeColor="text1"/>
                <w:sz w:val="24"/>
              </w:rPr>
            </w:pPr>
            <w:r w:rsidRPr="00FB5D5E">
              <w:rPr>
                <w:rStyle w:val="font61"/>
                <w:rFonts w:eastAsia="仿宋" w:hint="default"/>
                <w:b/>
                <w:bCs/>
                <w:color w:val="000000" w:themeColor="text1"/>
                <w:sz w:val="24"/>
                <w:lang w:bidi="ar"/>
              </w:rPr>
              <w:t>平均值</w:t>
            </w:r>
            <w:proofErr w:type="spellStart"/>
            <w:r w:rsidRPr="00FB5D5E">
              <w:rPr>
                <w:rStyle w:val="font41"/>
                <w:rFonts w:eastAsia="仿宋"/>
                <w:b/>
                <w:bCs/>
                <w:color w:val="000000" w:themeColor="text1"/>
                <w:sz w:val="24"/>
                <w:lang w:bidi="ar"/>
              </w:rPr>
              <w:t>y</w:t>
            </w:r>
            <w:r w:rsidRPr="00FB5D5E">
              <w:rPr>
                <w:rStyle w:val="font71"/>
                <w:rFonts w:eastAsia="仿宋"/>
                <w:b/>
                <w:bCs/>
                <w:color w:val="000000" w:themeColor="text1"/>
                <w:sz w:val="24"/>
                <w:lang w:bidi="ar"/>
              </w:rPr>
              <w:t>ij</w:t>
            </w:r>
            <w:proofErr w:type="spellEnd"/>
            <w:r w:rsidRPr="00FB5D5E">
              <w:rPr>
                <w:rStyle w:val="font71"/>
                <w:rFonts w:eastAsia="仿宋"/>
                <w:b/>
                <w:bCs/>
                <w:color w:val="000000" w:themeColor="text1"/>
                <w:sz w:val="24"/>
                <w:lang w:bidi="ar"/>
              </w:rPr>
              <w:t>.</w:t>
            </w:r>
          </w:p>
        </w:tc>
        <w:tc>
          <w:tcPr>
            <w:tcW w:w="1225" w:type="dxa"/>
            <w:vAlign w:val="center"/>
          </w:tcPr>
          <w:p w14:paraId="0266AAEA" w14:textId="77777777" w:rsidR="00407ECD" w:rsidRPr="00FB5D5E" w:rsidRDefault="00407ECD" w:rsidP="00556896">
            <w:pPr>
              <w:widowControl/>
              <w:jc w:val="left"/>
              <w:textAlignment w:val="center"/>
              <w:rPr>
                <w:rFonts w:eastAsia="仿宋"/>
                <w:b/>
                <w:bCs/>
                <w:color w:val="000000" w:themeColor="text1"/>
                <w:sz w:val="24"/>
              </w:rPr>
            </w:pPr>
            <w:r w:rsidRPr="00FB5D5E">
              <w:rPr>
                <w:rStyle w:val="font61"/>
                <w:rFonts w:eastAsia="仿宋" w:hint="default"/>
                <w:b/>
                <w:bCs/>
                <w:color w:val="000000" w:themeColor="text1"/>
                <w:sz w:val="24"/>
                <w:lang w:bidi="ar"/>
              </w:rPr>
              <w:t>天平均值</w:t>
            </w:r>
            <w:proofErr w:type="spellStart"/>
            <w:r w:rsidRPr="00FB5D5E">
              <w:rPr>
                <w:rStyle w:val="font41"/>
                <w:rFonts w:eastAsia="仿宋"/>
                <w:b/>
                <w:bCs/>
                <w:color w:val="000000" w:themeColor="text1"/>
                <w:sz w:val="24"/>
                <w:lang w:bidi="ar"/>
              </w:rPr>
              <w:t>y</w:t>
            </w:r>
            <w:r w:rsidRPr="00FB5D5E">
              <w:rPr>
                <w:rStyle w:val="font41"/>
                <w:rFonts w:eastAsia="仿宋"/>
                <w:b/>
                <w:bCs/>
                <w:color w:val="000000" w:themeColor="text1"/>
                <w:sz w:val="24"/>
                <w:vertAlign w:val="subscript"/>
                <w:lang w:bidi="ar"/>
              </w:rPr>
              <w:t>i</w:t>
            </w:r>
            <w:proofErr w:type="spellEnd"/>
            <w:r w:rsidRPr="00FB5D5E">
              <w:rPr>
                <w:rStyle w:val="font41"/>
                <w:rFonts w:eastAsia="仿宋"/>
                <w:b/>
                <w:bCs/>
                <w:color w:val="000000" w:themeColor="text1"/>
                <w:sz w:val="24"/>
                <w:lang w:bidi="ar"/>
              </w:rPr>
              <w:t>..</w:t>
            </w:r>
          </w:p>
        </w:tc>
        <w:tc>
          <w:tcPr>
            <w:tcW w:w="1044" w:type="dxa"/>
            <w:vAlign w:val="center"/>
          </w:tcPr>
          <w:p w14:paraId="37B775C6" w14:textId="77777777" w:rsidR="00407ECD" w:rsidRPr="00FB5D5E" w:rsidRDefault="00407ECD" w:rsidP="00556896">
            <w:pPr>
              <w:widowControl/>
              <w:jc w:val="left"/>
              <w:textAlignment w:val="center"/>
              <w:rPr>
                <w:rFonts w:eastAsia="仿宋"/>
                <w:b/>
                <w:bCs/>
                <w:color w:val="000000" w:themeColor="text1"/>
                <w:sz w:val="24"/>
              </w:rPr>
            </w:pPr>
            <w:r w:rsidRPr="00FB5D5E">
              <w:rPr>
                <w:rStyle w:val="font61"/>
                <w:rFonts w:eastAsia="仿宋" w:hint="default"/>
                <w:b/>
                <w:bCs/>
                <w:color w:val="000000" w:themeColor="text1"/>
                <w:sz w:val="24"/>
                <w:lang w:bidi="ar"/>
              </w:rPr>
              <w:t>天标准差</w:t>
            </w:r>
            <w:r w:rsidRPr="00FB5D5E">
              <w:rPr>
                <w:rStyle w:val="font61"/>
                <w:rFonts w:eastAsia="仿宋" w:hint="default"/>
                <w:b/>
                <w:bCs/>
                <w:color w:val="000000" w:themeColor="text1"/>
                <w:sz w:val="24"/>
                <w:lang w:bidi="ar"/>
              </w:rPr>
              <w:t>S</w:t>
            </w:r>
            <w:r w:rsidRPr="00FB5D5E">
              <w:rPr>
                <w:rStyle w:val="font51"/>
                <w:rFonts w:eastAsia="仿宋" w:hint="default"/>
                <w:b/>
                <w:bCs/>
                <w:color w:val="000000" w:themeColor="text1"/>
                <w:sz w:val="24"/>
                <w:lang w:bidi="ar"/>
              </w:rPr>
              <w:t>i</w:t>
            </w:r>
          </w:p>
        </w:tc>
      </w:tr>
      <w:tr w:rsidR="00FB5D5E" w:rsidRPr="00FB5D5E" w14:paraId="16F9EF7C" w14:textId="77777777" w:rsidTr="00556896">
        <w:trPr>
          <w:trHeight w:val="276"/>
          <w:jc w:val="center"/>
        </w:trPr>
        <w:tc>
          <w:tcPr>
            <w:tcW w:w="943" w:type="dxa"/>
            <w:vMerge w:val="restart"/>
            <w:vAlign w:val="center"/>
          </w:tcPr>
          <w:p w14:paraId="4664899E"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A</w:t>
            </w:r>
          </w:p>
        </w:tc>
        <w:tc>
          <w:tcPr>
            <w:tcW w:w="705" w:type="dxa"/>
            <w:vAlign w:val="center"/>
          </w:tcPr>
          <w:p w14:paraId="1A00571B"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796" w:type="dxa"/>
            <w:vAlign w:val="center"/>
          </w:tcPr>
          <w:p w14:paraId="1A1A5F15" w14:textId="65E8BADE"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3.4</w:t>
            </w:r>
          </w:p>
        </w:tc>
        <w:tc>
          <w:tcPr>
            <w:tcW w:w="816" w:type="dxa"/>
            <w:vAlign w:val="center"/>
          </w:tcPr>
          <w:p w14:paraId="00BE6BEB" w14:textId="5218922C"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6.8</w:t>
            </w:r>
          </w:p>
        </w:tc>
        <w:tc>
          <w:tcPr>
            <w:tcW w:w="849" w:type="dxa"/>
            <w:vAlign w:val="center"/>
          </w:tcPr>
          <w:p w14:paraId="243ECE32" w14:textId="565BBD1E"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7.0</w:t>
            </w:r>
          </w:p>
        </w:tc>
        <w:tc>
          <w:tcPr>
            <w:tcW w:w="810" w:type="dxa"/>
          </w:tcPr>
          <w:p w14:paraId="18791402" w14:textId="37256841"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5.2</w:t>
            </w:r>
          </w:p>
        </w:tc>
        <w:tc>
          <w:tcPr>
            <w:tcW w:w="810" w:type="dxa"/>
          </w:tcPr>
          <w:p w14:paraId="78014669" w14:textId="49057F5F"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6.1</w:t>
            </w:r>
          </w:p>
        </w:tc>
        <w:tc>
          <w:tcPr>
            <w:tcW w:w="1062" w:type="dxa"/>
            <w:vAlign w:val="center"/>
          </w:tcPr>
          <w:p w14:paraId="63F71CBF" w14:textId="2984C3C5"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5.7</w:t>
            </w:r>
          </w:p>
        </w:tc>
        <w:tc>
          <w:tcPr>
            <w:tcW w:w="1225" w:type="dxa"/>
            <w:vMerge w:val="restart"/>
            <w:vAlign w:val="center"/>
          </w:tcPr>
          <w:p w14:paraId="1A16B184" w14:textId="1D6D354B" w:rsidR="00407ECD" w:rsidRPr="00FB5D5E" w:rsidRDefault="00237858"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5.9</w:t>
            </w:r>
          </w:p>
        </w:tc>
        <w:tc>
          <w:tcPr>
            <w:tcW w:w="1044" w:type="dxa"/>
            <w:vMerge w:val="restart"/>
            <w:vAlign w:val="center"/>
          </w:tcPr>
          <w:p w14:paraId="73A4DE88" w14:textId="4997235F" w:rsidR="00407ECD" w:rsidRPr="00FB5D5E" w:rsidRDefault="00237858" w:rsidP="00556896">
            <w:pPr>
              <w:jc w:val="center"/>
              <w:rPr>
                <w:color w:val="000000" w:themeColor="text1"/>
                <w:sz w:val="24"/>
              </w:rPr>
            </w:pPr>
            <w:r w:rsidRPr="00FB5D5E">
              <w:rPr>
                <w:rFonts w:hint="eastAsia"/>
                <w:color w:val="000000" w:themeColor="text1"/>
                <w:sz w:val="24"/>
              </w:rPr>
              <w:t>0</w:t>
            </w:r>
            <w:r w:rsidRPr="00FB5D5E">
              <w:rPr>
                <w:color w:val="000000" w:themeColor="text1"/>
                <w:sz w:val="24"/>
              </w:rPr>
              <w:t>.24</w:t>
            </w:r>
          </w:p>
        </w:tc>
      </w:tr>
      <w:tr w:rsidR="00FB5D5E" w:rsidRPr="00FB5D5E" w14:paraId="5E156D8F" w14:textId="77777777" w:rsidTr="00556896">
        <w:trPr>
          <w:trHeight w:val="276"/>
          <w:jc w:val="center"/>
        </w:trPr>
        <w:tc>
          <w:tcPr>
            <w:tcW w:w="943" w:type="dxa"/>
            <w:vMerge/>
            <w:vAlign w:val="center"/>
          </w:tcPr>
          <w:p w14:paraId="0D652711" w14:textId="77777777" w:rsidR="00407ECD" w:rsidRPr="00FB5D5E" w:rsidRDefault="00407ECD" w:rsidP="00556896">
            <w:pPr>
              <w:jc w:val="center"/>
              <w:rPr>
                <w:rFonts w:eastAsia="仿宋"/>
                <w:color w:val="000000" w:themeColor="text1"/>
                <w:sz w:val="24"/>
              </w:rPr>
            </w:pPr>
          </w:p>
        </w:tc>
        <w:tc>
          <w:tcPr>
            <w:tcW w:w="705" w:type="dxa"/>
            <w:vAlign w:val="center"/>
          </w:tcPr>
          <w:p w14:paraId="7C98616F"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796" w:type="dxa"/>
            <w:vAlign w:val="center"/>
          </w:tcPr>
          <w:p w14:paraId="7CDECA3E" w14:textId="4B9CA842"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6.5</w:t>
            </w:r>
          </w:p>
        </w:tc>
        <w:tc>
          <w:tcPr>
            <w:tcW w:w="816" w:type="dxa"/>
            <w:vAlign w:val="center"/>
          </w:tcPr>
          <w:p w14:paraId="0A01B486" w14:textId="13F8403E"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5.7</w:t>
            </w:r>
          </w:p>
        </w:tc>
        <w:tc>
          <w:tcPr>
            <w:tcW w:w="849" w:type="dxa"/>
            <w:vAlign w:val="center"/>
          </w:tcPr>
          <w:p w14:paraId="7E771FDD" w14:textId="70CBCF49"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6.8</w:t>
            </w:r>
          </w:p>
        </w:tc>
        <w:tc>
          <w:tcPr>
            <w:tcW w:w="810" w:type="dxa"/>
          </w:tcPr>
          <w:p w14:paraId="3B0E616A" w14:textId="2DBA4E25"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4.2</w:t>
            </w:r>
          </w:p>
        </w:tc>
        <w:tc>
          <w:tcPr>
            <w:tcW w:w="810" w:type="dxa"/>
          </w:tcPr>
          <w:p w14:paraId="31BBEA5D" w14:textId="34A6CD51"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7.0</w:t>
            </w:r>
          </w:p>
        </w:tc>
        <w:tc>
          <w:tcPr>
            <w:tcW w:w="1062" w:type="dxa"/>
            <w:vAlign w:val="center"/>
          </w:tcPr>
          <w:p w14:paraId="111AB6DF" w14:textId="1C405160"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w:t>
            </w:r>
            <w:r w:rsidR="00237858" w:rsidRPr="00FB5D5E">
              <w:rPr>
                <w:color w:val="000000" w:themeColor="text1"/>
                <w:sz w:val="24"/>
              </w:rPr>
              <w:t>0</w:t>
            </w:r>
          </w:p>
        </w:tc>
        <w:tc>
          <w:tcPr>
            <w:tcW w:w="1225" w:type="dxa"/>
            <w:vMerge/>
            <w:vAlign w:val="center"/>
          </w:tcPr>
          <w:p w14:paraId="48E64E9F" w14:textId="77777777" w:rsidR="00407ECD" w:rsidRPr="00FB5D5E" w:rsidRDefault="00407ECD" w:rsidP="00556896">
            <w:pPr>
              <w:jc w:val="center"/>
              <w:rPr>
                <w:rFonts w:eastAsia="仿宋"/>
                <w:color w:val="000000" w:themeColor="text1"/>
                <w:sz w:val="24"/>
              </w:rPr>
            </w:pPr>
          </w:p>
        </w:tc>
        <w:tc>
          <w:tcPr>
            <w:tcW w:w="1044" w:type="dxa"/>
            <w:vMerge/>
            <w:vAlign w:val="center"/>
          </w:tcPr>
          <w:p w14:paraId="4662F9C9" w14:textId="77777777" w:rsidR="00407ECD" w:rsidRPr="00FB5D5E" w:rsidRDefault="00407ECD" w:rsidP="00556896">
            <w:pPr>
              <w:jc w:val="center"/>
              <w:rPr>
                <w:rFonts w:eastAsia="仿宋"/>
                <w:color w:val="000000" w:themeColor="text1"/>
                <w:sz w:val="24"/>
              </w:rPr>
            </w:pPr>
          </w:p>
        </w:tc>
      </w:tr>
      <w:tr w:rsidR="00FB5D5E" w:rsidRPr="00FB5D5E" w14:paraId="08BBE8AE" w14:textId="77777777" w:rsidTr="00556896">
        <w:trPr>
          <w:trHeight w:val="276"/>
          <w:jc w:val="center"/>
        </w:trPr>
        <w:tc>
          <w:tcPr>
            <w:tcW w:w="943" w:type="dxa"/>
            <w:vMerge w:val="restart"/>
            <w:vAlign w:val="center"/>
          </w:tcPr>
          <w:p w14:paraId="7718E31C"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B</w:t>
            </w:r>
          </w:p>
        </w:tc>
        <w:tc>
          <w:tcPr>
            <w:tcW w:w="705" w:type="dxa"/>
            <w:vAlign w:val="center"/>
          </w:tcPr>
          <w:p w14:paraId="10CD930C"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796" w:type="dxa"/>
            <w:vAlign w:val="center"/>
          </w:tcPr>
          <w:p w14:paraId="398F0029" w14:textId="50AC57B8"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5.0</w:t>
            </w:r>
          </w:p>
        </w:tc>
        <w:tc>
          <w:tcPr>
            <w:tcW w:w="816" w:type="dxa"/>
            <w:vAlign w:val="center"/>
          </w:tcPr>
          <w:p w14:paraId="3E0605B4" w14:textId="7CD80402"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5.5</w:t>
            </w:r>
          </w:p>
        </w:tc>
        <w:tc>
          <w:tcPr>
            <w:tcW w:w="849" w:type="dxa"/>
            <w:vAlign w:val="center"/>
          </w:tcPr>
          <w:p w14:paraId="081597F2" w14:textId="41CC80BB"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6.2</w:t>
            </w:r>
          </w:p>
        </w:tc>
        <w:tc>
          <w:tcPr>
            <w:tcW w:w="810" w:type="dxa"/>
          </w:tcPr>
          <w:p w14:paraId="3F72D251" w14:textId="37F75DE6"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4.8</w:t>
            </w:r>
          </w:p>
        </w:tc>
        <w:tc>
          <w:tcPr>
            <w:tcW w:w="810" w:type="dxa"/>
          </w:tcPr>
          <w:p w14:paraId="32FB3821" w14:textId="723E8AAF"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6.5</w:t>
            </w:r>
          </w:p>
        </w:tc>
        <w:tc>
          <w:tcPr>
            <w:tcW w:w="1062" w:type="dxa"/>
            <w:vAlign w:val="center"/>
          </w:tcPr>
          <w:p w14:paraId="6AA5277F" w14:textId="7E11EF15" w:rsidR="00407ECD" w:rsidRPr="00FB5D5E" w:rsidRDefault="00237858"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5.6</w:t>
            </w:r>
          </w:p>
        </w:tc>
        <w:tc>
          <w:tcPr>
            <w:tcW w:w="1225" w:type="dxa"/>
            <w:vMerge w:val="restart"/>
            <w:vAlign w:val="center"/>
          </w:tcPr>
          <w:p w14:paraId="5CE92759" w14:textId="1BB26E4F" w:rsidR="00407ECD" w:rsidRPr="00FB5D5E" w:rsidRDefault="00237858"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w:t>
            </w:r>
            <w:r w:rsidR="00C607AE" w:rsidRPr="00FB5D5E">
              <w:rPr>
                <w:color w:val="000000" w:themeColor="text1"/>
                <w:sz w:val="24"/>
              </w:rPr>
              <w:t>4</w:t>
            </w:r>
          </w:p>
        </w:tc>
        <w:tc>
          <w:tcPr>
            <w:tcW w:w="1044" w:type="dxa"/>
            <w:vMerge w:val="restart"/>
            <w:vAlign w:val="center"/>
          </w:tcPr>
          <w:p w14:paraId="779776F7" w14:textId="014848FB" w:rsidR="00407ECD" w:rsidRPr="00FB5D5E" w:rsidRDefault="00237858" w:rsidP="00556896">
            <w:pPr>
              <w:jc w:val="center"/>
              <w:rPr>
                <w:color w:val="000000" w:themeColor="text1"/>
                <w:sz w:val="24"/>
              </w:rPr>
            </w:pPr>
            <w:r w:rsidRPr="00FB5D5E">
              <w:rPr>
                <w:rFonts w:hint="eastAsia"/>
                <w:color w:val="000000" w:themeColor="text1"/>
                <w:sz w:val="24"/>
              </w:rPr>
              <w:t>0</w:t>
            </w:r>
            <w:r w:rsidRPr="00FB5D5E">
              <w:rPr>
                <w:color w:val="000000" w:themeColor="text1"/>
                <w:sz w:val="24"/>
              </w:rPr>
              <w:t>.</w:t>
            </w:r>
            <w:r w:rsidR="00C607AE" w:rsidRPr="00FB5D5E">
              <w:rPr>
                <w:color w:val="000000" w:themeColor="text1"/>
                <w:sz w:val="24"/>
              </w:rPr>
              <w:t>31</w:t>
            </w:r>
          </w:p>
        </w:tc>
      </w:tr>
      <w:tr w:rsidR="00FB5D5E" w:rsidRPr="00FB5D5E" w14:paraId="158EB775" w14:textId="77777777" w:rsidTr="00556896">
        <w:trPr>
          <w:trHeight w:val="276"/>
          <w:jc w:val="center"/>
        </w:trPr>
        <w:tc>
          <w:tcPr>
            <w:tcW w:w="943" w:type="dxa"/>
            <w:vMerge/>
            <w:vAlign w:val="center"/>
          </w:tcPr>
          <w:p w14:paraId="2BDA13EF" w14:textId="77777777" w:rsidR="00407ECD" w:rsidRPr="00FB5D5E" w:rsidRDefault="00407ECD" w:rsidP="00556896">
            <w:pPr>
              <w:jc w:val="center"/>
              <w:rPr>
                <w:rFonts w:eastAsia="仿宋"/>
                <w:color w:val="000000" w:themeColor="text1"/>
                <w:sz w:val="24"/>
              </w:rPr>
            </w:pPr>
          </w:p>
        </w:tc>
        <w:tc>
          <w:tcPr>
            <w:tcW w:w="705" w:type="dxa"/>
            <w:vAlign w:val="center"/>
          </w:tcPr>
          <w:p w14:paraId="683B7E8E"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796" w:type="dxa"/>
            <w:vAlign w:val="center"/>
          </w:tcPr>
          <w:p w14:paraId="4D72F968" w14:textId="453D76B6"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6.1</w:t>
            </w:r>
          </w:p>
        </w:tc>
        <w:tc>
          <w:tcPr>
            <w:tcW w:w="816" w:type="dxa"/>
            <w:vAlign w:val="center"/>
          </w:tcPr>
          <w:p w14:paraId="4ED6F33B" w14:textId="467843F4" w:rsidR="00407ECD" w:rsidRPr="00FB5D5E" w:rsidRDefault="00407ECD" w:rsidP="00556896">
            <w:pPr>
              <w:jc w:val="center"/>
              <w:rPr>
                <w:color w:val="000000" w:themeColor="text1"/>
                <w:sz w:val="24"/>
              </w:rPr>
            </w:pPr>
            <w:r w:rsidRPr="00FB5D5E">
              <w:rPr>
                <w:rFonts w:hint="eastAsia"/>
                <w:color w:val="000000" w:themeColor="text1"/>
                <w:sz w:val="24"/>
              </w:rPr>
              <w:t>6</w:t>
            </w:r>
            <w:r w:rsidR="00C607AE" w:rsidRPr="00FB5D5E">
              <w:rPr>
                <w:color w:val="000000" w:themeColor="text1"/>
                <w:sz w:val="24"/>
              </w:rPr>
              <w:t>4</w:t>
            </w:r>
            <w:r w:rsidRPr="00FB5D5E">
              <w:rPr>
                <w:color w:val="000000" w:themeColor="text1"/>
                <w:sz w:val="24"/>
              </w:rPr>
              <w:t>.9</w:t>
            </w:r>
          </w:p>
        </w:tc>
        <w:tc>
          <w:tcPr>
            <w:tcW w:w="849" w:type="dxa"/>
            <w:vAlign w:val="center"/>
          </w:tcPr>
          <w:p w14:paraId="273E0038" w14:textId="1B77571E" w:rsidR="00407ECD" w:rsidRPr="00FB5D5E" w:rsidRDefault="00407ECD" w:rsidP="00556896">
            <w:pPr>
              <w:jc w:val="center"/>
              <w:rPr>
                <w:color w:val="000000" w:themeColor="text1"/>
                <w:sz w:val="24"/>
              </w:rPr>
            </w:pPr>
            <w:r w:rsidRPr="00FB5D5E">
              <w:rPr>
                <w:rFonts w:hint="eastAsia"/>
                <w:color w:val="000000" w:themeColor="text1"/>
                <w:sz w:val="24"/>
              </w:rPr>
              <w:t>6</w:t>
            </w:r>
            <w:r w:rsidR="00C607AE" w:rsidRPr="00FB5D5E">
              <w:rPr>
                <w:color w:val="000000" w:themeColor="text1"/>
                <w:sz w:val="24"/>
              </w:rPr>
              <w:t>4.1</w:t>
            </w:r>
          </w:p>
        </w:tc>
        <w:tc>
          <w:tcPr>
            <w:tcW w:w="810" w:type="dxa"/>
          </w:tcPr>
          <w:p w14:paraId="109B1965" w14:textId="120DF50D" w:rsidR="00407ECD" w:rsidRPr="00FB5D5E" w:rsidRDefault="00407ECD" w:rsidP="00556896">
            <w:pPr>
              <w:jc w:val="center"/>
              <w:rPr>
                <w:color w:val="000000" w:themeColor="text1"/>
                <w:sz w:val="24"/>
              </w:rPr>
            </w:pPr>
            <w:r w:rsidRPr="00FB5D5E">
              <w:rPr>
                <w:rFonts w:hint="eastAsia"/>
                <w:color w:val="000000" w:themeColor="text1"/>
                <w:sz w:val="24"/>
              </w:rPr>
              <w:t>6</w:t>
            </w:r>
            <w:r w:rsidR="00C607AE" w:rsidRPr="00FB5D5E">
              <w:rPr>
                <w:color w:val="000000" w:themeColor="text1"/>
                <w:sz w:val="24"/>
              </w:rPr>
              <w:t>5</w:t>
            </w:r>
            <w:r w:rsidRPr="00FB5D5E">
              <w:rPr>
                <w:color w:val="000000" w:themeColor="text1"/>
                <w:sz w:val="24"/>
              </w:rPr>
              <w:t>.4</w:t>
            </w:r>
          </w:p>
        </w:tc>
        <w:tc>
          <w:tcPr>
            <w:tcW w:w="810" w:type="dxa"/>
          </w:tcPr>
          <w:p w14:paraId="292A023F" w14:textId="3D38141F"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5.3</w:t>
            </w:r>
          </w:p>
        </w:tc>
        <w:tc>
          <w:tcPr>
            <w:tcW w:w="1062" w:type="dxa"/>
            <w:vAlign w:val="center"/>
          </w:tcPr>
          <w:p w14:paraId="4BA4FA76" w14:textId="632312B6" w:rsidR="00407ECD" w:rsidRPr="00FB5D5E" w:rsidRDefault="00237858"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w:t>
            </w:r>
            <w:r w:rsidR="00C607AE" w:rsidRPr="00FB5D5E">
              <w:rPr>
                <w:color w:val="000000" w:themeColor="text1"/>
                <w:sz w:val="24"/>
              </w:rPr>
              <w:t>2</w:t>
            </w:r>
          </w:p>
        </w:tc>
        <w:tc>
          <w:tcPr>
            <w:tcW w:w="1225" w:type="dxa"/>
            <w:vMerge/>
            <w:vAlign w:val="center"/>
          </w:tcPr>
          <w:p w14:paraId="132956F6" w14:textId="77777777" w:rsidR="00407ECD" w:rsidRPr="00FB5D5E" w:rsidRDefault="00407ECD" w:rsidP="00556896">
            <w:pPr>
              <w:jc w:val="center"/>
              <w:rPr>
                <w:rFonts w:eastAsia="仿宋"/>
                <w:color w:val="000000" w:themeColor="text1"/>
                <w:sz w:val="24"/>
              </w:rPr>
            </w:pPr>
          </w:p>
        </w:tc>
        <w:tc>
          <w:tcPr>
            <w:tcW w:w="1044" w:type="dxa"/>
            <w:vMerge/>
            <w:vAlign w:val="center"/>
          </w:tcPr>
          <w:p w14:paraId="33F9E9E5" w14:textId="77777777" w:rsidR="00407ECD" w:rsidRPr="00FB5D5E" w:rsidRDefault="00407ECD" w:rsidP="00556896">
            <w:pPr>
              <w:jc w:val="center"/>
              <w:rPr>
                <w:rFonts w:eastAsia="仿宋"/>
                <w:color w:val="000000" w:themeColor="text1"/>
                <w:sz w:val="24"/>
              </w:rPr>
            </w:pPr>
          </w:p>
        </w:tc>
      </w:tr>
      <w:tr w:rsidR="00FB5D5E" w:rsidRPr="00FB5D5E" w14:paraId="66B7E681" w14:textId="77777777" w:rsidTr="00556896">
        <w:trPr>
          <w:trHeight w:val="276"/>
          <w:jc w:val="center"/>
        </w:trPr>
        <w:tc>
          <w:tcPr>
            <w:tcW w:w="943" w:type="dxa"/>
            <w:vMerge w:val="restart"/>
            <w:vAlign w:val="center"/>
          </w:tcPr>
          <w:p w14:paraId="1F20BF00"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C</w:t>
            </w:r>
          </w:p>
        </w:tc>
        <w:tc>
          <w:tcPr>
            <w:tcW w:w="705" w:type="dxa"/>
            <w:vAlign w:val="center"/>
          </w:tcPr>
          <w:p w14:paraId="464C1F04"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796" w:type="dxa"/>
            <w:vAlign w:val="center"/>
          </w:tcPr>
          <w:p w14:paraId="714EC93F" w14:textId="6EF8E0CD"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3.8</w:t>
            </w:r>
          </w:p>
        </w:tc>
        <w:tc>
          <w:tcPr>
            <w:tcW w:w="816" w:type="dxa"/>
            <w:vAlign w:val="center"/>
          </w:tcPr>
          <w:p w14:paraId="768B6C32" w14:textId="45DD358E"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6.9</w:t>
            </w:r>
          </w:p>
        </w:tc>
        <w:tc>
          <w:tcPr>
            <w:tcW w:w="849" w:type="dxa"/>
            <w:vAlign w:val="center"/>
          </w:tcPr>
          <w:p w14:paraId="5DC2B32C" w14:textId="2B4A7D13"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7.2</w:t>
            </w:r>
          </w:p>
        </w:tc>
        <w:tc>
          <w:tcPr>
            <w:tcW w:w="810" w:type="dxa"/>
          </w:tcPr>
          <w:p w14:paraId="11608650" w14:textId="4FC1BE6C"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5.5</w:t>
            </w:r>
          </w:p>
        </w:tc>
        <w:tc>
          <w:tcPr>
            <w:tcW w:w="810" w:type="dxa"/>
          </w:tcPr>
          <w:p w14:paraId="3F0D710C" w14:textId="7A261AEA"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6.3</w:t>
            </w:r>
          </w:p>
        </w:tc>
        <w:tc>
          <w:tcPr>
            <w:tcW w:w="1062" w:type="dxa"/>
            <w:vAlign w:val="center"/>
          </w:tcPr>
          <w:p w14:paraId="01B6A5DE" w14:textId="0F62872A" w:rsidR="00407ECD" w:rsidRPr="00FB5D5E" w:rsidRDefault="00237858"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5.9</w:t>
            </w:r>
          </w:p>
        </w:tc>
        <w:tc>
          <w:tcPr>
            <w:tcW w:w="1225" w:type="dxa"/>
            <w:vMerge w:val="restart"/>
            <w:vAlign w:val="center"/>
          </w:tcPr>
          <w:p w14:paraId="5705D438" w14:textId="5F357DC9" w:rsidR="00407ECD" w:rsidRPr="00FB5D5E" w:rsidRDefault="00237858"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6.2</w:t>
            </w:r>
          </w:p>
        </w:tc>
        <w:tc>
          <w:tcPr>
            <w:tcW w:w="1044" w:type="dxa"/>
            <w:vMerge w:val="restart"/>
            <w:vAlign w:val="center"/>
          </w:tcPr>
          <w:p w14:paraId="15AB4662" w14:textId="06BD3E3F" w:rsidR="00407ECD" w:rsidRPr="00FB5D5E" w:rsidRDefault="00237858" w:rsidP="00556896">
            <w:pPr>
              <w:jc w:val="center"/>
              <w:rPr>
                <w:color w:val="000000" w:themeColor="text1"/>
                <w:sz w:val="24"/>
              </w:rPr>
            </w:pPr>
            <w:r w:rsidRPr="00FB5D5E">
              <w:rPr>
                <w:rFonts w:hint="eastAsia"/>
                <w:color w:val="000000" w:themeColor="text1"/>
                <w:sz w:val="24"/>
              </w:rPr>
              <w:t>0</w:t>
            </w:r>
            <w:r w:rsidRPr="00FB5D5E">
              <w:rPr>
                <w:color w:val="000000" w:themeColor="text1"/>
                <w:sz w:val="24"/>
              </w:rPr>
              <w:t>.30</w:t>
            </w:r>
          </w:p>
        </w:tc>
      </w:tr>
      <w:tr w:rsidR="00FB5D5E" w:rsidRPr="00FB5D5E" w14:paraId="16EF9FFC" w14:textId="77777777" w:rsidTr="00556896">
        <w:trPr>
          <w:trHeight w:val="276"/>
          <w:jc w:val="center"/>
        </w:trPr>
        <w:tc>
          <w:tcPr>
            <w:tcW w:w="943" w:type="dxa"/>
            <w:vMerge/>
            <w:vAlign w:val="center"/>
          </w:tcPr>
          <w:p w14:paraId="3812D8F3" w14:textId="77777777" w:rsidR="00407ECD" w:rsidRPr="00FB5D5E" w:rsidRDefault="00407ECD" w:rsidP="00556896">
            <w:pPr>
              <w:jc w:val="center"/>
              <w:rPr>
                <w:rFonts w:eastAsia="仿宋"/>
                <w:color w:val="000000" w:themeColor="text1"/>
                <w:sz w:val="24"/>
              </w:rPr>
            </w:pPr>
          </w:p>
        </w:tc>
        <w:tc>
          <w:tcPr>
            <w:tcW w:w="705" w:type="dxa"/>
            <w:vAlign w:val="center"/>
          </w:tcPr>
          <w:p w14:paraId="4619C64E"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796" w:type="dxa"/>
            <w:vAlign w:val="center"/>
          </w:tcPr>
          <w:p w14:paraId="65D98AFB" w14:textId="5DD42E64"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7.0</w:t>
            </w:r>
          </w:p>
        </w:tc>
        <w:tc>
          <w:tcPr>
            <w:tcW w:w="816" w:type="dxa"/>
            <w:vAlign w:val="center"/>
          </w:tcPr>
          <w:p w14:paraId="65B5A78F" w14:textId="6AD0F01B"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6.7</w:t>
            </w:r>
          </w:p>
        </w:tc>
        <w:tc>
          <w:tcPr>
            <w:tcW w:w="849" w:type="dxa"/>
            <w:vAlign w:val="center"/>
          </w:tcPr>
          <w:p w14:paraId="04E9F3C4" w14:textId="2994558D"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4.8</w:t>
            </w:r>
          </w:p>
        </w:tc>
        <w:tc>
          <w:tcPr>
            <w:tcW w:w="810" w:type="dxa"/>
          </w:tcPr>
          <w:p w14:paraId="1E395F60" w14:textId="40ECD740"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6.2</w:t>
            </w:r>
          </w:p>
        </w:tc>
        <w:tc>
          <w:tcPr>
            <w:tcW w:w="810" w:type="dxa"/>
          </w:tcPr>
          <w:p w14:paraId="1A0CB00F" w14:textId="24830D2E" w:rsidR="00407ECD" w:rsidRPr="00FB5D5E" w:rsidRDefault="00407ECD"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7.1</w:t>
            </w:r>
          </w:p>
        </w:tc>
        <w:tc>
          <w:tcPr>
            <w:tcW w:w="1062" w:type="dxa"/>
            <w:vAlign w:val="center"/>
          </w:tcPr>
          <w:p w14:paraId="73CADC2E" w14:textId="54678841" w:rsidR="00407ECD" w:rsidRPr="00FB5D5E" w:rsidRDefault="00237858" w:rsidP="00556896">
            <w:pPr>
              <w:jc w:val="center"/>
              <w:rPr>
                <w:color w:val="000000" w:themeColor="text1"/>
                <w:sz w:val="24"/>
              </w:rPr>
            </w:pPr>
            <w:r w:rsidRPr="00FB5D5E">
              <w:rPr>
                <w:rFonts w:hint="eastAsia"/>
                <w:color w:val="000000" w:themeColor="text1"/>
                <w:sz w:val="24"/>
              </w:rPr>
              <w:t>6</w:t>
            </w:r>
            <w:r w:rsidRPr="00FB5D5E">
              <w:rPr>
                <w:color w:val="000000" w:themeColor="text1"/>
                <w:sz w:val="24"/>
              </w:rPr>
              <w:t>6.4</w:t>
            </w:r>
          </w:p>
        </w:tc>
        <w:tc>
          <w:tcPr>
            <w:tcW w:w="1225" w:type="dxa"/>
            <w:vMerge/>
            <w:vAlign w:val="center"/>
          </w:tcPr>
          <w:p w14:paraId="486DBB69" w14:textId="77777777" w:rsidR="00407ECD" w:rsidRPr="00FB5D5E" w:rsidRDefault="00407ECD" w:rsidP="00556896">
            <w:pPr>
              <w:jc w:val="left"/>
              <w:rPr>
                <w:rFonts w:eastAsia="仿宋"/>
                <w:color w:val="000000" w:themeColor="text1"/>
                <w:sz w:val="24"/>
              </w:rPr>
            </w:pPr>
          </w:p>
        </w:tc>
        <w:tc>
          <w:tcPr>
            <w:tcW w:w="1044" w:type="dxa"/>
            <w:vMerge/>
            <w:vAlign w:val="center"/>
          </w:tcPr>
          <w:p w14:paraId="34BB77CC" w14:textId="77777777" w:rsidR="00407ECD" w:rsidRPr="00FB5D5E" w:rsidRDefault="00407ECD" w:rsidP="00556896">
            <w:pPr>
              <w:jc w:val="left"/>
              <w:rPr>
                <w:rFonts w:eastAsia="仿宋"/>
                <w:color w:val="000000" w:themeColor="text1"/>
                <w:sz w:val="24"/>
              </w:rPr>
            </w:pPr>
          </w:p>
        </w:tc>
      </w:tr>
    </w:tbl>
    <w:p w14:paraId="551F1688" w14:textId="77777777" w:rsidR="00240F12" w:rsidRDefault="00240F12" w:rsidP="00981B4A">
      <w:pPr>
        <w:spacing w:line="360" w:lineRule="auto"/>
        <w:jc w:val="center"/>
        <w:rPr>
          <w:rFonts w:eastAsia="仿宋"/>
          <w:b/>
          <w:color w:val="000000" w:themeColor="text1"/>
          <w:sz w:val="28"/>
          <w:szCs w:val="28"/>
        </w:rPr>
      </w:pPr>
    </w:p>
    <w:p w14:paraId="21123413" w14:textId="1063862D" w:rsidR="00981B4A" w:rsidRPr="00FB5D5E" w:rsidRDefault="00981B4A" w:rsidP="00981B4A">
      <w:pPr>
        <w:spacing w:line="360" w:lineRule="auto"/>
        <w:jc w:val="center"/>
        <w:rPr>
          <w:rFonts w:eastAsia="仿宋"/>
          <w:b/>
          <w:color w:val="000000" w:themeColor="text1"/>
          <w:sz w:val="28"/>
          <w:szCs w:val="28"/>
        </w:rPr>
      </w:pPr>
      <w:r w:rsidRPr="00FB5D5E">
        <w:rPr>
          <w:rFonts w:eastAsia="仿宋"/>
          <w:b/>
          <w:color w:val="000000" w:themeColor="text1"/>
          <w:sz w:val="28"/>
          <w:szCs w:val="28"/>
        </w:rPr>
        <w:lastRenderedPageBreak/>
        <w:t>表</w:t>
      </w:r>
      <w:r w:rsidRPr="00FB5D5E">
        <w:rPr>
          <w:rFonts w:eastAsia="仿宋"/>
          <w:b/>
          <w:color w:val="000000" w:themeColor="text1"/>
          <w:sz w:val="28"/>
          <w:szCs w:val="28"/>
        </w:rPr>
        <w:t>1</w:t>
      </w:r>
      <w:r w:rsidR="00781B35">
        <w:rPr>
          <w:rFonts w:eastAsia="仿宋" w:hint="eastAsia"/>
          <w:b/>
          <w:color w:val="000000" w:themeColor="text1"/>
          <w:sz w:val="28"/>
          <w:szCs w:val="28"/>
        </w:rPr>
        <w:t>1</w:t>
      </w:r>
      <w:r w:rsidRPr="00FB5D5E">
        <w:rPr>
          <w:rFonts w:eastAsia="仿宋"/>
          <w:b/>
          <w:color w:val="000000" w:themeColor="text1"/>
          <w:sz w:val="28"/>
          <w:szCs w:val="28"/>
        </w:rPr>
        <w:t xml:space="preserve"> </w:t>
      </w:r>
      <w:r w:rsidRPr="00FB5D5E">
        <w:rPr>
          <w:rFonts w:eastAsia="仿宋"/>
          <w:b/>
          <w:color w:val="000000" w:themeColor="text1"/>
          <w:sz w:val="28"/>
          <w:szCs w:val="28"/>
        </w:rPr>
        <w:t>样品</w:t>
      </w:r>
      <w:r w:rsidRPr="00FB5D5E">
        <w:rPr>
          <w:rFonts w:eastAsia="仿宋"/>
          <w:b/>
          <w:color w:val="000000" w:themeColor="text1"/>
          <w:sz w:val="28"/>
          <w:szCs w:val="28"/>
        </w:rPr>
        <w:t>C</w:t>
      </w:r>
      <w:r w:rsidRPr="00FB5D5E">
        <w:rPr>
          <w:rFonts w:eastAsia="仿宋"/>
          <w:b/>
          <w:color w:val="000000" w:themeColor="text1"/>
          <w:sz w:val="28"/>
          <w:szCs w:val="28"/>
        </w:rPr>
        <w:t>的</w:t>
      </w:r>
      <w:r w:rsidRPr="00FB5D5E">
        <w:rPr>
          <w:rFonts w:eastAsia="仿宋"/>
          <w:b/>
          <w:color w:val="000000" w:themeColor="text1"/>
          <w:sz w:val="28"/>
          <w:szCs w:val="28"/>
        </w:rPr>
        <w:t>ITP</w:t>
      </w:r>
      <w:r w:rsidRPr="00FB5D5E">
        <w:rPr>
          <w:rFonts w:eastAsia="仿宋"/>
          <w:b/>
          <w:color w:val="000000" w:themeColor="text1"/>
          <w:sz w:val="28"/>
          <w:szCs w:val="28"/>
        </w:rPr>
        <w:t>结果及补充统计数据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693"/>
        <w:gridCol w:w="791"/>
        <w:gridCol w:w="809"/>
        <w:gridCol w:w="838"/>
        <w:gridCol w:w="804"/>
        <w:gridCol w:w="804"/>
        <w:gridCol w:w="1026"/>
        <w:gridCol w:w="1170"/>
        <w:gridCol w:w="996"/>
      </w:tblGrid>
      <w:tr w:rsidR="00FB5D5E" w:rsidRPr="00FB5D5E" w14:paraId="187D4608" w14:textId="77777777" w:rsidTr="00556896">
        <w:trPr>
          <w:trHeight w:val="564"/>
          <w:jc w:val="center"/>
        </w:trPr>
        <w:tc>
          <w:tcPr>
            <w:tcW w:w="943" w:type="dxa"/>
            <w:vAlign w:val="center"/>
          </w:tcPr>
          <w:p w14:paraId="4ED9337E" w14:textId="77777777" w:rsidR="00407ECD" w:rsidRPr="00FB5D5E" w:rsidRDefault="00407ECD" w:rsidP="00556896">
            <w:pPr>
              <w:widowControl/>
              <w:jc w:val="left"/>
              <w:textAlignment w:val="center"/>
              <w:rPr>
                <w:rFonts w:eastAsia="仿宋"/>
                <w:b/>
                <w:bCs/>
                <w:color w:val="000000" w:themeColor="text1"/>
                <w:sz w:val="24"/>
              </w:rPr>
            </w:pPr>
            <w:r w:rsidRPr="00FB5D5E">
              <w:rPr>
                <w:rFonts w:eastAsia="仿宋"/>
                <w:b/>
                <w:color w:val="000000" w:themeColor="text1"/>
                <w:kern w:val="0"/>
                <w:sz w:val="24"/>
                <w:lang w:bidi="ar"/>
              </w:rPr>
              <w:t>实验室</w:t>
            </w:r>
            <w:r w:rsidRPr="00FB5D5E">
              <w:rPr>
                <w:rFonts w:eastAsia="仿宋"/>
                <w:b/>
                <w:color w:val="000000" w:themeColor="text1"/>
                <w:kern w:val="0"/>
                <w:sz w:val="24"/>
                <w:lang w:bidi="ar"/>
              </w:rPr>
              <w:t>p, p=3</w:t>
            </w:r>
          </w:p>
        </w:tc>
        <w:tc>
          <w:tcPr>
            <w:tcW w:w="705" w:type="dxa"/>
            <w:vAlign w:val="center"/>
          </w:tcPr>
          <w:p w14:paraId="7D9939C2" w14:textId="77777777" w:rsidR="00407ECD" w:rsidRPr="00FB5D5E" w:rsidRDefault="00407ECD" w:rsidP="00556896">
            <w:pPr>
              <w:widowControl/>
              <w:jc w:val="left"/>
              <w:textAlignment w:val="center"/>
              <w:rPr>
                <w:rFonts w:eastAsia="仿宋"/>
                <w:b/>
                <w:bCs/>
                <w:color w:val="000000" w:themeColor="text1"/>
                <w:sz w:val="24"/>
              </w:rPr>
            </w:pPr>
            <w:r w:rsidRPr="00FB5D5E">
              <w:rPr>
                <w:rFonts w:eastAsia="仿宋"/>
                <w:b/>
                <w:color w:val="000000" w:themeColor="text1"/>
                <w:kern w:val="0"/>
                <w:sz w:val="24"/>
                <w:lang w:bidi="ar"/>
              </w:rPr>
              <w:t>天</w:t>
            </w:r>
            <w:r w:rsidRPr="00FB5D5E">
              <w:rPr>
                <w:rFonts w:eastAsia="仿宋"/>
                <w:b/>
                <w:color w:val="000000" w:themeColor="text1"/>
                <w:kern w:val="0"/>
                <w:sz w:val="24"/>
                <w:lang w:bidi="ar"/>
              </w:rPr>
              <w:t>q</w:t>
            </w:r>
            <w:r w:rsidRPr="00FB5D5E">
              <w:rPr>
                <w:rFonts w:eastAsia="仿宋"/>
                <w:b/>
                <w:color w:val="000000" w:themeColor="text1"/>
                <w:kern w:val="0"/>
                <w:sz w:val="24"/>
                <w:lang w:bidi="ar"/>
              </w:rPr>
              <w:t>，</w:t>
            </w:r>
            <w:r w:rsidRPr="00FB5D5E">
              <w:rPr>
                <w:rFonts w:eastAsia="仿宋"/>
                <w:b/>
                <w:color w:val="000000" w:themeColor="text1"/>
                <w:kern w:val="0"/>
                <w:sz w:val="24"/>
                <w:lang w:bidi="ar"/>
              </w:rPr>
              <w:t>q=2</w:t>
            </w:r>
          </w:p>
        </w:tc>
        <w:tc>
          <w:tcPr>
            <w:tcW w:w="4081" w:type="dxa"/>
            <w:gridSpan w:val="5"/>
            <w:vAlign w:val="center"/>
          </w:tcPr>
          <w:p w14:paraId="7A49C5F4" w14:textId="77777777" w:rsidR="00407ECD" w:rsidRPr="00FB5D5E" w:rsidRDefault="00407ECD" w:rsidP="00556896">
            <w:pPr>
              <w:widowControl/>
              <w:jc w:val="center"/>
              <w:textAlignment w:val="center"/>
              <w:rPr>
                <w:rStyle w:val="font61"/>
                <w:rFonts w:eastAsia="仿宋" w:hint="default"/>
                <w:b/>
                <w:bCs/>
                <w:color w:val="000000" w:themeColor="text1"/>
                <w:sz w:val="24"/>
                <w:lang w:bidi="ar"/>
              </w:rPr>
            </w:pPr>
            <w:r w:rsidRPr="00FB5D5E">
              <w:rPr>
                <w:rFonts w:eastAsia="仿宋"/>
                <w:b/>
                <w:color w:val="000000" w:themeColor="text1"/>
                <w:kern w:val="0"/>
                <w:sz w:val="24"/>
                <w:lang w:bidi="ar"/>
              </w:rPr>
              <w:t>测量</w:t>
            </w:r>
            <w:r w:rsidRPr="00FB5D5E">
              <w:rPr>
                <w:rFonts w:eastAsia="仿宋"/>
                <w:b/>
                <w:color w:val="000000" w:themeColor="text1"/>
                <w:kern w:val="0"/>
                <w:sz w:val="24"/>
                <w:lang w:bidi="ar"/>
              </w:rPr>
              <w:t>n, n=5</w:t>
            </w:r>
          </w:p>
        </w:tc>
        <w:tc>
          <w:tcPr>
            <w:tcW w:w="1062" w:type="dxa"/>
            <w:vAlign w:val="center"/>
          </w:tcPr>
          <w:p w14:paraId="7B3C12DB" w14:textId="77777777" w:rsidR="00407ECD" w:rsidRPr="00FB5D5E" w:rsidRDefault="00407ECD" w:rsidP="00556896">
            <w:pPr>
              <w:widowControl/>
              <w:jc w:val="left"/>
              <w:textAlignment w:val="center"/>
              <w:rPr>
                <w:rFonts w:eastAsia="仿宋"/>
                <w:b/>
                <w:bCs/>
                <w:color w:val="000000" w:themeColor="text1"/>
                <w:sz w:val="24"/>
              </w:rPr>
            </w:pPr>
            <w:r w:rsidRPr="00FB5D5E">
              <w:rPr>
                <w:rStyle w:val="font61"/>
                <w:rFonts w:eastAsia="仿宋" w:hint="default"/>
                <w:b/>
                <w:bCs/>
                <w:color w:val="000000" w:themeColor="text1"/>
                <w:sz w:val="24"/>
                <w:lang w:bidi="ar"/>
              </w:rPr>
              <w:t>平均值</w:t>
            </w:r>
            <w:proofErr w:type="spellStart"/>
            <w:r w:rsidRPr="00FB5D5E">
              <w:rPr>
                <w:rStyle w:val="font41"/>
                <w:rFonts w:eastAsia="仿宋"/>
                <w:b/>
                <w:bCs/>
                <w:color w:val="000000" w:themeColor="text1"/>
                <w:sz w:val="24"/>
                <w:lang w:bidi="ar"/>
              </w:rPr>
              <w:t>y</w:t>
            </w:r>
            <w:r w:rsidRPr="00FB5D5E">
              <w:rPr>
                <w:rStyle w:val="font71"/>
                <w:rFonts w:eastAsia="仿宋"/>
                <w:b/>
                <w:bCs/>
                <w:color w:val="000000" w:themeColor="text1"/>
                <w:sz w:val="24"/>
                <w:lang w:bidi="ar"/>
              </w:rPr>
              <w:t>ij</w:t>
            </w:r>
            <w:proofErr w:type="spellEnd"/>
            <w:r w:rsidRPr="00FB5D5E">
              <w:rPr>
                <w:rStyle w:val="font71"/>
                <w:rFonts w:eastAsia="仿宋"/>
                <w:b/>
                <w:bCs/>
                <w:color w:val="000000" w:themeColor="text1"/>
                <w:sz w:val="24"/>
                <w:lang w:bidi="ar"/>
              </w:rPr>
              <w:t>.</w:t>
            </w:r>
          </w:p>
        </w:tc>
        <w:tc>
          <w:tcPr>
            <w:tcW w:w="1225" w:type="dxa"/>
            <w:vAlign w:val="center"/>
          </w:tcPr>
          <w:p w14:paraId="4AAC4715" w14:textId="77777777" w:rsidR="00407ECD" w:rsidRPr="00FB5D5E" w:rsidRDefault="00407ECD" w:rsidP="00556896">
            <w:pPr>
              <w:widowControl/>
              <w:jc w:val="left"/>
              <w:textAlignment w:val="center"/>
              <w:rPr>
                <w:rFonts w:eastAsia="仿宋"/>
                <w:b/>
                <w:bCs/>
                <w:color w:val="000000" w:themeColor="text1"/>
                <w:sz w:val="24"/>
              </w:rPr>
            </w:pPr>
            <w:r w:rsidRPr="00FB5D5E">
              <w:rPr>
                <w:rStyle w:val="font61"/>
                <w:rFonts w:eastAsia="仿宋" w:hint="default"/>
                <w:b/>
                <w:bCs/>
                <w:color w:val="000000" w:themeColor="text1"/>
                <w:sz w:val="24"/>
                <w:lang w:bidi="ar"/>
              </w:rPr>
              <w:t>天平均值</w:t>
            </w:r>
            <w:proofErr w:type="spellStart"/>
            <w:r w:rsidRPr="00FB5D5E">
              <w:rPr>
                <w:rStyle w:val="font41"/>
                <w:rFonts w:eastAsia="仿宋"/>
                <w:b/>
                <w:bCs/>
                <w:color w:val="000000" w:themeColor="text1"/>
                <w:sz w:val="24"/>
                <w:lang w:bidi="ar"/>
              </w:rPr>
              <w:t>y</w:t>
            </w:r>
            <w:r w:rsidRPr="00FB5D5E">
              <w:rPr>
                <w:rStyle w:val="font41"/>
                <w:rFonts w:eastAsia="仿宋"/>
                <w:b/>
                <w:bCs/>
                <w:color w:val="000000" w:themeColor="text1"/>
                <w:sz w:val="24"/>
                <w:vertAlign w:val="subscript"/>
                <w:lang w:bidi="ar"/>
              </w:rPr>
              <w:t>i</w:t>
            </w:r>
            <w:proofErr w:type="spellEnd"/>
            <w:r w:rsidRPr="00FB5D5E">
              <w:rPr>
                <w:rStyle w:val="font41"/>
                <w:rFonts w:eastAsia="仿宋"/>
                <w:b/>
                <w:bCs/>
                <w:color w:val="000000" w:themeColor="text1"/>
                <w:sz w:val="24"/>
                <w:lang w:bidi="ar"/>
              </w:rPr>
              <w:t>..</w:t>
            </w:r>
          </w:p>
        </w:tc>
        <w:tc>
          <w:tcPr>
            <w:tcW w:w="1044" w:type="dxa"/>
            <w:vAlign w:val="center"/>
          </w:tcPr>
          <w:p w14:paraId="4E2FBD48" w14:textId="77777777" w:rsidR="00407ECD" w:rsidRPr="00FB5D5E" w:rsidRDefault="00407ECD" w:rsidP="00556896">
            <w:pPr>
              <w:widowControl/>
              <w:jc w:val="left"/>
              <w:textAlignment w:val="center"/>
              <w:rPr>
                <w:rFonts w:eastAsia="仿宋"/>
                <w:b/>
                <w:bCs/>
                <w:color w:val="000000" w:themeColor="text1"/>
                <w:sz w:val="24"/>
              </w:rPr>
            </w:pPr>
            <w:r w:rsidRPr="00FB5D5E">
              <w:rPr>
                <w:rStyle w:val="font61"/>
                <w:rFonts w:eastAsia="仿宋" w:hint="default"/>
                <w:b/>
                <w:bCs/>
                <w:color w:val="000000" w:themeColor="text1"/>
                <w:sz w:val="24"/>
                <w:lang w:bidi="ar"/>
              </w:rPr>
              <w:t>天标准差</w:t>
            </w:r>
            <w:r w:rsidRPr="00FB5D5E">
              <w:rPr>
                <w:rStyle w:val="font61"/>
                <w:rFonts w:eastAsia="仿宋" w:hint="default"/>
                <w:b/>
                <w:bCs/>
                <w:color w:val="000000" w:themeColor="text1"/>
                <w:sz w:val="24"/>
                <w:lang w:bidi="ar"/>
              </w:rPr>
              <w:t>S</w:t>
            </w:r>
            <w:r w:rsidRPr="00FB5D5E">
              <w:rPr>
                <w:rStyle w:val="font51"/>
                <w:rFonts w:eastAsia="仿宋" w:hint="default"/>
                <w:b/>
                <w:bCs/>
                <w:color w:val="000000" w:themeColor="text1"/>
                <w:sz w:val="24"/>
                <w:lang w:bidi="ar"/>
              </w:rPr>
              <w:t>i</w:t>
            </w:r>
          </w:p>
        </w:tc>
      </w:tr>
      <w:tr w:rsidR="00FB5D5E" w:rsidRPr="00FB5D5E" w14:paraId="2E7293C7" w14:textId="77777777" w:rsidTr="00556896">
        <w:trPr>
          <w:trHeight w:val="276"/>
          <w:jc w:val="center"/>
        </w:trPr>
        <w:tc>
          <w:tcPr>
            <w:tcW w:w="943" w:type="dxa"/>
            <w:vMerge w:val="restart"/>
            <w:vAlign w:val="center"/>
          </w:tcPr>
          <w:p w14:paraId="18F45057"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A</w:t>
            </w:r>
          </w:p>
        </w:tc>
        <w:tc>
          <w:tcPr>
            <w:tcW w:w="705" w:type="dxa"/>
            <w:vAlign w:val="center"/>
          </w:tcPr>
          <w:p w14:paraId="6FBACC41"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796" w:type="dxa"/>
            <w:vAlign w:val="center"/>
          </w:tcPr>
          <w:p w14:paraId="6C3AD1B9" w14:textId="67AB5D58"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w:t>
            </w:r>
            <w:r w:rsidR="00C607AE" w:rsidRPr="00FB5D5E">
              <w:rPr>
                <w:color w:val="000000" w:themeColor="text1"/>
                <w:sz w:val="24"/>
              </w:rPr>
              <w:t>3</w:t>
            </w:r>
            <w:r w:rsidR="00BC611A" w:rsidRPr="00FB5D5E">
              <w:rPr>
                <w:rFonts w:hint="eastAsia"/>
                <w:color w:val="000000" w:themeColor="text1"/>
                <w:sz w:val="24"/>
              </w:rPr>
              <w:t>.</w:t>
            </w:r>
            <w:r w:rsidRPr="00FB5D5E">
              <w:rPr>
                <w:color w:val="000000" w:themeColor="text1"/>
                <w:sz w:val="24"/>
              </w:rPr>
              <w:t>5</w:t>
            </w:r>
          </w:p>
        </w:tc>
        <w:tc>
          <w:tcPr>
            <w:tcW w:w="816" w:type="dxa"/>
            <w:vAlign w:val="center"/>
          </w:tcPr>
          <w:p w14:paraId="278C86A4" w14:textId="7057E425"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09.2</w:t>
            </w:r>
          </w:p>
        </w:tc>
        <w:tc>
          <w:tcPr>
            <w:tcW w:w="849" w:type="dxa"/>
            <w:vAlign w:val="center"/>
          </w:tcPr>
          <w:p w14:paraId="551612B9" w14:textId="7C8B83A9" w:rsidR="00407ECD" w:rsidRPr="00FB5D5E" w:rsidRDefault="009A7285" w:rsidP="00556896">
            <w:pPr>
              <w:jc w:val="center"/>
              <w:rPr>
                <w:color w:val="000000" w:themeColor="text1"/>
                <w:sz w:val="24"/>
              </w:rPr>
            </w:pPr>
            <w:r w:rsidRPr="00FB5D5E">
              <w:rPr>
                <w:rFonts w:hint="eastAsia"/>
                <w:color w:val="000000" w:themeColor="text1"/>
                <w:sz w:val="24"/>
              </w:rPr>
              <w:t>1</w:t>
            </w:r>
            <w:r w:rsidR="00C607AE" w:rsidRPr="00FB5D5E">
              <w:rPr>
                <w:color w:val="000000" w:themeColor="text1"/>
                <w:sz w:val="24"/>
              </w:rPr>
              <w:t>06.7</w:t>
            </w:r>
          </w:p>
        </w:tc>
        <w:tc>
          <w:tcPr>
            <w:tcW w:w="810" w:type="dxa"/>
          </w:tcPr>
          <w:p w14:paraId="4AD9388B" w14:textId="61A64D31"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07.6</w:t>
            </w:r>
          </w:p>
        </w:tc>
        <w:tc>
          <w:tcPr>
            <w:tcW w:w="810" w:type="dxa"/>
          </w:tcPr>
          <w:p w14:paraId="0A5B1792" w14:textId="7036C9D1"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09.1</w:t>
            </w:r>
          </w:p>
        </w:tc>
        <w:tc>
          <w:tcPr>
            <w:tcW w:w="1062" w:type="dxa"/>
            <w:vAlign w:val="center"/>
          </w:tcPr>
          <w:p w14:paraId="63A4052B" w14:textId="0826538B"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07.</w:t>
            </w:r>
            <w:r w:rsidR="00C607AE" w:rsidRPr="00FB5D5E">
              <w:rPr>
                <w:color w:val="000000" w:themeColor="text1"/>
                <w:sz w:val="24"/>
              </w:rPr>
              <w:t>2</w:t>
            </w:r>
          </w:p>
        </w:tc>
        <w:tc>
          <w:tcPr>
            <w:tcW w:w="1225" w:type="dxa"/>
            <w:vMerge w:val="restart"/>
            <w:vAlign w:val="center"/>
          </w:tcPr>
          <w:p w14:paraId="26672740" w14:textId="1112BDC0" w:rsidR="00407ECD" w:rsidRPr="00FB5D5E" w:rsidRDefault="00C607AE"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07.8</w:t>
            </w:r>
          </w:p>
        </w:tc>
        <w:tc>
          <w:tcPr>
            <w:tcW w:w="1044" w:type="dxa"/>
            <w:vMerge w:val="restart"/>
            <w:vAlign w:val="center"/>
          </w:tcPr>
          <w:p w14:paraId="5E5999EA" w14:textId="7F2B1E6F" w:rsidR="00407ECD" w:rsidRPr="00FB5D5E" w:rsidRDefault="00C607AE" w:rsidP="00556896">
            <w:pPr>
              <w:jc w:val="center"/>
              <w:rPr>
                <w:color w:val="000000" w:themeColor="text1"/>
                <w:sz w:val="24"/>
              </w:rPr>
            </w:pPr>
            <w:r w:rsidRPr="00FB5D5E">
              <w:rPr>
                <w:rFonts w:hint="eastAsia"/>
                <w:color w:val="000000" w:themeColor="text1"/>
                <w:sz w:val="24"/>
              </w:rPr>
              <w:t>0</w:t>
            </w:r>
            <w:r w:rsidRPr="00FB5D5E">
              <w:rPr>
                <w:color w:val="000000" w:themeColor="text1"/>
                <w:sz w:val="24"/>
              </w:rPr>
              <w:t>.76</w:t>
            </w:r>
          </w:p>
        </w:tc>
      </w:tr>
      <w:tr w:rsidR="00FB5D5E" w:rsidRPr="00FB5D5E" w14:paraId="024B0D1D" w14:textId="77777777" w:rsidTr="00556896">
        <w:trPr>
          <w:trHeight w:val="276"/>
          <w:jc w:val="center"/>
        </w:trPr>
        <w:tc>
          <w:tcPr>
            <w:tcW w:w="943" w:type="dxa"/>
            <w:vMerge/>
            <w:vAlign w:val="center"/>
          </w:tcPr>
          <w:p w14:paraId="7C9C171A" w14:textId="77777777" w:rsidR="00407ECD" w:rsidRPr="00FB5D5E" w:rsidRDefault="00407ECD" w:rsidP="00556896">
            <w:pPr>
              <w:jc w:val="center"/>
              <w:rPr>
                <w:rFonts w:eastAsia="仿宋"/>
                <w:color w:val="000000" w:themeColor="text1"/>
                <w:sz w:val="24"/>
              </w:rPr>
            </w:pPr>
          </w:p>
        </w:tc>
        <w:tc>
          <w:tcPr>
            <w:tcW w:w="705" w:type="dxa"/>
            <w:vAlign w:val="center"/>
          </w:tcPr>
          <w:p w14:paraId="0B2F2A2C"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796" w:type="dxa"/>
            <w:vAlign w:val="center"/>
          </w:tcPr>
          <w:p w14:paraId="2B7198DA" w14:textId="5C04A046"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08.4</w:t>
            </w:r>
          </w:p>
        </w:tc>
        <w:tc>
          <w:tcPr>
            <w:tcW w:w="816" w:type="dxa"/>
            <w:vAlign w:val="center"/>
          </w:tcPr>
          <w:p w14:paraId="4001A5E2" w14:textId="0A4E181A"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09.6</w:t>
            </w:r>
          </w:p>
        </w:tc>
        <w:tc>
          <w:tcPr>
            <w:tcW w:w="849" w:type="dxa"/>
            <w:vAlign w:val="center"/>
          </w:tcPr>
          <w:p w14:paraId="1A459BE8" w14:textId="6B96222B"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07.2</w:t>
            </w:r>
          </w:p>
        </w:tc>
        <w:tc>
          <w:tcPr>
            <w:tcW w:w="810" w:type="dxa"/>
          </w:tcPr>
          <w:p w14:paraId="7B7ACDB9" w14:textId="2CDD9894"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09.8</w:t>
            </w:r>
          </w:p>
        </w:tc>
        <w:tc>
          <w:tcPr>
            <w:tcW w:w="810" w:type="dxa"/>
          </w:tcPr>
          <w:p w14:paraId="3133261F" w14:textId="047BD651"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06.5</w:t>
            </w:r>
          </w:p>
        </w:tc>
        <w:tc>
          <w:tcPr>
            <w:tcW w:w="1062" w:type="dxa"/>
            <w:vAlign w:val="center"/>
          </w:tcPr>
          <w:p w14:paraId="124A4D1B" w14:textId="6732A82E"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08.3</w:t>
            </w:r>
          </w:p>
        </w:tc>
        <w:tc>
          <w:tcPr>
            <w:tcW w:w="1225" w:type="dxa"/>
            <w:vMerge/>
            <w:vAlign w:val="center"/>
          </w:tcPr>
          <w:p w14:paraId="477CB01E" w14:textId="77777777" w:rsidR="00407ECD" w:rsidRPr="00FB5D5E" w:rsidRDefault="00407ECD" w:rsidP="00556896">
            <w:pPr>
              <w:jc w:val="center"/>
              <w:rPr>
                <w:rFonts w:eastAsia="仿宋"/>
                <w:color w:val="000000" w:themeColor="text1"/>
                <w:sz w:val="24"/>
              </w:rPr>
            </w:pPr>
          </w:p>
        </w:tc>
        <w:tc>
          <w:tcPr>
            <w:tcW w:w="1044" w:type="dxa"/>
            <w:vMerge/>
            <w:vAlign w:val="center"/>
          </w:tcPr>
          <w:p w14:paraId="157D484A" w14:textId="77777777" w:rsidR="00407ECD" w:rsidRPr="00FB5D5E" w:rsidRDefault="00407ECD" w:rsidP="00556896">
            <w:pPr>
              <w:jc w:val="center"/>
              <w:rPr>
                <w:rFonts w:eastAsia="仿宋"/>
                <w:color w:val="000000" w:themeColor="text1"/>
                <w:sz w:val="24"/>
              </w:rPr>
            </w:pPr>
          </w:p>
        </w:tc>
      </w:tr>
      <w:tr w:rsidR="00FB5D5E" w:rsidRPr="00FB5D5E" w14:paraId="0C646F22" w14:textId="77777777" w:rsidTr="00556896">
        <w:trPr>
          <w:trHeight w:val="276"/>
          <w:jc w:val="center"/>
        </w:trPr>
        <w:tc>
          <w:tcPr>
            <w:tcW w:w="943" w:type="dxa"/>
            <w:vMerge w:val="restart"/>
            <w:vAlign w:val="center"/>
          </w:tcPr>
          <w:p w14:paraId="1442B6ED"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B</w:t>
            </w:r>
          </w:p>
        </w:tc>
        <w:tc>
          <w:tcPr>
            <w:tcW w:w="705" w:type="dxa"/>
            <w:vAlign w:val="center"/>
          </w:tcPr>
          <w:p w14:paraId="5E706E13"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796" w:type="dxa"/>
            <w:vAlign w:val="center"/>
          </w:tcPr>
          <w:p w14:paraId="1A3BC6CA" w14:textId="4B94573F"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w:t>
            </w:r>
            <w:r w:rsidR="00C607AE" w:rsidRPr="00FB5D5E">
              <w:rPr>
                <w:color w:val="000000" w:themeColor="text1"/>
                <w:sz w:val="24"/>
              </w:rPr>
              <w:t>6.5</w:t>
            </w:r>
          </w:p>
        </w:tc>
        <w:tc>
          <w:tcPr>
            <w:tcW w:w="816" w:type="dxa"/>
            <w:vAlign w:val="center"/>
          </w:tcPr>
          <w:p w14:paraId="0245FED7" w14:textId="0E30A63D"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07.5</w:t>
            </w:r>
          </w:p>
        </w:tc>
        <w:tc>
          <w:tcPr>
            <w:tcW w:w="849" w:type="dxa"/>
            <w:vAlign w:val="center"/>
          </w:tcPr>
          <w:p w14:paraId="524E2E35" w14:textId="30DE827F"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09.3</w:t>
            </w:r>
          </w:p>
        </w:tc>
        <w:tc>
          <w:tcPr>
            <w:tcW w:w="810" w:type="dxa"/>
          </w:tcPr>
          <w:p w14:paraId="1C4F98A0" w14:textId="7C754226"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06.2</w:t>
            </w:r>
          </w:p>
        </w:tc>
        <w:tc>
          <w:tcPr>
            <w:tcW w:w="810" w:type="dxa"/>
          </w:tcPr>
          <w:p w14:paraId="349EF5C9" w14:textId="01F33EAE" w:rsidR="00407ECD" w:rsidRPr="00FB5D5E" w:rsidRDefault="009A7285"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08.8</w:t>
            </w:r>
          </w:p>
        </w:tc>
        <w:tc>
          <w:tcPr>
            <w:tcW w:w="1062" w:type="dxa"/>
            <w:vAlign w:val="center"/>
          </w:tcPr>
          <w:p w14:paraId="5147FAAF" w14:textId="629DA5A9"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w:t>
            </w:r>
            <w:r w:rsidR="00C607AE" w:rsidRPr="00FB5D5E">
              <w:rPr>
                <w:color w:val="000000" w:themeColor="text1"/>
                <w:sz w:val="24"/>
              </w:rPr>
              <w:t>7.7</w:t>
            </w:r>
          </w:p>
        </w:tc>
        <w:tc>
          <w:tcPr>
            <w:tcW w:w="1225" w:type="dxa"/>
            <w:vMerge w:val="restart"/>
            <w:vAlign w:val="center"/>
          </w:tcPr>
          <w:p w14:paraId="5168DD2C" w14:textId="58462111" w:rsidR="00407ECD" w:rsidRPr="00FB5D5E" w:rsidRDefault="00C607AE"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08.0</w:t>
            </w:r>
          </w:p>
        </w:tc>
        <w:tc>
          <w:tcPr>
            <w:tcW w:w="1044" w:type="dxa"/>
            <w:vMerge w:val="restart"/>
            <w:vAlign w:val="center"/>
          </w:tcPr>
          <w:p w14:paraId="3EF9B368" w14:textId="24193DCA" w:rsidR="00407ECD" w:rsidRPr="00FB5D5E" w:rsidRDefault="00C607AE" w:rsidP="00556896">
            <w:pPr>
              <w:jc w:val="center"/>
              <w:rPr>
                <w:color w:val="000000" w:themeColor="text1"/>
                <w:sz w:val="24"/>
              </w:rPr>
            </w:pPr>
            <w:r w:rsidRPr="00FB5D5E">
              <w:rPr>
                <w:rFonts w:hint="eastAsia"/>
                <w:color w:val="000000" w:themeColor="text1"/>
                <w:sz w:val="24"/>
              </w:rPr>
              <w:t>0</w:t>
            </w:r>
            <w:r w:rsidRPr="00FB5D5E">
              <w:rPr>
                <w:color w:val="000000" w:themeColor="text1"/>
                <w:sz w:val="24"/>
              </w:rPr>
              <w:t>.49</w:t>
            </w:r>
          </w:p>
        </w:tc>
      </w:tr>
      <w:tr w:rsidR="00FB5D5E" w:rsidRPr="00FB5D5E" w14:paraId="7E18A293" w14:textId="77777777" w:rsidTr="00556896">
        <w:trPr>
          <w:trHeight w:val="276"/>
          <w:jc w:val="center"/>
        </w:trPr>
        <w:tc>
          <w:tcPr>
            <w:tcW w:w="943" w:type="dxa"/>
            <w:vMerge/>
            <w:vAlign w:val="center"/>
          </w:tcPr>
          <w:p w14:paraId="0408105F" w14:textId="77777777" w:rsidR="00407ECD" w:rsidRPr="00FB5D5E" w:rsidRDefault="00407ECD" w:rsidP="00556896">
            <w:pPr>
              <w:jc w:val="center"/>
              <w:rPr>
                <w:rFonts w:eastAsia="仿宋"/>
                <w:color w:val="000000" w:themeColor="text1"/>
                <w:sz w:val="24"/>
              </w:rPr>
            </w:pPr>
          </w:p>
        </w:tc>
        <w:tc>
          <w:tcPr>
            <w:tcW w:w="705" w:type="dxa"/>
            <w:vAlign w:val="center"/>
          </w:tcPr>
          <w:p w14:paraId="4468B5A6"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796" w:type="dxa"/>
            <w:vAlign w:val="center"/>
          </w:tcPr>
          <w:p w14:paraId="000D706F" w14:textId="7A320F1B"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09.1</w:t>
            </w:r>
          </w:p>
        </w:tc>
        <w:tc>
          <w:tcPr>
            <w:tcW w:w="816" w:type="dxa"/>
            <w:vAlign w:val="center"/>
          </w:tcPr>
          <w:p w14:paraId="1E9EFE9C" w14:textId="2BF0AB80"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08.3</w:t>
            </w:r>
          </w:p>
        </w:tc>
        <w:tc>
          <w:tcPr>
            <w:tcW w:w="849" w:type="dxa"/>
            <w:vAlign w:val="center"/>
          </w:tcPr>
          <w:p w14:paraId="549A678F" w14:textId="360CAA9C"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07.8</w:t>
            </w:r>
          </w:p>
        </w:tc>
        <w:tc>
          <w:tcPr>
            <w:tcW w:w="810" w:type="dxa"/>
          </w:tcPr>
          <w:p w14:paraId="4283CBF7" w14:textId="222D9D5D"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09.7</w:t>
            </w:r>
          </w:p>
        </w:tc>
        <w:tc>
          <w:tcPr>
            <w:tcW w:w="810" w:type="dxa"/>
          </w:tcPr>
          <w:p w14:paraId="5534959A" w14:textId="5826292F"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06.9</w:t>
            </w:r>
          </w:p>
        </w:tc>
        <w:tc>
          <w:tcPr>
            <w:tcW w:w="1062" w:type="dxa"/>
            <w:vAlign w:val="center"/>
          </w:tcPr>
          <w:p w14:paraId="5D5C0ABD" w14:textId="07CA944D"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08.4</w:t>
            </w:r>
          </w:p>
        </w:tc>
        <w:tc>
          <w:tcPr>
            <w:tcW w:w="1225" w:type="dxa"/>
            <w:vMerge/>
            <w:vAlign w:val="center"/>
          </w:tcPr>
          <w:p w14:paraId="2F14CDAD" w14:textId="77777777" w:rsidR="00407ECD" w:rsidRPr="00FB5D5E" w:rsidRDefault="00407ECD" w:rsidP="00556896">
            <w:pPr>
              <w:jc w:val="center"/>
              <w:rPr>
                <w:rFonts w:eastAsia="仿宋"/>
                <w:color w:val="000000" w:themeColor="text1"/>
                <w:sz w:val="24"/>
              </w:rPr>
            </w:pPr>
          </w:p>
        </w:tc>
        <w:tc>
          <w:tcPr>
            <w:tcW w:w="1044" w:type="dxa"/>
            <w:vMerge/>
            <w:vAlign w:val="center"/>
          </w:tcPr>
          <w:p w14:paraId="4C233798" w14:textId="77777777" w:rsidR="00407ECD" w:rsidRPr="00FB5D5E" w:rsidRDefault="00407ECD" w:rsidP="00556896">
            <w:pPr>
              <w:jc w:val="center"/>
              <w:rPr>
                <w:rFonts w:eastAsia="仿宋"/>
                <w:color w:val="000000" w:themeColor="text1"/>
                <w:sz w:val="24"/>
              </w:rPr>
            </w:pPr>
          </w:p>
        </w:tc>
      </w:tr>
      <w:tr w:rsidR="00FB5D5E" w:rsidRPr="00FB5D5E" w14:paraId="2D887DE7" w14:textId="77777777" w:rsidTr="00556896">
        <w:trPr>
          <w:trHeight w:val="276"/>
          <w:jc w:val="center"/>
        </w:trPr>
        <w:tc>
          <w:tcPr>
            <w:tcW w:w="943" w:type="dxa"/>
            <w:vMerge w:val="restart"/>
            <w:vAlign w:val="center"/>
          </w:tcPr>
          <w:p w14:paraId="1221D1DF"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C</w:t>
            </w:r>
          </w:p>
        </w:tc>
        <w:tc>
          <w:tcPr>
            <w:tcW w:w="705" w:type="dxa"/>
            <w:vAlign w:val="center"/>
          </w:tcPr>
          <w:p w14:paraId="367D2437"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796" w:type="dxa"/>
            <w:vAlign w:val="center"/>
          </w:tcPr>
          <w:p w14:paraId="79E32167" w14:textId="75024046"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05.8</w:t>
            </w:r>
          </w:p>
        </w:tc>
        <w:tc>
          <w:tcPr>
            <w:tcW w:w="816" w:type="dxa"/>
            <w:vAlign w:val="center"/>
          </w:tcPr>
          <w:p w14:paraId="19855AF1" w14:textId="56347939"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09.5</w:t>
            </w:r>
          </w:p>
        </w:tc>
        <w:tc>
          <w:tcPr>
            <w:tcW w:w="849" w:type="dxa"/>
            <w:vAlign w:val="center"/>
          </w:tcPr>
          <w:p w14:paraId="2BFE8008" w14:textId="784BBEAD"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w:t>
            </w:r>
            <w:r w:rsidR="00C607AE" w:rsidRPr="00FB5D5E">
              <w:rPr>
                <w:color w:val="000000" w:themeColor="text1"/>
                <w:sz w:val="24"/>
              </w:rPr>
              <w:t>7.1</w:t>
            </w:r>
          </w:p>
        </w:tc>
        <w:tc>
          <w:tcPr>
            <w:tcW w:w="810" w:type="dxa"/>
          </w:tcPr>
          <w:p w14:paraId="5D827A63" w14:textId="0A506511"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w:t>
            </w:r>
            <w:r w:rsidR="00C607AE" w:rsidRPr="00FB5D5E">
              <w:rPr>
                <w:color w:val="000000" w:themeColor="text1"/>
                <w:sz w:val="24"/>
              </w:rPr>
              <w:t>8.4</w:t>
            </w:r>
          </w:p>
        </w:tc>
        <w:tc>
          <w:tcPr>
            <w:tcW w:w="810" w:type="dxa"/>
          </w:tcPr>
          <w:p w14:paraId="719E0CBE" w14:textId="7B680AB0"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09.2</w:t>
            </w:r>
          </w:p>
        </w:tc>
        <w:tc>
          <w:tcPr>
            <w:tcW w:w="1062" w:type="dxa"/>
            <w:vAlign w:val="center"/>
          </w:tcPr>
          <w:p w14:paraId="575BBAA0" w14:textId="0E3C9558"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08.</w:t>
            </w:r>
            <w:r w:rsidR="00C607AE" w:rsidRPr="00FB5D5E">
              <w:rPr>
                <w:color w:val="000000" w:themeColor="text1"/>
                <w:sz w:val="24"/>
              </w:rPr>
              <w:t>0</w:t>
            </w:r>
          </w:p>
        </w:tc>
        <w:tc>
          <w:tcPr>
            <w:tcW w:w="1225" w:type="dxa"/>
            <w:vMerge w:val="restart"/>
            <w:vAlign w:val="center"/>
          </w:tcPr>
          <w:p w14:paraId="751371A6" w14:textId="084A6D32" w:rsidR="00407ECD" w:rsidRPr="00FB5D5E" w:rsidRDefault="00C607AE"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08.3</w:t>
            </w:r>
          </w:p>
        </w:tc>
        <w:tc>
          <w:tcPr>
            <w:tcW w:w="1044" w:type="dxa"/>
            <w:vMerge w:val="restart"/>
            <w:vAlign w:val="center"/>
          </w:tcPr>
          <w:p w14:paraId="05FBF23B" w14:textId="68F988FD" w:rsidR="00407ECD" w:rsidRPr="00FB5D5E" w:rsidRDefault="00C607AE" w:rsidP="00556896">
            <w:pPr>
              <w:jc w:val="center"/>
              <w:rPr>
                <w:color w:val="000000" w:themeColor="text1"/>
                <w:sz w:val="24"/>
              </w:rPr>
            </w:pPr>
            <w:r w:rsidRPr="00FB5D5E">
              <w:rPr>
                <w:rFonts w:hint="eastAsia"/>
                <w:color w:val="000000" w:themeColor="text1"/>
                <w:sz w:val="24"/>
              </w:rPr>
              <w:t>0</w:t>
            </w:r>
            <w:r w:rsidRPr="00FB5D5E">
              <w:rPr>
                <w:color w:val="000000" w:themeColor="text1"/>
                <w:sz w:val="24"/>
              </w:rPr>
              <w:t>.38</w:t>
            </w:r>
          </w:p>
        </w:tc>
      </w:tr>
      <w:tr w:rsidR="00FB5D5E" w:rsidRPr="00FB5D5E" w14:paraId="557651D7" w14:textId="77777777" w:rsidTr="00556896">
        <w:trPr>
          <w:trHeight w:val="276"/>
          <w:jc w:val="center"/>
        </w:trPr>
        <w:tc>
          <w:tcPr>
            <w:tcW w:w="943" w:type="dxa"/>
            <w:vMerge/>
            <w:vAlign w:val="center"/>
          </w:tcPr>
          <w:p w14:paraId="6852D0CC" w14:textId="77777777" w:rsidR="00407ECD" w:rsidRPr="00FB5D5E" w:rsidRDefault="00407ECD" w:rsidP="00556896">
            <w:pPr>
              <w:jc w:val="center"/>
              <w:rPr>
                <w:rFonts w:eastAsia="仿宋"/>
                <w:color w:val="000000" w:themeColor="text1"/>
                <w:sz w:val="24"/>
              </w:rPr>
            </w:pPr>
          </w:p>
        </w:tc>
        <w:tc>
          <w:tcPr>
            <w:tcW w:w="705" w:type="dxa"/>
            <w:vAlign w:val="center"/>
          </w:tcPr>
          <w:p w14:paraId="4C20FFB2" w14:textId="77777777" w:rsidR="00407ECD" w:rsidRPr="00FB5D5E" w:rsidRDefault="00407ECD" w:rsidP="00556896">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796" w:type="dxa"/>
            <w:vAlign w:val="center"/>
          </w:tcPr>
          <w:p w14:paraId="28FE247C" w14:textId="13CE37B6"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08.6</w:t>
            </w:r>
          </w:p>
        </w:tc>
        <w:tc>
          <w:tcPr>
            <w:tcW w:w="816" w:type="dxa"/>
            <w:vAlign w:val="center"/>
          </w:tcPr>
          <w:p w14:paraId="38CA7433" w14:textId="5394FB28"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10.0</w:t>
            </w:r>
          </w:p>
        </w:tc>
        <w:tc>
          <w:tcPr>
            <w:tcW w:w="849" w:type="dxa"/>
            <w:vAlign w:val="center"/>
          </w:tcPr>
          <w:p w14:paraId="49D8A97C" w14:textId="16511B94"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06.8</w:t>
            </w:r>
          </w:p>
        </w:tc>
        <w:tc>
          <w:tcPr>
            <w:tcW w:w="810" w:type="dxa"/>
          </w:tcPr>
          <w:p w14:paraId="17EAD589" w14:textId="43E2FB2D"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09.4</w:t>
            </w:r>
          </w:p>
        </w:tc>
        <w:tc>
          <w:tcPr>
            <w:tcW w:w="810" w:type="dxa"/>
          </w:tcPr>
          <w:p w14:paraId="270EBA4B" w14:textId="03FCBA69"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07.9</w:t>
            </w:r>
          </w:p>
        </w:tc>
        <w:tc>
          <w:tcPr>
            <w:tcW w:w="1062" w:type="dxa"/>
            <w:vAlign w:val="center"/>
          </w:tcPr>
          <w:p w14:paraId="7B0D9AB2" w14:textId="475C623C" w:rsidR="00407ECD" w:rsidRPr="00FB5D5E" w:rsidRDefault="00622CFD" w:rsidP="00556896">
            <w:pPr>
              <w:jc w:val="center"/>
              <w:rPr>
                <w:color w:val="000000" w:themeColor="text1"/>
                <w:sz w:val="24"/>
              </w:rPr>
            </w:pPr>
            <w:r w:rsidRPr="00FB5D5E">
              <w:rPr>
                <w:rFonts w:hint="eastAsia"/>
                <w:color w:val="000000" w:themeColor="text1"/>
                <w:sz w:val="24"/>
              </w:rPr>
              <w:t>1</w:t>
            </w:r>
            <w:r w:rsidRPr="00FB5D5E">
              <w:rPr>
                <w:color w:val="000000" w:themeColor="text1"/>
                <w:sz w:val="24"/>
              </w:rPr>
              <w:t>08.5</w:t>
            </w:r>
          </w:p>
        </w:tc>
        <w:tc>
          <w:tcPr>
            <w:tcW w:w="1225" w:type="dxa"/>
            <w:vMerge/>
            <w:vAlign w:val="center"/>
          </w:tcPr>
          <w:p w14:paraId="53F49B7E" w14:textId="77777777" w:rsidR="00407ECD" w:rsidRPr="00FB5D5E" w:rsidRDefault="00407ECD" w:rsidP="00556896">
            <w:pPr>
              <w:jc w:val="left"/>
              <w:rPr>
                <w:rFonts w:eastAsia="仿宋"/>
                <w:color w:val="000000" w:themeColor="text1"/>
                <w:sz w:val="24"/>
              </w:rPr>
            </w:pPr>
          </w:p>
        </w:tc>
        <w:tc>
          <w:tcPr>
            <w:tcW w:w="1044" w:type="dxa"/>
            <w:vMerge/>
            <w:vAlign w:val="center"/>
          </w:tcPr>
          <w:p w14:paraId="69FE224A" w14:textId="77777777" w:rsidR="00407ECD" w:rsidRPr="00FB5D5E" w:rsidRDefault="00407ECD" w:rsidP="00556896">
            <w:pPr>
              <w:jc w:val="left"/>
              <w:rPr>
                <w:rFonts w:eastAsia="仿宋"/>
                <w:color w:val="000000" w:themeColor="text1"/>
                <w:sz w:val="24"/>
              </w:rPr>
            </w:pPr>
          </w:p>
        </w:tc>
      </w:tr>
    </w:tbl>
    <w:p w14:paraId="5D4E2DD7" w14:textId="340EA2EA" w:rsidR="00981B4A" w:rsidRPr="00FB5D5E" w:rsidRDefault="00981B4A" w:rsidP="00981B4A">
      <w:pPr>
        <w:spacing w:line="360" w:lineRule="auto"/>
        <w:ind w:firstLineChars="200" w:firstLine="640"/>
        <w:rPr>
          <w:rFonts w:eastAsia="仿宋_GB2312" w:cs="Arial"/>
          <w:color w:val="000000" w:themeColor="text1"/>
          <w:sz w:val="32"/>
        </w:rPr>
      </w:pPr>
      <w:bookmarkStart w:id="2" w:name="OLE_LINK2"/>
      <w:r w:rsidRPr="00FB5D5E">
        <w:rPr>
          <w:rFonts w:eastAsia="仿宋_GB2312" w:cs="Arial" w:hint="eastAsia"/>
          <w:color w:val="000000" w:themeColor="text1"/>
          <w:sz w:val="32"/>
        </w:rPr>
        <w:t>评价离群值时，使用孟德尔</w:t>
      </w:r>
      <w:r w:rsidRPr="00FB5D5E">
        <w:rPr>
          <w:rFonts w:eastAsia="仿宋_GB2312" w:cs="Arial" w:hint="eastAsia"/>
          <w:i/>
          <w:color w:val="000000" w:themeColor="text1"/>
          <w:sz w:val="32"/>
        </w:rPr>
        <w:t>h</w:t>
      </w:r>
      <w:r w:rsidRPr="00FB5D5E">
        <w:rPr>
          <w:rFonts w:eastAsia="仿宋_GB2312" w:cs="Arial" w:hint="eastAsia"/>
          <w:color w:val="000000" w:themeColor="text1"/>
          <w:sz w:val="32"/>
        </w:rPr>
        <w:t>统计量和</w:t>
      </w:r>
      <w:r w:rsidRPr="00FB5D5E">
        <w:rPr>
          <w:rFonts w:eastAsia="仿宋_GB2312" w:cs="Arial" w:hint="eastAsia"/>
          <w:i/>
          <w:color w:val="000000" w:themeColor="text1"/>
          <w:sz w:val="32"/>
        </w:rPr>
        <w:t>k</w:t>
      </w:r>
      <w:r w:rsidRPr="00FB5D5E">
        <w:rPr>
          <w:rFonts w:eastAsia="仿宋_GB2312" w:cs="Arial" w:hint="eastAsia"/>
          <w:color w:val="000000" w:themeColor="text1"/>
          <w:sz w:val="32"/>
        </w:rPr>
        <w:t>统计量这两种度量。</w:t>
      </w:r>
      <w:bookmarkEnd w:id="2"/>
      <w:r w:rsidRPr="00FB5D5E">
        <w:rPr>
          <w:rFonts w:eastAsia="仿宋_GB2312" w:cs="Arial" w:hint="eastAsia"/>
          <w:color w:val="000000" w:themeColor="text1"/>
          <w:sz w:val="32"/>
        </w:rPr>
        <w:t>模型的</w:t>
      </w:r>
      <w:r w:rsidRPr="00FB5D5E">
        <w:rPr>
          <w:rFonts w:eastAsia="仿宋_GB2312" w:cs="Arial" w:hint="eastAsia"/>
          <w:i/>
          <w:color w:val="000000" w:themeColor="text1"/>
          <w:sz w:val="32"/>
        </w:rPr>
        <w:t>h</w:t>
      </w:r>
      <w:r w:rsidRPr="00FB5D5E">
        <w:rPr>
          <w:rFonts w:eastAsia="仿宋_GB2312" w:cs="Arial" w:hint="eastAsia"/>
          <w:color w:val="000000" w:themeColor="text1"/>
          <w:sz w:val="32"/>
        </w:rPr>
        <w:t>和</w:t>
      </w:r>
      <w:r w:rsidRPr="00FB5D5E">
        <w:rPr>
          <w:rFonts w:eastAsia="仿宋_GB2312" w:cs="Arial" w:hint="eastAsia"/>
          <w:i/>
          <w:color w:val="000000" w:themeColor="text1"/>
          <w:sz w:val="32"/>
        </w:rPr>
        <w:t>k</w:t>
      </w:r>
      <w:r w:rsidRPr="00FB5D5E">
        <w:rPr>
          <w:rFonts w:eastAsia="仿宋_GB2312" w:cs="Arial" w:hint="eastAsia"/>
          <w:color w:val="000000" w:themeColor="text1"/>
          <w:sz w:val="32"/>
        </w:rPr>
        <w:t>统计量是通过当天重复测试数据的平均值计算出来的。使用表</w:t>
      </w:r>
      <w:r w:rsidR="00781B35">
        <w:rPr>
          <w:rFonts w:eastAsia="仿宋_GB2312" w:cs="Arial" w:hint="eastAsia"/>
          <w:color w:val="000000" w:themeColor="text1"/>
          <w:sz w:val="32"/>
        </w:rPr>
        <w:t>9</w:t>
      </w:r>
      <w:r w:rsidRPr="00FB5D5E">
        <w:rPr>
          <w:rFonts w:eastAsia="仿宋_GB2312" w:cs="Arial" w:hint="eastAsia"/>
          <w:color w:val="000000" w:themeColor="text1"/>
          <w:sz w:val="32"/>
        </w:rPr>
        <w:t>到表</w:t>
      </w:r>
      <w:r w:rsidRPr="00FB5D5E">
        <w:rPr>
          <w:rFonts w:eastAsia="仿宋_GB2312" w:cs="Arial" w:hint="eastAsia"/>
          <w:color w:val="000000" w:themeColor="text1"/>
          <w:sz w:val="32"/>
        </w:rPr>
        <w:t>1</w:t>
      </w:r>
      <w:r w:rsidR="00781B35">
        <w:rPr>
          <w:rFonts w:eastAsia="仿宋_GB2312" w:cs="Arial" w:hint="eastAsia"/>
          <w:color w:val="000000" w:themeColor="text1"/>
          <w:sz w:val="32"/>
        </w:rPr>
        <w:t>1</w:t>
      </w:r>
      <w:r w:rsidRPr="00FB5D5E">
        <w:rPr>
          <w:rFonts w:eastAsia="仿宋_GB2312" w:cs="Arial" w:hint="eastAsia"/>
          <w:color w:val="000000" w:themeColor="text1"/>
          <w:sz w:val="32"/>
        </w:rPr>
        <w:t>中的数据，实验室离散度之间的</w:t>
      </w:r>
      <w:r w:rsidRPr="00FB5D5E">
        <w:rPr>
          <w:rFonts w:eastAsia="仿宋_GB2312" w:cs="Arial" w:hint="eastAsia"/>
          <w:i/>
          <w:color w:val="000000" w:themeColor="text1"/>
          <w:sz w:val="32"/>
        </w:rPr>
        <w:t>h</w:t>
      </w:r>
      <w:r w:rsidRPr="00FB5D5E">
        <w:rPr>
          <w:rFonts w:eastAsia="仿宋_GB2312" w:cs="Arial" w:hint="eastAsia"/>
          <w:color w:val="000000" w:themeColor="text1"/>
          <w:sz w:val="32"/>
        </w:rPr>
        <w:t>值和实验室离散度之间的</w:t>
      </w:r>
      <w:r w:rsidRPr="00FB5D5E">
        <w:rPr>
          <w:rFonts w:eastAsia="仿宋_GB2312" w:cs="Arial" w:hint="eastAsia"/>
          <w:i/>
          <w:color w:val="000000" w:themeColor="text1"/>
          <w:sz w:val="32"/>
        </w:rPr>
        <w:t>k</w:t>
      </w:r>
      <w:r w:rsidRPr="00FB5D5E">
        <w:rPr>
          <w:rFonts w:eastAsia="仿宋_GB2312" w:cs="Arial" w:hint="eastAsia"/>
          <w:color w:val="000000" w:themeColor="text1"/>
          <w:sz w:val="32"/>
        </w:rPr>
        <w:t>值由以下公式确定。</w:t>
      </w:r>
    </w:p>
    <w:p w14:paraId="1B4189BE" w14:textId="77777777" w:rsidR="00981B4A" w:rsidRPr="00FB5D5E" w:rsidRDefault="00000000" w:rsidP="00981B4A">
      <w:pPr>
        <w:widowControl/>
        <w:snapToGrid w:val="0"/>
        <w:spacing w:line="300" w:lineRule="auto"/>
        <w:ind w:firstLine="442"/>
        <w:jc w:val="center"/>
        <w:rPr>
          <w:color w:val="000000" w:themeColor="text1"/>
        </w:rPr>
      </w:pPr>
      <m:oMathPara>
        <m:oMath>
          <m:sSub>
            <m:sSubPr>
              <m:ctrlPr>
                <w:rPr>
                  <w:rFonts w:ascii="Cambria Math" w:hAnsi="Cambria Math"/>
                  <w:i/>
                  <w:color w:val="000000" w:themeColor="text1"/>
                  <w:sz w:val="22"/>
                </w:rPr>
              </m:ctrlPr>
            </m:sSubPr>
            <m:e>
              <m:r>
                <w:rPr>
                  <w:rFonts w:ascii="Cambria Math" w:hAnsi="Cambria Math"/>
                  <w:color w:val="000000" w:themeColor="text1"/>
                  <w:sz w:val="22"/>
                </w:rPr>
                <m:t>h</m:t>
              </m:r>
            </m:e>
            <m:sub>
              <m:r>
                <w:rPr>
                  <w:rFonts w:ascii="Cambria Math" w:hAnsi="Cambria Math"/>
                  <w:color w:val="000000" w:themeColor="text1"/>
                  <w:sz w:val="22"/>
                </w:rPr>
                <m:t>i</m:t>
              </m:r>
            </m:sub>
          </m:sSub>
          <m:r>
            <w:rPr>
              <w:rFonts w:ascii="Cambria Math" w:hAnsi="Cambria Math"/>
              <w:color w:val="000000" w:themeColor="text1"/>
              <w:sz w:val="22"/>
            </w:rPr>
            <m:t>=</m:t>
          </m:r>
          <m:f>
            <m:fPr>
              <m:ctrlPr>
                <w:rPr>
                  <w:rFonts w:ascii="Cambria Math" w:hAnsi="Cambria Math"/>
                  <w:i/>
                  <w:color w:val="000000" w:themeColor="text1"/>
                  <w:sz w:val="22"/>
                </w:rPr>
              </m:ctrlPr>
            </m:fPr>
            <m:num>
              <m:sSub>
                <m:sSubPr>
                  <m:ctrlPr>
                    <w:rPr>
                      <w:rFonts w:ascii="Cambria Math" w:hAnsi="Cambria Math"/>
                      <w:i/>
                      <w:color w:val="000000" w:themeColor="text1"/>
                      <w:sz w:val="22"/>
                    </w:rPr>
                  </m:ctrlPr>
                </m:sSubPr>
                <m:e>
                  <m:acc>
                    <m:accPr>
                      <m:chr m:val="̅"/>
                      <m:ctrlPr>
                        <w:rPr>
                          <w:rFonts w:ascii="Cambria Math" w:hAnsi="Cambria Math"/>
                          <w:i/>
                          <w:color w:val="000000" w:themeColor="text1"/>
                          <w:sz w:val="22"/>
                        </w:rPr>
                      </m:ctrlPr>
                    </m:accPr>
                    <m:e>
                      <m:r>
                        <w:rPr>
                          <w:rFonts w:ascii="Cambria Math" w:hAnsi="Cambria Math"/>
                          <w:color w:val="000000" w:themeColor="text1"/>
                          <w:sz w:val="22"/>
                        </w:rPr>
                        <m:t>y</m:t>
                      </m:r>
                    </m:e>
                  </m:acc>
                </m:e>
                <m:sub>
                  <m:r>
                    <w:rPr>
                      <w:rFonts w:ascii="Cambria Math" w:hAnsi="Cambria Math"/>
                      <w:color w:val="000000" w:themeColor="text1"/>
                      <w:sz w:val="22"/>
                    </w:rPr>
                    <m:t>i∙∙</m:t>
                  </m:r>
                </m:sub>
              </m:sSub>
              <m:r>
                <w:rPr>
                  <w:rFonts w:ascii="Cambria Math" w:hAnsi="Cambria Math"/>
                  <w:color w:val="000000" w:themeColor="text1"/>
                  <w:sz w:val="22"/>
                </w:rPr>
                <m:t>-</m:t>
              </m:r>
              <m:acc>
                <m:accPr>
                  <m:chr m:val="̿"/>
                  <m:ctrlPr>
                    <w:rPr>
                      <w:rFonts w:ascii="Cambria Math" w:hAnsi="Cambria Math"/>
                      <w:i/>
                      <w:color w:val="000000" w:themeColor="text1"/>
                      <w:sz w:val="22"/>
                    </w:rPr>
                  </m:ctrlPr>
                </m:accPr>
                <m:e>
                  <m:r>
                    <w:rPr>
                      <w:rFonts w:ascii="Cambria Math" w:hAnsi="Cambria Math"/>
                      <w:color w:val="000000" w:themeColor="text1"/>
                      <w:sz w:val="22"/>
                    </w:rPr>
                    <m:t>y</m:t>
                  </m:r>
                </m:e>
              </m:acc>
            </m:num>
            <m:den>
              <m:rad>
                <m:radPr>
                  <m:degHide m:val="1"/>
                  <m:ctrlPr>
                    <w:rPr>
                      <w:rFonts w:ascii="Cambria Math" w:hAnsi="Cambria Math"/>
                      <w:i/>
                      <w:color w:val="000000" w:themeColor="text1"/>
                      <w:sz w:val="22"/>
                    </w:rPr>
                  </m:ctrlPr>
                </m:radPr>
                <m:deg/>
                <m:e>
                  <m:f>
                    <m:fPr>
                      <m:ctrlPr>
                        <w:rPr>
                          <w:rFonts w:ascii="Cambria Math" w:hAnsi="Cambria Math"/>
                          <w:i/>
                          <w:color w:val="000000" w:themeColor="text1"/>
                          <w:sz w:val="22"/>
                        </w:rPr>
                      </m:ctrlPr>
                    </m:fPr>
                    <m:num>
                      <m:r>
                        <w:rPr>
                          <w:rFonts w:ascii="Cambria Math" w:hAnsi="Cambria Math"/>
                          <w:color w:val="000000" w:themeColor="text1"/>
                          <w:sz w:val="22"/>
                        </w:rPr>
                        <m:t>1</m:t>
                      </m:r>
                    </m:num>
                    <m:den>
                      <m:d>
                        <m:dPr>
                          <m:ctrlPr>
                            <w:rPr>
                              <w:rFonts w:ascii="Cambria Math" w:hAnsi="Cambria Math"/>
                              <w:i/>
                              <w:color w:val="000000" w:themeColor="text1"/>
                              <w:sz w:val="22"/>
                            </w:rPr>
                          </m:ctrlPr>
                        </m:dPr>
                        <m:e>
                          <m:r>
                            <w:rPr>
                              <w:rFonts w:ascii="Cambria Math" w:hAnsi="Cambria Math"/>
                              <w:color w:val="000000" w:themeColor="text1"/>
                              <w:sz w:val="22"/>
                            </w:rPr>
                            <m:t>p-1</m:t>
                          </m:r>
                        </m:e>
                      </m:d>
                    </m:den>
                  </m:f>
                  <m:nary>
                    <m:naryPr>
                      <m:chr m:val="∑"/>
                      <m:limLoc m:val="undOvr"/>
                      <m:ctrlPr>
                        <w:rPr>
                          <w:rFonts w:ascii="Cambria Math" w:hAnsi="Cambria Math"/>
                          <w:i/>
                          <w:color w:val="000000" w:themeColor="text1"/>
                          <w:sz w:val="22"/>
                        </w:rPr>
                      </m:ctrlPr>
                    </m:naryPr>
                    <m:sub>
                      <m:r>
                        <w:rPr>
                          <w:rFonts w:ascii="Cambria Math" w:hAnsi="Cambria Math"/>
                          <w:color w:val="000000" w:themeColor="text1"/>
                          <w:sz w:val="22"/>
                        </w:rPr>
                        <m:t>i=1</m:t>
                      </m:r>
                    </m:sub>
                    <m:sup>
                      <m:r>
                        <w:rPr>
                          <w:rFonts w:ascii="Cambria Math" w:hAnsi="Cambria Math"/>
                          <w:color w:val="000000" w:themeColor="text1"/>
                          <w:sz w:val="22"/>
                        </w:rPr>
                        <m:t>p</m:t>
                      </m:r>
                    </m:sup>
                    <m:e>
                      <m:sSup>
                        <m:sSupPr>
                          <m:ctrlPr>
                            <w:rPr>
                              <w:rFonts w:ascii="Cambria Math" w:hAnsi="Cambria Math"/>
                              <w:i/>
                              <w:color w:val="000000" w:themeColor="text1"/>
                              <w:sz w:val="22"/>
                            </w:rPr>
                          </m:ctrlPr>
                        </m:sSupPr>
                        <m:e>
                          <m:d>
                            <m:dPr>
                              <m:ctrlPr>
                                <w:rPr>
                                  <w:rFonts w:ascii="Cambria Math" w:hAnsi="Cambria Math"/>
                                  <w:i/>
                                  <w:color w:val="000000" w:themeColor="text1"/>
                                  <w:sz w:val="22"/>
                                </w:rPr>
                              </m:ctrlPr>
                            </m:dPr>
                            <m:e>
                              <m:sSub>
                                <m:sSubPr>
                                  <m:ctrlPr>
                                    <w:rPr>
                                      <w:rFonts w:ascii="Cambria Math" w:hAnsi="Cambria Math"/>
                                      <w:i/>
                                      <w:color w:val="000000" w:themeColor="text1"/>
                                      <w:sz w:val="22"/>
                                    </w:rPr>
                                  </m:ctrlPr>
                                </m:sSubPr>
                                <m:e>
                                  <m:acc>
                                    <m:accPr>
                                      <m:chr m:val="̅"/>
                                      <m:ctrlPr>
                                        <w:rPr>
                                          <w:rFonts w:ascii="Cambria Math" w:hAnsi="Cambria Math"/>
                                          <w:i/>
                                          <w:color w:val="000000" w:themeColor="text1"/>
                                          <w:sz w:val="22"/>
                                        </w:rPr>
                                      </m:ctrlPr>
                                    </m:accPr>
                                    <m:e>
                                      <m:r>
                                        <w:rPr>
                                          <w:rFonts w:ascii="Cambria Math" w:hAnsi="Cambria Math"/>
                                          <w:color w:val="000000" w:themeColor="text1"/>
                                          <w:sz w:val="22"/>
                                        </w:rPr>
                                        <m:t>y</m:t>
                                      </m:r>
                                    </m:e>
                                  </m:acc>
                                </m:e>
                                <m:sub>
                                  <m:r>
                                    <w:rPr>
                                      <w:rFonts w:ascii="Cambria Math" w:hAnsi="Cambria Math"/>
                                      <w:color w:val="000000" w:themeColor="text1"/>
                                      <w:sz w:val="22"/>
                                    </w:rPr>
                                    <m:t>i∙</m:t>
                                  </m:r>
                                </m:sub>
                              </m:sSub>
                              <m:r>
                                <w:rPr>
                                  <w:rFonts w:ascii="Cambria Math" w:hAnsi="Cambria Math"/>
                                  <w:color w:val="000000" w:themeColor="text1"/>
                                  <w:sz w:val="22"/>
                                </w:rPr>
                                <m:t>-</m:t>
                              </m:r>
                              <m:acc>
                                <m:accPr>
                                  <m:chr m:val="̿"/>
                                  <m:ctrlPr>
                                    <w:rPr>
                                      <w:rFonts w:ascii="Cambria Math" w:hAnsi="Cambria Math"/>
                                      <w:i/>
                                      <w:color w:val="000000" w:themeColor="text1"/>
                                      <w:sz w:val="22"/>
                                    </w:rPr>
                                  </m:ctrlPr>
                                </m:accPr>
                                <m:e>
                                  <m:r>
                                    <w:rPr>
                                      <w:rFonts w:ascii="Cambria Math" w:hAnsi="Cambria Math"/>
                                      <w:color w:val="000000" w:themeColor="text1"/>
                                      <w:sz w:val="22"/>
                                    </w:rPr>
                                    <m:t>y</m:t>
                                  </m:r>
                                </m:e>
                              </m:acc>
                            </m:e>
                          </m:d>
                        </m:e>
                        <m:sup>
                          <m:r>
                            <w:rPr>
                              <w:rFonts w:ascii="Cambria Math" w:hAnsi="Cambria Math"/>
                              <w:color w:val="000000" w:themeColor="text1"/>
                              <w:sz w:val="22"/>
                            </w:rPr>
                            <m:t>2</m:t>
                          </m:r>
                        </m:sup>
                      </m:sSup>
                    </m:e>
                  </m:nary>
                </m:e>
              </m:rad>
            </m:den>
          </m:f>
        </m:oMath>
      </m:oMathPara>
    </w:p>
    <w:p w14:paraId="3C4E026F" w14:textId="77777777" w:rsidR="00981B4A" w:rsidRPr="00FB5D5E" w:rsidRDefault="00981B4A" w:rsidP="00981B4A">
      <w:pPr>
        <w:widowControl/>
        <w:snapToGrid w:val="0"/>
        <w:spacing w:line="300" w:lineRule="auto"/>
        <w:ind w:firstLine="442"/>
        <w:jc w:val="center"/>
        <w:rPr>
          <w:color w:val="000000" w:themeColor="text1"/>
        </w:rPr>
      </w:pPr>
    </w:p>
    <w:p w14:paraId="17C02FF2" w14:textId="77777777" w:rsidR="00981B4A" w:rsidRPr="00FB5D5E" w:rsidRDefault="00000000" w:rsidP="00981B4A">
      <w:pPr>
        <w:widowControl/>
        <w:snapToGrid w:val="0"/>
        <w:spacing w:line="300" w:lineRule="auto"/>
        <w:ind w:firstLine="442"/>
        <w:jc w:val="center"/>
        <w:rPr>
          <w:rFonts w:ascii="Cambria" w:hAnsi="Cambria"/>
          <w:color w:val="000000" w:themeColor="text1"/>
          <w:sz w:val="22"/>
        </w:rPr>
      </w:pPr>
      <m:oMathPara>
        <m:oMath>
          <m:sSub>
            <m:sSubPr>
              <m:ctrlPr>
                <w:rPr>
                  <w:rFonts w:ascii="Cambria Math" w:hAnsi="Cambria Math"/>
                  <w:i/>
                  <w:color w:val="000000" w:themeColor="text1"/>
                  <w:sz w:val="22"/>
                </w:rPr>
              </m:ctrlPr>
            </m:sSubPr>
            <m:e>
              <m:r>
                <w:rPr>
                  <w:rFonts w:ascii="Cambria Math" w:hAnsi="Cambria Math"/>
                  <w:color w:val="000000" w:themeColor="text1"/>
                  <w:sz w:val="22"/>
                </w:rPr>
                <m:t>k</m:t>
              </m:r>
            </m:e>
            <m:sub>
              <m:r>
                <w:rPr>
                  <w:rFonts w:ascii="Cambria Math" w:hAnsi="Cambria Math"/>
                  <w:color w:val="000000" w:themeColor="text1"/>
                  <w:sz w:val="22"/>
                </w:rPr>
                <m:t>i</m:t>
              </m:r>
            </m:sub>
          </m:sSub>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s</m:t>
              </m:r>
            </m:e>
            <m:sub>
              <m:r>
                <w:rPr>
                  <w:rFonts w:ascii="Cambria Math" w:hAnsi="Cambria Math"/>
                  <w:color w:val="000000" w:themeColor="text1"/>
                  <w:sz w:val="22"/>
                </w:rPr>
                <m:t>i</m:t>
              </m:r>
            </m:sub>
          </m:sSub>
          <m:rad>
            <m:radPr>
              <m:degHide m:val="1"/>
              <m:ctrlPr>
                <w:rPr>
                  <w:rFonts w:ascii="Cambria Math" w:hAnsi="Cambria Math"/>
                  <w:i/>
                  <w:color w:val="000000" w:themeColor="text1"/>
                  <w:sz w:val="22"/>
                </w:rPr>
              </m:ctrlPr>
            </m:radPr>
            <m:deg/>
            <m:e>
              <m:f>
                <m:fPr>
                  <m:ctrlPr>
                    <w:rPr>
                      <w:rFonts w:ascii="Cambria Math" w:hAnsi="Cambria Math"/>
                      <w:i/>
                      <w:color w:val="000000" w:themeColor="text1"/>
                      <w:sz w:val="22"/>
                    </w:rPr>
                  </m:ctrlPr>
                </m:fPr>
                <m:num>
                  <m:r>
                    <w:rPr>
                      <w:rFonts w:ascii="Cambria Math" w:hAnsi="Cambria Math"/>
                      <w:color w:val="000000" w:themeColor="text1"/>
                      <w:sz w:val="22"/>
                    </w:rPr>
                    <m:t>p</m:t>
                  </m:r>
                </m:num>
                <m:den>
                  <m:nary>
                    <m:naryPr>
                      <m:chr m:val="∑"/>
                      <m:limLoc m:val="undOvr"/>
                      <m:ctrlPr>
                        <w:rPr>
                          <w:rFonts w:ascii="Cambria Math" w:hAnsi="Cambria Math"/>
                          <w:i/>
                          <w:color w:val="000000" w:themeColor="text1"/>
                          <w:sz w:val="22"/>
                        </w:rPr>
                      </m:ctrlPr>
                    </m:naryPr>
                    <m:sub>
                      <m:r>
                        <w:rPr>
                          <w:rFonts w:ascii="Cambria Math" w:hAnsi="Cambria Math"/>
                          <w:color w:val="000000" w:themeColor="text1"/>
                          <w:sz w:val="22"/>
                        </w:rPr>
                        <m:t>i=1</m:t>
                      </m:r>
                    </m:sub>
                    <m:sup>
                      <m:r>
                        <w:rPr>
                          <w:rFonts w:ascii="Cambria Math" w:hAnsi="Cambria Math"/>
                          <w:color w:val="000000" w:themeColor="text1"/>
                          <w:sz w:val="22"/>
                        </w:rPr>
                        <m:t>p</m:t>
                      </m:r>
                    </m:sup>
                    <m:e>
                      <m:sSubSup>
                        <m:sSubSupPr>
                          <m:ctrlPr>
                            <w:rPr>
                              <w:rFonts w:ascii="Cambria Math" w:hAnsi="Cambria Math"/>
                              <w:i/>
                              <w:color w:val="000000" w:themeColor="text1"/>
                              <w:sz w:val="22"/>
                            </w:rPr>
                          </m:ctrlPr>
                        </m:sSubSupPr>
                        <m:e>
                          <m:r>
                            <w:rPr>
                              <w:rFonts w:ascii="Cambria Math" w:hAnsi="Cambria Math"/>
                              <w:color w:val="000000" w:themeColor="text1"/>
                              <w:sz w:val="22"/>
                            </w:rPr>
                            <m:t>s</m:t>
                          </m:r>
                        </m:e>
                        <m:sub>
                          <m:r>
                            <w:rPr>
                              <w:rFonts w:ascii="Cambria Math" w:hAnsi="Cambria Math"/>
                              <w:color w:val="000000" w:themeColor="text1"/>
                              <w:sz w:val="22"/>
                            </w:rPr>
                            <m:t>i</m:t>
                          </m:r>
                        </m:sub>
                        <m:sup>
                          <m:r>
                            <w:rPr>
                              <w:rFonts w:ascii="Cambria Math" w:hAnsi="Cambria Math"/>
                              <w:color w:val="000000" w:themeColor="text1"/>
                              <w:sz w:val="22"/>
                            </w:rPr>
                            <m:t>2</m:t>
                          </m:r>
                        </m:sup>
                      </m:sSubSup>
                    </m:e>
                  </m:nary>
                </m:den>
              </m:f>
            </m:e>
          </m:rad>
        </m:oMath>
      </m:oMathPara>
    </w:p>
    <w:p w14:paraId="42FC25AA" w14:textId="167B6A6C" w:rsidR="00981B4A" w:rsidRPr="00FB5D5E" w:rsidRDefault="00981B4A" w:rsidP="00981B4A">
      <w:pPr>
        <w:spacing w:line="360" w:lineRule="auto"/>
        <w:ind w:firstLineChars="200" w:firstLine="640"/>
        <w:rPr>
          <w:rFonts w:eastAsia="仿宋_GB2312" w:cs="Arial"/>
          <w:color w:val="000000" w:themeColor="text1"/>
          <w:sz w:val="32"/>
        </w:rPr>
      </w:pPr>
      <w:r w:rsidRPr="00FB5D5E">
        <w:rPr>
          <w:rFonts w:eastAsia="仿宋_GB2312" w:cs="Arial" w:hint="eastAsia"/>
          <w:color w:val="000000" w:themeColor="text1"/>
          <w:sz w:val="32"/>
        </w:rPr>
        <w:t>得到的</w:t>
      </w:r>
      <w:r w:rsidRPr="00FB5D5E">
        <w:rPr>
          <w:rFonts w:eastAsia="仿宋_GB2312" w:cs="Arial" w:hint="eastAsia"/>
          <w:i/>
          <w:iCs/>
          <w:color w:val="000000" w:themeColor="text1"/>
          <w:sz w:val="32"/>
        </w:rPr>
        <w:t>h</w:t>
      </w:r>
      <w:r w:rsidRPr="00FB5D5E">
        <w:rPr>
          <w:rFonts w:eastAsia="仿宋_GB2312" w:cs="Arial" w:hint="eastAsia"/>
          <w:color w:val="000000" w:themeColor="text1"/>
          <w:sz w:val="32"/>
        </w:rPr>
        <w:t>值和</w:t>
      </w:r>
      <w:r w:rsidRPr="00FB5D5E">
        <w:rPr>
          <w:rFonts w:eastAsia="仿宋_GB2312" w:cs="Arial" w:hint="eastAsia"/>
          <w:i/>
          <w:iCs/>
          <w:color w:val="000000" w:themeColor="text1"/>
          <w:sz w:val="32"/>
        </w:rPr>
        <w:t>k</w:t>
      </w:r>
      <w:r w:rsidRPr="00FB5D5E">
        <w:rPr>
          <w:rFonts w:eastAsia="仿宋_GB2312" w:cs="Arial" w:hint="eastAsia"/>
          <w:color w:val="000000" w:themeColor="text1"/>
          <w:sz w:val="32"/>
        </w:rPr>
        <w:t>值见表</w:t>
      </w:r>
      <w:r w:rsidRPr="00FB5D5E">
        <w:rPr>
          <w:rFonts w:eastAsia="仿宋_GB2312" w:cs="Arial" w:hint="eastAsia"/>
          <w:color w:val="000000" w:themeColor="text1"/>
          <w:sz w:val="32"/>
        </w:rPr>
        <w:t>1</w:t>
      </w:r>
      <w:r w:rsidR="00781B35">
        <w:rPr>
          <w:rFonts w:eastAsia="仿宋_GB2312" w:cs="Arial" w:hint="eastAsia"/>
          <w:color w:val="000000" w:themeColor="text1"/>
          <w:sz w:val="32"/>
        </w:rPr>
        <w:t>2</w:t>
      </w:r>
      <w:r w:rsidRPr="00FB5D5E">
        <w:rPr>
          <w:rFonts w:eastAsia="仿宋_GB2312" w:cs="Arial" w:hint="eastAsia"/>
          <w:color w:val="000000" w:themeColor="text1"/>
          <w:sz w:val="32"/>
        </w:rPr>
        <w:t>和表</w:t>
      </w:r>
      <w:r w:rsidRPr="00FB5D5E">
        <w:rPr>
          <w:rFonts w:eastAsia="仿宋_GB2312" w:cs="Arial" w:hint="eastAsia"/>
          <w:color w:val="000000" w:themeColor="text1"/>
          <w:sz w:val="32"/>
        </w:rPr>
        <w:t>1</w:t>
      </w:r>
      <w:r w:rsidR="00781B35">
        <w:rPr>
          <w:rFonts w:eastAsia="仿宋_GB2312" w:cs="Arial" w:hint="eastAsia"/>
          <w:color w:val="000000" w:themeColor="text1"/>
          <w:sz w:val="32"/>
        </w:rPr>
        <w:t>3</w:t>
      </w:r>
      <w:r w:rsidRPr="00FB5D5E">
        <w:rPr>
          <w:rFonts w:eastAsia="仿宋_GB2312" w:cs="Arial" w:hint="eastAsia"/>
          <w:color w:val="000000" w:themeColor="text1"/>
          <w:sz w:val="32"/>
        </w:rPr>
        <w:t>。</w:t>
      </w:r>
    </w:p>
    <w:p w14:paraId="5E3DC0ED" w14:textId="19F2996D" w:rsidR="00981B4A" w:rsidRPr="00FB5D5E" w:rsidRDefault="00981B4A" w:rsidP="00981B4A">
      <w:pPr>
        <w:spacing w:line="360" w:lineRule="auto"/>
        <w:jc w:val="center"/>
        <w:rPr>
          <w:rFonts w:eastAsia="仿宋"/>
          <w:b/>
          <w:color w:val="000000" w:themeColor="text1"/>
          <w:sz w:val="28"/>
          <w:szCs w:val="28"/>
        </w:rPr>
      </w:pPr>
      <w:r w:rsidRPr="00FB5D5E">
        <w:rPr>
          <w:rFonts w:eastAsia="仿宋"/>
          <w:b/>
          <w:color w:val="000000" w:themeColor="text1"/>
          <w:sz w:val="28"/>
          <w:szCs w:val="28"/>
        </w:rPr>
        <w:t>表</w:t>
      </w:r>
      <w:r w:rsidRPr="00FB5D5E">
        <w:rPr>
          <w:rFonts w:eastAsia="仿宋"/>
          <w:b/>
          <w:color w:val="000000" w:themeColor="text1"/>
          <w:sz w:val="28"/>
          <w:szCs w:val="28"/>
        </w:rPr>
        <w:t>1</w:t>
      </w:r>
      <w:r w:rsidR="00781B35">
        <w:rPr>
          <w:rFonts w:eastAsia="仿宋" w:hint="eastAsia"/>
          <w:b/>
          <w:color w:val="000000" w:themeColor="text1"/>
          <w:sz w:val="28"/>
          <w:szCs w:val="28"/>
        </w:rPr>
        <w:t>2</w:t>
      </w:r>
      <w:r w:rsidRPr="00FB5D5E">
        <w:rPr>
          <w:rFonts w:eastAsia="仿宋"/>
          <w:b/>
          <w:color w:val="000000" w:themeColor="text1"/>
          <w:sz w:val="28"/>
          <w:szCs w:val="28"/>
        </w:rPr>
        <w:t xml:space="preserve"> </w:t>
      </w:r>
      <w:r w:rsidRPr="00FB5D5E">
        <w:rPr>
          <w:rFonts w:eastAsia="仿宋"/>
          <w:b/>
          <w:color w:val="000000" w:themeColor="text1"/>
          <w:sz w:val="28"/>
          <w:szCs w:val="28"/>
        </w:rPr>
        <w:t>获得的</w:t>
      </w:r>
      <w:r w:rsidRPr="00FB5D5E">
        <w:rPr>
          <w:rFonts w:eastAsia="仿宋"/>
          <w:b/>
          <w:i/>
          <w:color w:val="000000" w:themeColor="text1"/>
          <w:sz w:val="28"/>
          <w:szCs w:val="28"/>
        </w:rPr>
        <w:t>h</w:t>
      </w:r>
      <w:r w:rsidRPr="00FB5D5E">
        <w:rPr>
          <w:rFonts w:eastAsia="仿宋"/>
          <w:b/>
          <w:color w:val="000000" w:themeColor="text1"/>
          <w:sz w:val="28"/>
          <w:szCs w:val="28"/>
        </w:rPr>
        <w:t>值</w:t>
      </w:r>
    </w:p>
    <w:tbl>
      <w:tblPr>
        <w:tblW w:w="39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6"/>
        <w:gridCol w:w="1758"/>
        <w:gridCol w:w="1758"/>
        <w:gridCol w:w="1722"/>
      </w:tblGrid>
      <w:tr w:rsidR="00FB5D5E" w:rsidRPr="00FB5D5E" w14:paraId="037940A9" w14:textId="77777777" w:rsidTr="00981B4A">
        <w:trPr>
          <w:jc w:val="center"/>
        </w:trPr>
        <w:tc>
          <w:tcPr>
            <w:tcW w:w="1282" w:type="pct"/>
            <w:vMerge w:val="restart"/>
            <w:vAlign w:val="center"/>
          </w:tcPr>
          <w:p w14:paraId="021F1998" w14:textId="77777777" w:rsidR="00981B4A" w:rsidRPr="00FB5D5E" w:rsidRDefault="00981B4A" w:rsidP="00981B4A">
            <w:pPr>
              <w:snapToGrid w:val="0"/>
              <w:spacing w:line="300" w:lineRule="auto"/>
              <w:jc w:val="center"/>
              <w:rPr>
                <w:rFonts w:eastAsia="仿宋"/>
                <w:b/>
                <w:color w:val="000000" w:themeColor="text1"/>
                <w:kern w:val="0"/>
                <w:sz w:val="24"/>
              </w:rPr>
            </w:pPr>
            <w:r w:rsidRPr="00FB5D5E">
              <w:rPr>
                <w:rFonts w:eastAsia="仿宋"/>
                <w:b/>
                <w:color w:val="000000" w:themeColor="text1"/>
                <w:kern w:val="0"/>
                <w:sz w:val="24"/>
              </w:rPr>
              <w:t>实验室</w:t>
            </w:r>
          </w:p>
        </w:tc>
        <w:tc>
          <w:tcPr>
            <w:tcW w:w="3718" w:type="pct"/>
            <w:gridSpan w:val="3"/>
            <w:tcBorders>
              <w:right w:val="single" w:sz="4" w:space="0" w:color="auto"/>
            </w:tcBorders>
            <w:vAlign w:val="center"/>
          </w:tcPr>
          <w:p w14:paraId="7E25995B" w14:textId="77777777" w:rsidR="00981B4A" w:rsidRPr="00FB5D5E" w:rsidRDefault="00981B4A" w:rsidP="00981B4A">
            <w:pPr>
              <w:widowControl/>
              <w:snapToGrid w:val="0"/>
              <w:spacing w:line="300" w:lineRule="auto"/>
              <w:jc w:val="center"/>
              <w:rPr>
                <w:rFonts w:ascii="Cambria Math" w:eastAsia="仿宋" w:hAnsi="Cambria Math"/>
                <w:color w:val="000000" w:themeColor="text1"/>
                <w:kern w:val="0"/>
                <w:sz w:val="24"/>
              </w:rPr>
            </w:pPr>
            <w:r w:rsidRPr="00FB5D5E">
              <w:rPr>
                <w:rFonts w:eastAsia="仿宋"/>
                <w:b/>
                <w:i/>
                <w:color w:val="000000" w:themeColor="text1"/>
                <w:kern w:val="0"/>
                <w:sz w:val="24"/>
              </w:rPr>
              <w:t>h</w:t>
            </w:r>
            <w:r w:rsidRPr="00FB5D5E">
              <w:rPr>
                <w:rFonts w:eastAsia="仿宋"/>
                <w:b/>
                <w:i/>
                <w:color w:val="000000" w:themeColor="text1"/>
                <w:kern w:val="0"/>
                <w:sz w:val="24"/>
                <w:vertAlign w:val="subscript"/>
              </w:rPr>
              <w:t>i</w:t>
            </w:r>
          </w:p>
        </w:tc>
      </w:tr>
      <w:tr w:rsidR="00FB5D5E" w:rsidRPr="00FB5D5E" w14:paraId="7A0FCAD5" w14:textId="77777777" w:rsidTr="00981B4A">
        <w:trPr>
          <w:jc w:val="center"/>
        </w:trPr>
        <w:tc>
          <w:tcPr>
            <w:tcW w:w="1282" w:type="pct"/>
            <w:vMerge/>
            <w:vAlign w:val="center"/>
          </w:tcPr>
          <w:p w14:paraId="5DB23C87" w14:textId="77777777" w:rsidR="00981B4A" w:rsidRPr="00FB5D5E" w:rsidRDefault="00981B4A" w:rsidP="00981B4A">
            <w:pPr>
              <w:widowControl/>
              <w:snapToGrid w:val="0"/>
              <w:spacing w:line="300" w:lineRule="auto"/>
              <w:jc w:val="center"/>
              <w:rPr>
                <w:rFonts w:eastAsia="仿宋"/>
                <w:b/>
                <w:color w:val="000000" w:themeColor="text1"/>
                <w:kern w:val="0"/>
                <w:sz w:val="24"/>
              </w:rPr>
            </w:pPr>
          </w:p>
        </w:tc>
        <w:tc>
          <w:tcPr>
            <w:tcW w:w="1248" w:type="pct"/>
            <w:vAlign w:val="center"/>
          </w:tcPr>
          <w:p w14:paraId="19C8FC88" w14:textId="1E0060CF" w:rsidR="00981B4A" w:rsidRPr="00FB5D5E" w:rsidRDefault="00981B4A" w:rsidP="00981B4A">
            <w:pPr>
              <w:widowControl/>
              <w:snapToGrid w:val="0"/>
              <w:spacing w:line="300" w:lineRule="auto"/>
              <w:jc w:val="center"/>
              <w:rPr>
                <w:rFonts w:eastAsia="仿宋"/>
                <w:b/>
                <w:color w:val="000000" w:themeColor="text1"/>
                <w:kern w:val="0"/>
                <w:sz w:val="24"/>
              </w:rPr>
            </w:pPr>
            <w:r w:rsidRPr="00FB5D5E">
              <w:rPr>
                <w:rFonts w:eastAsia="仿宋"/>
                <w:b/>
                <w:color w:val="000000" w:themeColor="text1"/>
                <w:kern w:val="0"/>
                <w:sz w:val="24"/>
              </w:rPr>
              <w:t>样品</w:t>
            </w:r>
            <w:r w:rsidRPr="00FB5D5E">
              <w:rPr>
                <w:rFonts w:eastAsia="仿宋" w:hint="eastAsia"/>
                <w:b/>
                <w:color w:val="000000" w:themeColor="text1"/>
                <w:kern w:val="0"/>
                <w:sz w:val="24"/>
              </w:rPr>
              <w:t>A</w:t>
            </w:r>
          </w:p>
        </w:tc>
        <w:tc>
          <w:tcPr>
            <w:tcW w:w="1248" w:type="pct"/>
            <w:vAlign w:val="center"/>
          </w:tcPr>
          <w:p w14:paraId="4E8CC00D" w14:textId="70160D64" w:rsidR="00981B4A" w:rsidRPr="00FB5D5E" w:rsidRDefault="00981B4A" w:rsidP="00981B4A">
            <w:pPr>
              <w:widowControl/>
              <w:snapToGrid w:val="0"/>
              <w:spacing w:line="300" w:lineRule="auto"/>
              <w:jc w:val="center"/>
              <w:rPr>
                <w:rFonts w:eastAsia="仿宋"/>
                <w:b/>
                <w:color w:val="000000" w:themeColor="text1"/>
                <w:kern w:val="0"/>
                <w:sz w:val="24"/>
              </w:rPr>
            </w:pPr>
            <w:r w:rsidRPr="00FB5D5E">
              <w:rPr>
                <w:rFonts w:eastAsia="仿宋"/>
                <w:b/>
                <w:color w:val="000000" w:themeColor="text1"/>
                <w:kern w:val="0"/>
                <w:sz w:val="24"/>
              </w:rPr>
              <w:t>样品</w:t>
            </w:r>
            <w:r w:rsidRPr="00FB5D5E">
              <w:rPr>
                <w:rFonts w:eastAsia="仿宋" w:hint="eastAsia"/>
                <w:b/>
                <w:color w:val="000000" w:themeColor="text1"/>
                <w:kern w:val="0"/>
                <w:sz w:val="24"/>
              </w:rPr>
              <w:t>B</w:t>
            </w:r>
          </w:p>
        </w:tc>
        <w:tc>
          <w:tcPr>
            <w:tcW w:w="1222" w:type="pct"/>
            <w:tcBorders>
              <w:right w:val="single" w:sz="4" w:space="0" w:color="auto"/>
            </w:tcBorders>
            <w:vAlign w:val="center"/>
          </w:tcPr>
          <w:p w14:paraId="08B099FA" w14:textId="169FFF89" w:rsidR="00981B4A" w:rsidRPr="00FB5D5E" w:rsidRDefault="00981B4A" w:rsidP="00981B4A">
            <w:pPr>
              <w:widowControl/>
              <w:snapToGrid w:val="0"/>
              <w:spacing w:line="300" w:lineRule="auto"/>
              <w:jc w:val="center"/>
              <w:rPr>
                <w:rFonts w:eastAsia="仿宋"/>
                <w:b/>
                <w:color w:val="000000" w:themeColor="text1"/>
                <w:kern w:val="0"/>
                <w:sz w:val="24"/>
              </w:rPr>
            </w:pPr>
            <w:r w:rsidRPr="00FB5D5E">
              <w:rPr>
                <w:rFonts w:eastAsia="仿宋"/>
                <w:b/>
                <w:color w:val="000000" w:themeColor="text1"/>
                <w:kern w:val="0"/>
                <w:sz w:val="24"/>
              </w:rPr>
              <w:t>样品</w:t>
            </w:r>
            <w:r w:rsidRPr="00FB5D5E">
              <w:rPr>
                <w:rFonts w:eastAsia="仿宋" w:hint="eastAsia"/>
                <w:b/>
                <w:color w:val="000000" w:themeColor="text1"/>
                <w:kern w:val="0"/>
                <w:sz w:val="24"/>
              </w:rPr>
              <w:t>C</w:t>
            </w:r>
          </w:p>
        </w:tc>
      </w:tr>
      <w:tr w:rsidR="00FB5D5E" w:rsidRPr="00FB5D5E" w14:paraId="4D981DF5" w14:textId="77777777" w:rsidTr="00981B4A">
        <w:trPr>
          <w:jc w:val="center"/>
        </w:trPr>
        <w:tc>
          <w:tcPr>
            <w:tcW w:w="1282" w:type="pct"/>
            <w:vAlign w:val="center"/>
          </w:tcPr>
          <w:p w14:paraId="4AE5445D" w14:textId="77777777" w:rsidR="00981B4A" w:rsidRPr="00FB5D5E" w:rsidRDefault="00981B4A" w:rsidP="00981B4A">
            <w:pPr>
              <w:widowControl/>
              <w:snapToGrid w:val="0"/>
              <w:spacing w:line="300" w:lineRule="auto"/>
              <w:jc w:val="center"/>
              <w:rPr>
                <w:rFonts w:eastAsia="仿宋"/>
                <w:color w:val="000000" w:themeColor="text1"/>
                <w:kern w:val="0"/>
                <w:sz w:val="24"/>
              </w:rPr>
            </w:pPr>
            <w:r w:rsidRPr="00FB5D5E">
              <w:rPr>
                <w:rFonts w:eastAsia="仿宋"/>
                <w:color w:val="000000" w:themeColor="text1"/>
                <w:kern w:val="0"/>
                <w:sz w:val="24"/>
              </w:rPr>
              <w:t>1</w:t>
            </w:r>
          </w:p>
        </w:tc>
        <w:tc>
          <w:tcPr>
            <w:tcW w:w="1248" w:type="pct"/>
            <w:tcBorders>
              <w:top w:val="single" w:sz="4" w:space="0" w:color="auto"/>
              <w:left w:val="single" w:sz="4" w:space="0" w:color="auto"/>
              <w:bottom w:val="single" w:sz="4" w:space="0" w:color="auto"/>
              <w:right w:val="single" w:sz="4" w:space="0" w:color="auto"/>
            </w:tcBorders>
            <w:vAlign w:val="center"/>
          </w:tcPr>
          <w:p w14:paraId="587C8EB5" w14:textId="668014C3" w:rsidR="00981B4A" w:rsidRPr="00FB5D5E" w:rsidRDefault="00C607AE"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.28</w:t>
            </w:r>
          </w:p>
        </w:tc>
        <w:tc>
          <w:tcPr>
            <w:tcW w:w="1248" w:type="pct"/>
            <w:tcBorders>
              <w:top w:val="single" w:sz="4" w:space="0" w:color="auto"/>
              <w:left w:val="single" w:sz="4" w:space="0" w:color="auto"/>
              <w:bottom w:val="single" w:sz="4" w:space="0" w:color="auto"/>
              <w:right w:val="single" w:sz="4" w:space="0" w:color="auto"/>
            </w:tcBorders>
            <w:vAlign w:val="center"/>
          </w:tcPr>
          <w:p w14:paraId="3D7B9750" w14:textId="234B3020" w:rsidR="00981B4A" w:rsidRPr="00FB5D5E" w:rsidRDefault="00C607AE"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.18</w:t>
            </w:r>
          </w:p>
        </w:tc>
        <w:tc>
          <w:tcPr>
            <w:tcW w:w="1222" w:type="pct"/>
            <w:tcBorders>
              <w:top w:val="single" w:sz="4" w:space="0" w:color="auto"/>
              <w:left w:val="single" w:sz="4" w:space="0" w:color="auto"/>
              <w:bottom w:val="single" w:sz="4" w:space="0" w:color="auto"/>
              <w:right w:val="single" w:sz="4" w:space="0" w:color="auto"/>
            </w:tcBorders>
            <w:vAlign w:val="center"/>
          </w:tcPr>
          <w:p w14:paraId="49689E92" w14:textId="3571CE88" w:rsidR="00981B4A" w:rsidRPr="00FB5D5E" w:rsidRDefault="00C607AE" w:rsidP="00981B4A">
            <w:pPr>
              <w:jc w:val="center"/>
              <w:rPr>
                <w:color w:val="000000" w:themeColor="text1"/>
                <w:sz w:val="24"/>
              </w:rPr>
            </w:pPr>
            <w:r w:rsidRPr="00FB5D5E">
              <w:rPr>
                <w:rFonts w:hint="eastAsia"/>
                <w:color w:val="000000" w:themeColor="text1"/>
                <w:sz w:val="24"/>
              </w:rPr>
              <w:t>-</w:t>
            </w:r>
            <w:r w:rsidRPr="00FB5D5E">
              <w:rPr>
                <w:color w:val="000000" w:themeColor="text1"/>
                <w:sz w:val="24"/>
              </w:rPr>
              <w:t>0.99</w:t>
            </w:r>
          </w:p>
        </w:tc>
      </w:tr>
      <w:tr w:rsidR="00FB5D5E" w:rsidRPr="00FB5D5E" w14:paraId="5DB16FF4" w14:textId="77777777" w:rsidTr="00981B4A">
        <w:trPr>
          <w:jc w:val="center"/>
        </w:trPr>
        <w:tc>
          <w:tcPr>
            <w:tcW w:w="1282" w:type="pct"/>
            <w:vAlign w:val="center"/>
          </w:tcPr>
          <w:p w14:paraId="5FC20E74" w14:textId="77777777" w:rsidR="00981B4A" w:rsidRPr="00FB5D5E" w:rsidRDefault="00981B4A" w:rsidP="00981B4A">
            <w:pPr>
              <w:widowControl/>
              <w:snapToGrid w:val="0"/>
              <w:spacing w:line="300" w:lineRule="auto"/>
              <w:jc w:val="center"/>
              <w:rPr>
                <w:rFonts w:eastAsia="仿宋"/>
                <w:color w:val="000000" w:themeColor="text1"/>
                <w:kern w:val="0"/>
                <w:sz w:val="24"/>
              </w:rPr>
            </w:pPr>
            <w:r w:rsidRPr="00FB5D5E">
              <w:rPr>
                <w:rFonts w:eastAsia="仿宋"/>
                <w:color w:val="000000" w:themeColor="text1"/>
                <w:kern w:val="0"/>
                <w:sz w:val="24"/>
              </w:rPr>
              <w:t>2</w:t>
            </w:r>
          </w:p>
        </w:tc>
        <w:tc>
          <w:tcPr>
            <w:tcW w:w="1248" w:type="pct"/>
            <w:tcBorders>
              <w:top w:val="nil"/>
              <w:left w:val="single" w:sz="4" w:space="0" w:color="auto"/>
              <w:bottom w:val="single" w:sz="4" w:space="0" w:color="auto"/>
              <w:right w:val="single" w:sz="4" w:space="0" w:color="auto"/>
            </w:tcBorders>
            <w:vAlign w:val="center"/>
          </w:tcPr>
          <w:p w14:paraId="32B158CD" w14:textId="35826FA4" w:rsidR="00981B4A" w:rsidRPr="00FB5D5E" w:rsidRDefault="00C607AE" w:rsidP="00981B4A">
            <w:pPr>
              <w:jc w:val="center"/>
              <w:rPr>
                <w:color w:val="000000" w:themeColor="text1"/>
                <w:sz w:val="24"/>
              </w:rPr>
            </w:pPr>
            <w:r w:rsidRPr="00FB5D5E">
              <w:rPr>
                <w:rFonts w:hint="eastAsia"/>
                <w:color w:val="000000" w:themeColor="text1"/>
                <w:sz w:val="24"/>
              </w:rPr>
              <w:t>-</w:t>
            </w:r>
            <w:r w:rsidRPr="00FB5D5E">
              <w:rPr>
                <w:color w:val="000000" w:themeColor="text1"/>
                <w:sz w:val="24"/>
              </w:rPr>
              <w:t>1.11</w:t>
            </w:r>
          </w:p>
        </w:tc>
        <w:tc>
          <w:tcPr>
            <w:tcW w:w="1248" w:type="pct"/>
            <w:tcBorders>
              <w:top w:val="nil"/>
              <w:left w:val="single" w:sz="4" w:space="0" w:color="auto"/>
              <w:bottom w:val="single" w:sz="4" w:space="0" w:color="auto"/>
              <w:right w:val="single" w:sz="4" w:space="0" w:color="auto"/>
            </w:tcBorders>
            <w:vAlign w:val="center"/>
          </w:tcPr>
          <w:p w14:paraId="58A87016" w14:textId="723B9135" w:rsidR="00981B4A" w:rsidRPr="00FB5D5E" w:rsidRDefault="00C607AE" w:rsidP="00981B4A">
            <w:pPr>
              <w:jc w:val="center"/>
              <w:rPr>
                <w:color w:val="000000" w:themeColor="text1"/>
                <w:sz w:val="24"/>
              </w:rPr>
            </w:pPr>
            <w:r w:rsidRPr="00FB5D5E">
              <w:rPr>
                <w:rFonts w:hint="eastAsia"/>
                <w:color w:val="000000" w:themeColor="text1"/>
                <w:sz w:val="24"/>
              </w:rPr>
              <w:t>-</w:t>
            </w:r>
            <w:r w:rsidRPr="00FB5D5E">
              <w:rPr>
                <w:color w:val="000000" w:themeColor="text1"/>
                <w:sz w:val="24"/>
              </w:rPr>
              <w:t>1.08</w:t>
            </w:r>
          </w:p>
        </w:tc>
        <w:tc>
          <w:tcPr>
            <w:tcW w:w="1222" w:type="pct"/>
            <w:tcBorders>
              <w:top w:val="nil"/>
              <w:left w:val="single" w:sz="4" w:space="0" w:color="auto"/>
              <w:bottom w:val="single" w:sz="4" w:space="0" w:color="auto"/>
              <w:right w:val="single" w:sz="4" w:space="0" w:color="auto"/>
            </w:tcBorders>
            <w:vAlign w:val="center"/>
          </w:tcPr>
          <w:p w14:paraId="50E0DDFF" w14:textId="72917C6E" w:rsidR="00981B4A" w:rsidRPr="00FB5D5E" w:rsidRDefault="00C607AE" w:rsidP="00981B4A">
            <w:pPr>
              <w:jc w:val="center"/>
              <w:rPr>
                <w:color w:val="000000" w:themeColor="text1"/>
                <w:sz w:val="24"/>
              </w:rPr>
            </w:pPr>
            <w:r w:rsidRPr="00FB5D5E">
              <w:rPr>
                <w:color w:val="000000" w:themeColor="text1"/>
                <w:sz w:val="24"/>
              </w:rPr>
              <w:t>-0.01</w:t>
            </w:r>
          </w:p>
        </w:tc>
      </w:tr>
      <w:tr w:rsidR="00FB5D5E" w:rsidRPr="00FB5D5E" w14:paraId="694A34C5" w14:textId="77777777" w:rsidTr="00981B4A">
        <w:trPr>
          <w:jc w:val="center"/>
        </w:trPr>
        <w:tc>
          <w:tcPr>
            <w:tcW w:w="1282" w:type="pct"/>
            <w:vAlign w:val="center"/>
          </w:tcPr>
          <w:p w14:paraId="7B20C831" w14:textId="77777777" w:rsidR="00981B4A" w:rsidRPr="00FB5D5E" w:rsidRDefault="00981B4A" w:rsidP="00981B4A">
            <w:pPr>
              <w:widowControl/>
              <w:snapToGrid w:val="0"/>
              <w:spacing w:line="300" w:lineRule="auto"/>
              <w:jc w:val="center"/>
              <w:rPr>
                <w:rFonts w:eastAsia="仿宋"/>
                <w:color w:val="000000" w:themeColor="text1"/>
                <w:kern w:val="0"/>
                <w:sz w:val="24"/>
              </w:rPr>
            </w:pPr>
            <w:r w:rsidRPr="00FB5D5E">
              <w:rPr>
                <w:rFonts w:eastAsia="仿宋"/>
                <w:color w:val="000000" w:themeColor="text1"/>
                <w:kern w:val="0"/>
                <w:sz w:val="24"/>
              </w:rPr>
              <w:t>3</w:t>
            </w:r>
          </w:p>
        </w:tc>
        <w:tc>
          <w:tcPr>
            <w:tcW w:w="1248" w:type="pct"/>
            <w:tcBorders>
              <w:top w:val="nil"/>
              <w:left w:val="single" w:sz="4" w:space="0" w:color="auto"/>
              <w:bottom w:val="single" w:sz="4" w:space="0" w:color="auto"/>
              <w:right w:val="single" w:sz="4" w:space="0" w:color="auto"/>
            </w:tcBorders>
            <w:vAlign w:val="center"/>
          </w:tcPr>
          <w:p w14:paraId="33ACF6DD" w14:textId="6049DF54" w:rsidR="00981B4A" w:rsidRPr="00FB5D5E" w:rsidRDefault="00C607AE"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.83</w:t>
            </w:r>
          </w:p>
        </w:tc>
        <w:tc>
          <w:tcPr>
            <w:tcW w:w="1248" w:type="pct"/>
            <w:tcBorders>
              <w:top w:val="nil"/>
              <w:left w:val="single" w:sz="4" w:space="0" w:color="auto"/>
              <w:bottom w:val="single" w:sz="4" w:space="0" w:color="auto"/>
              <w:right w:val="single" w:sz="4" w:space="0" w:color="auto"/>
            </w:tcBorders>
            <w:vAlign w:val="center"/>
          </w:tcPr>
          <w:p w14:paraId="0D8747E4" w14:textId="72631DDD" w:rsidR="00981B4A" w:rsidRPr="00FB5D5E" w:rsidRDefault="00C607AE"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.90</w:t>
            </w:r>
          </w:p>
        </w:tc>
        <w:tc>
          <w:tcPr>
            <w:tcW w:w="1222" w:type="pct"/>
            <w:tcBorders>
              <w:top w:val="nil"/>
              <w:left w:val="single" w:sz="4" w:space="0" w:color="auto"/>
              <w:bottom w:val="single" w:sz="4" w:space="0" w:color="auto"/>
              <w:right w:val="single" w:sz="4" w:space="0" w:color="auto"/>
            </w:tcBorders>
            <w:vAlign w:val="center"/>
          </w:tcPr>
          <w:p w14:paraId="19DDB3DF" w14:textId="1F19739F" w:rsidR="00981B4A" w:rsidRPr="00FB5D5E" w:rsidRDefault="00C607AE" w:rsidP="00981B4A">
            <w:pPr>
              <w:jc w:val="center"/>
              <w:rPr>
                <w:color w:val="000000" w:themeColor="text1"/>
                <w:sz w:val="24"/>
              </w:rPr>
            </w:pPr>
            <w:r w:rsidRPr="00FB5D5E">
              <w:rPr>
                <w:rFonts w:hint="eastAsia"/>
                <w:color w:val="000000" w:themeColor="text1"/>
                <w:sz w:val="24"/>
              </w:rPr>
              <w:t>1</w:t>
            </w:r>
            <w:r w:rsidRPr="00FB5D5E">
              <w:rPr>
                <w:color w:val="000000" w:themeColor="text1"/>
                <w:sz w:val="24"/>
              </w:rPr>
              <w:t>.01</w:t>
            </w:r>
          </w:p>
        </w:tc>
      </w:tr>
    </w:tbl>
    <w:p w14:paraId="69AD114A" w14:textId="77777777" w:rsidR="00240F12" w:rsidRDefault="00240F12" w:rsidP="00981B4A">
      <w:pPr>
        <w:spacing w:line="360" w:lineRule="auto"/>
        <w:jc w:val="center"/>
        <w:rPr>
          <w:rFonts w:eastAsia="仿宋"/>
          <w:b/>
          <w:color w:val="000000" w:themeColor="text1"/>
          <w:sz w:val="28"/>
          <w:szCs w:val="28"/>
        </w:rPr>
      </w:pPr>
    </w:p>
    <w:p w14:paraId="7103702F" w14:textId="77777777" w:rsidR="00240F12" w:rsidRDefault="00240F12" w:rsidP="00981B4A">
      <w:pPr>
        <w:spacing w:line="360" w:lineRule="auto"/>
        <w:jc w:val="center"/>
        <w:rPr>
          <w:rFonts w:eastAsia="仿宋"/>
          <w:b/>
          <w:color w:val="000000" w:themeColor="text1"/>
          <w:sz w:val="28"/>
          <w:szCs w:val="28"/>
        </w:rPr>
      </w:pPr>
    </w:p>
    <w:p w14:paraId="5ED763B3" w14:textId="2F7D3267" w:rsidR="00981B4A" w:rsidRPr="00FB5D5E" w:rsidRDefault="00981B4A" w:rsidP="00981B4A">
      <w:pPr>
        <w:spacing w:line="360" w:lineRule="auto"/>
        <w:jc w:val="center"/>
        <w:rPr>
          <w:rFonts w:eastAsia="仿宋"/>
          <w:b/>
          <w:color w:val="000000" w:themeColor="text1"/>
          <w:sz w:val="28"/>
          <w:szCs w:val="28"/>
        </w:rPr>
      </w:pPr>
      <w:r w:rsidRPr="00FB5D5E">
        <w:rPr>
          <w:rFonts w:eastAsia="仿宋"/>
          <w:b/>
          <w:color w:val="000000" w:themeColor="text1"/>
          <w:sz w:val="28"/>
          <w:szCs w:val="28"/>
        </w:rPr>
        <w:lastRenderedPageBreak/>
        <w:t>表</w:t>
      </w:r>
      <w:r w:rsidRPr="00FB5D5E">
        <w:rPr>
          <w:rFonts w:eastAsia="仿宋"/>
          <w:b/>
          <w:color w:val="000000" w:themeColor="text1"/>
          <w:sz w:val="28"/>
          <w:szCs w:val="28"/>
        </w:rPr>
        <w:t>1</w:t>
      </w:r>
      <w:r w:rsidR="00781B35">
        <w:rPr>
          <w:rFonts w:eastAsia="仿宋" w:hint="eastAsia"/>
          <w:b/>
          <w:color w:val="000000" w:themeColor="text1"/>
          <w:sz w:val="28"/>
          <w:szCs w:val="28"/>
        </w:rPr>
        <w:t>3</w:t>
      </w:r>
      <w:r w:rsidRPr="00FB5D5E">
        <w:rPr>
          <w:rFonts w:eastAsia="仿宋"/>
          <w:b/>
          <w:color w:val="000000" w:themeColor="text1"/>
          <w:sz w:val="28"/>
          <w:szCs w:val="28"/>
        </w:rPr>
        <w:t xml:space="preserve"> </w:t>
      </w:r>
      <w:r w:rsidRPr="00FB5D5E">
        <w:rPr>
          <w:rFonts w:eastAsia="仿宋"/>
          <w:b/>
          <w:color w:val="000000" w:themeColor="text1"/>
          <w:sz w:val="28"/>
          <w:szCs w:val="28"/>
        </w:rPr>
        <w:t>获得的</w:t>
      </w:r>
      <w:r w:rsidRPr="00FB5D5E">
        <w:rPr>
          <w:rFonts w:eastAsia="仿宋"/>
          <w:b/>
          <w:i/>
          <w:color w:val="000000" w:themeColor="text1"/>
          <w:sz w:val="28"/>
          <w:szCs w:val="28"/>
        </w:rPr>
        <w:t>k</w:t>
      </w:r>
      <w:r w:rsidRPr="00FB5D5E">
        <w:rPr>
          <w:rFonts w:eastAsia="仿宋"/>
          <w:b/>
          <w:color w:val="000000" w:themeColor="text1"/>
          <w:sz w:val="28"/>
          <w:szCs w:val="28"/>
        </w:rPr>
        <w:t>值</w:t>
      </w:r>
    </w:p>
    <w:tbl>
      <w:tblPr>
        <w:tblW w:w="39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6"/>
        <w:gridCol w:w="1758"/>
        <w:gridCol w:w="1758"/>
        <w:gridCol w:w="1722"/>
      </w:tblGrid>
      <w:tr w:rsidR="00FB5D5E" w:rsidRPr="00FB5D5E" w14:paraId="593DD406" w14:textId="77777777" w:rsidTr="00981B4A">
        <w:trPr>
          <w:jc w:val="center"/>
        </w:trPr>
        <w:tc>
          <w:tcPr>
            <w:tcW w:w="1282" w:type="pct"/>
            <w:vMerge w:val="restart"/>
            <w:vAlign w:val="center"/>
          </w:tcPr>
          <w:p w14:paraId="0818A6B8" w14:textId="77777777" w:rsidR="00981B4A" w:rsidRPr="00FB5D5E" w:rsidRDefault="00981B4A" w:rsidP="00981B4A">
            <w:pPr>
              <w:snapToGrid w:val="0"/>
              <w:spacing w:line="300" w:lineRule="auto"/>
              <w:jc w:val="center"/>
              <w:rPr>
                <w:rFonts w:eastAsia="仿宋"/>
                <w:b/>
                <w:color w:val="000000" w:themeColor="text1"/>
                <w:kern w:val="0"/>
                <w:sz w:val="24"/>
              </w:rPr>
            </w:pPr>
            <w:r w:rsidRPr="00FB5D5E">
              <w:rPr>
                <w:rFonts w:eastAsia="仿宋"/>
                <w:b/>
                <w:color w:val="000000" w:themeColor="text1"/>
                <w:kern w:val="0"/>
                <w:sz w:val="24"/>
              </w:rPr>
              <w:t>实验室</w:t>
            </w:r>
          </w:p>
        </w:tc>
        <w:tc>
          <w:tcPr>
            <w:tcW w:w="3718" w:type="pct"/>
            <w:gridSpan w:val="3"/>
            <w:tcBorders>
              <w:right w:val="single" w:sz="4" w:space="0" w:color="auto"/>
            </w:tcBorders>
            <w:vAlign w:val="center"/>
          </w:tcPr>
          <w:p w14:paraId="34C08868" w14:textId="77777777" w:rsidR="00981B4A" w:rsidRPr="00FB5D5E" w:rsidRDefault="00981B4A" w:rsidP="00981B4A">
            <w:pPr>
              <w:widowControl/>
              <w:snapToGrid w:val="0"/>
              <w:spacing w:line="300" w:lineRule="auto"/>
              <w:jc w:val="center"/>
              <w:rPr>
                <w:rFonts w:ascii="Cambria Math" w:eastAsia="仿宋" w:hAnsi="Cambria Math"/>
                <w:color w:val="000000" w:themeColor="text1"/>
                <w:kern w:val="0"/>
                <w:sz w:val="24"/>
              </w:rPr>
            </w:pPr>
            <w:r w:rsidRPr="00FB5D5E">
              <w:rPr>
                <w:rFonts w:eastAsia="仿宋"/>
                <w:b/>
                <w:i/>
                <w:color w:val="000000" w:themeColor="text1"/>
                <w:kern w:val="0"/>
                <w:sz w:val="24"/>
              </w:rPr>
              <w:t>k</w:t>
            </w:r>
            <w:r w:rsidRPr="00FB5D5E">
              <w:rPr>
                <w:rFonts w:eastAsia="仿宋"/>
                <w:b/>
                <w:color w:val="000000" w:themeColor="text1"/>
                <w:kern w:val="0"/>
                <w:sz w:val="24"/>
                <w:vertAlign w:val="subscript"/>
              </w:rPr>
              <w:t>i</w:t>
            </w:r>
          </w:p>
        </w:tc>
      </w:tr>
      <w:tr w:rsidR="00FB5D5E" w:rsidRPr="00FB5D5E" w14:paraId="3FDACBC5" w14:textId="77777777" w:rsidTr="00981B4A">
        <w:trPr>
          <w:jc w:val="center"/>
        </w:trPr>
        <w:tc>
          <w:tcPr>
            <w:tcW w:w="1282" w:type="pct"/>
            <w:vMerge/>
            <w:vAlign w:val="center"/>
          </w:tcPr>
          <w:p w14:paraId="33FBC6A4" w14:textId="77777777" w:rsidR="00981B4A" w:rsidRPr="00FB5D5E" w:rsidRDefault="00981B4A" w:rsidP="00981B4A">
            <w:pPr>
              <w:widowControl/>
              <w:snapToGrid w:val="0"/>
              <w:spacing w:line="300" w:lineRule="auto"/>
              <w:jc w:val="center"/>
              <w:rPr>
                <w:rFonts w:eastAsia="仿宋"/>
                <w:b/>
                <w:color w:val="000000" w:themeColor="text1"/>
                <w:kern w:val="0"/>
                <w:sz w:val="24"/>
              </w:rPr>
            </w:pPr>
          </w:p>
        </w:tc>
        <w:tc>
          <w:tcPr>
            <w:tcW w:w="1248" w:type="pct"/>
            <w:vAlign w:val="center"/>
          </w:tcPr>
          <w:p w14:paraId="5D0060F6" w14:textId="0C61DF4F" w:rsidR="00981B4A" w:rsidRPr="00FB5D5E" w:rsidRDefault="00981B4A" w:rsidP="00981B4A">
            <w:pPr>
              <w:widowControl/>
              <w:snapToGrid w:val="0"/>
              <w:spacing w:line="300" w:lineRule="auto"/>
              <w:jc w:val="center"/>
              <w:rPr>
                <w:rFonts w:eastAsia="仿宋"/>
                <w:b/>
                <w:color w:val="000000" w:themeColor="text1"/>
                <w:kern w:val="0"/>
                <w:sz w:val="24"/>
              </w:rPr>
            </w:pPr>
            <w:r w:rsidRPr="00FB5D5E">
              <w:rPr>
                <w:rFonts w:eastAsia="仿宋"/>
                <w:b/>
                <w:color w:val="000000" w:themeColor="text1"/>
                <w:kern w:val="0"/>
                <w:sz w:val="24"/>
              </w:rPr>
              <w:t>样品</w:t>
            </w:r>
            <w:r w:rsidRPr="00FB5D5E">
              <w:rPr>
                <w:rFonts w:eastAsia="仿宋" w:hint="eastAsia"/>
                <w:b/>
                <w:color w:val="000000" w:themeColor="text1"/>
                <w:kern w:val="0"/>
                <w:sz w:val="24"/>
              </w:rPr>
              <w:t>A</w:t>
            </w:r>
          </w:p>
        </w:tc>
        <w:tc>
          <w:tcPr>
            <w:tcW w:w="1248" w:type="pct"/>
            <w:vAlign w:val="center"/>
          </w:tcPr>
          <w:p w14:paraId="72949FF8" w14:textId="7159BB83" w:rsidR="00981B4A" w:rsidRPr="00FB5D5E" w:rsidRDefault="00981B4A" w:rsidP="00981B4A">
            <w:pPr>
              <w:widowControl/>
              <w:snapToGrid w:val="0"/>
              <w:spacing w:line="300" w:lineRule="auto"/>
              <w:jc w:val="center"/>
              <w:rPr>
                <w:rFonts w:eastAsia="仿宋"/>
                <w:b/>
                <w:color w:val="000000" w:themeColor="text1"/>
                <w:kern w:val="0"/>
                <w:sz w:val="24"/>
              </w:rPr>
            </w:pPr>
            <w:r w:rsidRPr="00FB5D5E">
              <w:rPr>
                <w:rFonts w:eastAsia="仿宋"/>
                <w:b/>
                <w:color w:val="000000" w:themeColor="text1"/>
                <w:kern w:val="0"/>
                <w:sz w:val="24"/>
              </w:rPr>
              <w:t>样品</w:t>
            </w:r>
            <w:r w:rsidRPr="00FB5D5E">
              <w:rPr>
                <w:rFonts w:eastAsia="仿宋" w:hint="eastAsia"/>
                <w:b/>
                <w:color w:val="000000" w:themeColor="text1"/>
                <w:kern w:val="0"/>
                <w:sz w:val="24"/>
              </w:rPr>
              <w:t>B</w:t>
            </w:r>
          </w:p>
        </w:tc>
        <w:tc>
          <w:tcPr>
            <w:tcW w:w="1222" w:type="pct"/>
            <w:tcBorders>
              <w:right w:val="single" w:sz="4" w:space="0" w:color="auto"/>
            </w:tcBorders>
            <w:vAlign w:val="center"/>
          </w:tcPr>
          <w:p w14:paraId="4AC9EECB" w14:textId="0DB158A3" w:rsidR="00981B4A" w:rsidRPr="00FB5D5E" w:rsidRDefault="00981B4A" w:rsidP="00981B4A">
            <w:pPr>
              <w:widowControl/>
              <w:snapToGrid w:val="0"/>
              <w:spacing w:line="300" w:lineRule="auto"/>
              <w:jc w:val="center"/>
              <w:rPr>
                <w:rFonts w:eastAsia="仿宋"/>
                <w:b/>
                <w:color w:val="000000" w:themeColor="text1"/>
                <w:kern w:val="0"/>
                <w:sz w:val="24"/>
              </w:rPr>
            </w:pPr>
            <w:r w:rsidRPr="00FB5D5E">
              <w:rPr>
                <w:rFonts w:eastAsia="仿宋"/>
                <w:b/>
                <w:color w:val="000000" w:themeColor="text1"/>
                <w:kern w:val="0"/>
                <w:sz w:val="24"/>
              </w:rPr>
              <w:t>样品</w:t>
            </w:r>
            <w:r w:rsidRPr="00FB5D5E">
              <w:rPr>
                <w:rFonts w:eastAsia="仿宋" w:hint="eastAsia"/>
                <w:b/>
                <w:color w:val="000000" w:themeColor="text1"/>
                <w:kern w:val="0"/>
                <w:sz w:val="24"/>
              </w:rPr>
              <w:t>C</w:t>
            </w:r>
          </w:p>
        </w:tc>
      </w:tr>
      <w:tr w:rsidR="00FB5D5E" w:rsidRPr="00FB5D5E" w14:paraId="48DA3AAA" w14:textId="77777777" w:rsidTr="00981B4A">
        <w:trPr>
          <w:jc w:val="center"/>
        </w:trPr>
        <w:tc>
          <w:tcPr>
            <w:tcW w:w="1282" w:type="pct"/>
            <w:vAlign w:val="center"/>
          </w:tcPr>
          <w:p w14:paraId="47C81F3B" w14:textId="77777777" w:rsidR="00981B4A" w:rsidRPr="00FB5D5E" w:rsidRDefault="00981B4A" w:rsidP="00981B4A">
            <w:pPr>
              <w:widowControl/>
              <w:snapToGrid w:val="0"/>
              <w:spacing w:line="300" w:lineRule="auto"/>
              <w:jc w:val="center"/>
              <w:rPr>
                <w:rFonts w:eastAsia="仿宋"/>
                <w:color w:val="000000" w:themeColor="text1"/>
                <w:kern w:val="0"/>
                <w:sz w:val="24"/>
              </w:rPr>
            </w:pPr>
            <w:r w:rsidRPr="00FB5D5E">
              <w:rPr>
                <w:rFonts w:eastAsia="仿宋"/>
                <w:color w:val="000000" w:themeColor="text1"/>
                <w:kern w:val="0"/>
                <w:sz w:val="24"/>
              </w:rPr>
              <w:t>1</w:t>
            </w:r>
          </w:p>
        </w:tc>
        <w:tc>
          <w:tcPr>
            <w:tcW w:w="1248" w:type="pct"/>
            <w:tcBorders>
              <w:top w:val="single" w:sz="4" w:space="0" w:color="auto"/>
              <w:left w:val="single" w:sz="4" w:space="0" w:color="auto"/>
              <w:bottom w:val="single" w:sz="4" w:space="0" w:color="auto"/>
              <w:right w:val="single" w:sz="4" w:space="0" w:color="auto"/>
            </w:tcBorders>
            <w:vAlign w:val="center"/>
          </w:tcPr>
          <w:p w14:paraId="6362EC07" w14:textId="0A02E713" w:rsidR="00981B4A" w:rsidRPr="00FB5D5E" w:rsidRDefault="00C607AE" w:rsidP="00981B4A">
            <w:pPr>
              <w:jc w:val="center"/>
              <w:rPr>
                <w:color w:val="000000" w:themeColor="text1"/>
                <w:sz w:val="24"/>
              </w:rPr>
            </w:pPr>
            <w:r w:rsidRPr="00FB5D5E">
              <w:rPr>
                <w:rFonts w:hint="eastAsia"/>
                <w:color w:val="000000" w:themeColor="text1"/>
                <w:sz w:val="24"/>
              </w:rPr>
              <w:t>1</w:t>
            </w:r>
            <w:r w:rsidRPr="00FB5D5E">
              <w:rPr>
                <w:color w:val="000000" w:themeColor="text1"/>
                <w:sz w:val="24"/>
              </w:rPr>
              <w:t>.23</w:t>
            </w:r>
          </w:p>
        </w:tc>
        <w:tc>
          <w:tcPr>
            <w:tcW w:w="1248" w:type="pct"/>
            <w:tcBorders>
              <w:top w:val="single" w:sz="4" w:space="0" w:color="auto"/>
              <w:left w:val="single" w:sz="4" w:space="0" w:color="auto"/>
              <w:bottom w:val="single" w:sz="4" w:space="0" w:color="auto"/>
              <w:right w:val="single" w:sz="4" w:space="0" w:color="auto"/>
            </w:tcBorders>
            <w:vAlign w:val="center"/>
          </w:tcPr>
          <w:p w14:paraId="6505C153" w14:textId="698D9653" w:rsidR="00981B4A" w:rsidRPr="00FB5D5E" w:rsidRDefault="00C607AE"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.85</w:t>
            </w:r>
          </w:p>
        </w:tc>
        <w:tc>
          <w:tcPr>
            <w:tcW w:w="1222" w:type="pct"/>
            <w:tcBorders>
              <w:top w:val="single" w:sz="4" w:space="0" w:color="auto"/>
              <w:left w:val="single" w:sz="4" w:space="0" w:color="auto"/>
              <w:bottom w:val="single" w:sz="4" w:space="0" w:color="auto"/>
              <w:right w:val="single" w:sz="4" w:space="0" w:color="auto"/>
            </w:tcBorders>
            <w:vAlign w:val="center"/>
          </w:tcPr>
          <w:p w14:paraId="28D685DD" w14:textId="00558E7C" w:rsidR="00981B4A" w:rsidRPr="00FB5D5E" w:rsidRDefault="00C607AE" w:rsidP="00981B4A">
            <w:pPr>
              <w:jc w:val="center"/>
              <w:rPr>
                <w:color w:val="000000" w:themeColor="text1"/>
                <w:sz w:val="24"/>
              </w:rPr>
            </w:pPr>
            <w:r w:rsidRPr="00FB5D5E">
              <w:rPr>
                <w:rFonts w:hint="eastAsia"/>
                <w:color w:val="000000" w:themeColor="text1"/>
                <w:sz w:val="24"/>
              </w:rPr>
              <w:t>1</w:t>
            </w:r>
            <w:r w:rsidRPr="00FB5D5E">
              <w:rPr>
                <w:color w:val="000000" w:themeColor="text1"/>
                <w:sz w:val="24"/>
              </w:rPr>
              <w:t>.34</w:t>
            </w:r>
          </w:p>
        </w:tc>
      </w:tr>
      <w:tr w:rsidR="00FB5D5E" w:rsidRPr="00FB5D5E" w14:paraId="5BCCB6AF" w14:textId="77777777" w:rsidTr="00981B4A">
        <w:trPr>
          <w:jc w:val="center"/>
        </w:trPr>
        <w:tc>
          <w:tcPr>
            <w:tcW w:w="1282" w:type="pct"/>
            <w:vAlign w:val="center"/>
          </w:tcPr>
          <w:p w14:paraId="77095B41" w14:textId="77777777" w:rsidR="00981B4A" w:rsidRPr="00FB5D5E" w:rsidRDefault="00981B4A" w:rsidP="00981B4A">
            <w:pPr>
              <w:widowControl/>
              <w:snapToGrid w:val="0"/>
              <w:spacing w:line="300" w:lineRule="auto"/>
              <w:jc w:val="center"/>
              <w:rPr>
                <w:rFonts w:eastAsia="仿宋"/>
                <w:color w:val="000000" w:themeColor="text1"/>
                <w:kern w:val="0"/>
                <w:sz w:val="24"/>
              </w:rPr>
            </w:pPr>
            <w:r w:rsidRPr="00FB5D5E">
              <w:rPr>
                <w:rFonts w:eastAsia="仿宋"/>
                <w:color w:val="000000" w:themeColor="text1"/>
                <w:kern w:val="0"/>
                <w:sz w:val="24"/>
              </w:rPr>
              <w:t>2</w:t>
            </w:r>
          </w:p>
        </w:tc>
        <w:tc>
          <w:tcPr>
            <w:tcW w:w="1248" w:type="pct"/>
            <w:tcBorders>
              <w:top w:val="nil"/>
              <w:left w:val="single" w:sz="4" w:space="0" w:color="auto"/>
              <w:bottom w:val="single" w:sz="4" w:space="0" w:color="auto"/>
              <w:right w:val="single" w:sz="4" w:space="0" w:color="auto"/>
            </w:tcBorders>
            <w:vAlign w:val="center"/>
          </w:tcPr>
          <w:p w14:paraId="3CFEC21A" w14:textId="641E97A5" w:rsidR="00981B4A" w:rsidRPr="00FB5D5E" w:rsidRDefault="00C607AE"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.34</w:t>
            </w:r>
          </w:p>
        </w:tc>
        <w:tc>
          <w:tcPr>
            <w:tcW w:w="1248" w:type="pct"/>
            <w:tcBorders>
              <w:top w:val="nil"/>
              <w:left w:val="single" w:sz="4" w:space="0" w:color="auto"/>
              <w:bottom w:val="single" w:sz="4" w:space="0" w:color="auto"/>
              <w:right w:val="single" w:sz="4" w:space="0" w:color="auto"/>
            </w:tcBorders>
            <w:vAlign w:val="center"/>
          </w:tcPr>
          <w:p w14:paraId="14693218" w14:textId="72C29B31" w:rsidR="00981B4A" w:rsidRPr="00FB5D5E" w:rsidRDefault="00C607AE" w:rsidP="00981B4A">
            <w:pPr>
              <w:jc w:val="center"/>
              <w:rPr>
                <w:color w:val="000000" w:themeColor="text1"/>
                <w:sz w:val="24"/>
              </w:rPr>
            </w:pPr>
            <w:r w:rsidRPr="00FB5D5E">
              <w:rPr>
                <w:rFonts w:hint="eastAsia"/>
                <w:color w:val="000000" w:themeColor="text1"/>
                <w:sz w:val="24"/>
              </w:rPr>
              <w:t>1</w:t>
            </w:r>
            <w:r w:rsidRPr="00FB5D5E">
              <w:rPr>
                <w:color w:val="000000" w:themeColor="text1"/>
                <w:sz w:val="24"/>
              </w:rPr>
              <w:t>.09</w:t>
            </w:r>
          </w:p>
        </w:tc>
        <w:tc>
          <w:tcPr>
            <w:tcW w:w="1222" w:type="pct"/>
            <w:tcBorders>
              <w:top w:val="nil"/>
              <w:left w:val="single" w:sz="4" w:space="0" w:color="auto"/>
              <w:bottom w:val="single" w:sz="4" w:space="0" w:color="auto"/>
              <w:right w:val="single" w:sz="4" w:space="0" w:color="auto"/>
            </w:tcBorders>
            <w:vAlign w:val="center"/>
          </w:tcPr>
          <w:p w14:paraId="22B3839C" w14:textId="5D23351E" w:rsidR="00981B4A" w:rsidRPr="00FB5D5E" w:rsidRDefault="00C607AE"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.87</w:t>
            </w:r>
          </w:p>
        </w:tc>
      </w:tr>
      <w:tr w:rsidR="00FB5D5E" w:rsidRPr="00FB5D5E" w14:paraId="2EDE8EC7" w14:textId="77777777" w:rsidTr="00981B4A">
        <w:trPr>
          <w:jc w:val="center"/>
        </w:trPr>
        <w:tc>
          <w:tcPr>
            <w:tcW w:w="1282" w:type="pct"/>
            <w:vAlign w:val="center"/>
          </w:tcPr>
          <w:p w14:paraId="57894E8F" w14:textId="77777777" w:rsidR="00981B4A" w:rsidRPr="00FB5D5E" w:rsidRDefault="00981B4A" w:rsidP="00981B4A">
            <w:pPr>
              <w:widowControl/>
              <w:snapToGrid w:val="0"/>
              <w:spacing w:line="300" w:lineRule="auto"/>
              <w:jc w:val="center"/>
              <w:rPr>
                <w:rFonts w:eastAsia="仿宋"/>
                <w:color w:val="000000" w:themeColor="text1"/>
                <w:kern w:val="0"/>
                <w:sz w:val="24"/>
              </w:rPr>
            </w:pPr>
            <w:r w:rsidRPr="00FB5D5E">
              <w:rPr>
                <w:rFonts w:eastAsia="仿宋"/>
                <w:color w:val="000000" w:themeColor="text1"/>
                <w:kern w:val="0"/>
                <w:sz w:val="24"/>
              </w:rPr>
              <w:t>3</w:t>
            </w:r>
          </w:p>
        </w:tc>
        <w:tc>
          <w:tcPr>
            <w:tcW w:w="1248" w:type="pct"/>
            <w:tcBorders>
              <w:top w:val="nil"/>
              <w:left w:val="single" w:sz="4" w:space="0" w:color="auto"/>
              <w:bottom w:val="single" w:sz="4" w:space="0" w:color="auto"/>
              <w:right w:val="single" w:sz="4" w:space="0" w:color="auto"/>
            </w:tcBorders>
            <w:vAlign w:val="center"/>
          </w:tcPr>
          <w:p w14:paraId="4997AEDF" w14:textId="25D879D2" w:rsidR="00981B4A" w:rsidRPr="00FB5D5E" w:rsidRDefault="00C607AE" w:rsidP="00981B4A">
            <w:pPr>
              <w:jc w:val="center"/>
              <w:rPr>
                <w:color w:val="000000" w:themeColor="text1"/>
                <w:sz w:val="24"/>
              </w:rPr>
            </w:pPr>
            <w:r w:rsidRPr="00FB5D5E">
              <w:rPr>
                <w:rFonts w:hint="eastAsia"/>
                <w:color w:val="000000" w:themeColor="text1"/>
                <w:sz w:val="24"/>
              </w:rPr>
              <w:t>1</w:t>
            </w:r>
            <w:r w:rsidRPr="00FB5D5E">
              <w:rPr>
                <w:color w:val="000000" w:themeColor="text1"/>
                <w:sz w:val="24"/>
              </w:rPr>
              <w:t>.17</w:t>
            </w:r>
          </w:p>
        </w:tc>
        <w:tc>
          <w:tcPr>
            <w:tcW w:w="1248" w:type="pct"/>
            <w:tcBorders>
              <w:top w:val="nil"/>
              <w:left w:val="single" w:sz="4" w:space="0" w:color="auto"/>
              <w:bottom w:val="single" w:sz="4" w:space="0" w:color="auto"/>
              <w:right w:val="single" w:sz="4" w:space="0" w:color="auto"/>
            </w:tcBorders>
            <w:vAlign w:val="center"/>
          </w:tcPr>
          <w:p w14:paraId="5B1C8291" w14:textId="64F765E4" w:rsidR="00981B4A" w:rsidRPr="00FB5D5E" w:rsidRDefault="00C607AE" w:rsidP="00981B4A">
            <w:pPr>
              <w:jc w:val="center"/>
              <w:rPr>
                <w:color w:val="000000" w:themeColor="text1"/>
                <w:sz w:val="24"/>
              </w:rPr>
            </w:pPr>
            <w:r w:rsidRPr="00FB5D5E">
              <w:rPr>
                <w:rFonts w:hint="eastAsia"/>
                <w:color w:val="000000" w:themeColor="text1"/>
                <w:sz w:val="24"/>
              </w:rPr>
              <w:t>1</w:t>
            </w:r>
            <w:r w:rsidRPr="00FB5D5E">
              <w:rPr>
                <w:color w:val="000000" w:themeColor="text1"/>
                <w:sz w:val="24"/>
              </w:rPr>
              <w:t>.04</w:t>
            </w:r>
          </w:p>
        </w:tc>
        <w:tc>
          <w:tcPr>
            <w:tcW w:w="1222" w:type="pct"/>
            <w:tcBorders>
              <w:top w:val="nil"/>
              <w:left w:val="single" w:sz="4" w:space="0" w:color="auto"/>
              <w:bottom w:val="single" w:sz="4" w:space="0" w:color="auto"/>
              <w:right w:val="single" w:sz="4" w:space="0" w:color="auto"/>
            </w:tcBorders>
            <w:vAlign w:val="center"/>
          </w:tcPr>
          <w:p w14:paraId="6FC9E18B" w14:textId="766AC669" w:rsidR="00981B4A" w:rsidRPr="00FB5D5E" w:rsidRDefault="00C607AE" w:rsidP="00981B4A">
            <w:pPr>
              <w:jc w:val="center"/>
              <w:rPr>
                <w:color w:val="000000" w:themeColor="text1"/>
                <w:sz w:val="24"/>
              </w:rPr>
            </w:pPr>
            <w:r w:rsidRPr="00FB5D5E">
              <w:rPr>
                <w:rFonts w:hint="eastAsia"/>
                <w:color w:val="000000" w:themeColor="text1"/>
                <w:sz w:val="24"/>
              </w:rPr>
              <w:t>0</w:t>
            </w:r>
            <w:r w:rsidRPr="00FB5D5E">
              <w:rPr>
                <w:color w:val="000000" w:themeColor="text1"/>
                <w:sz w:val="24"/>
              </w:rPr>
              <w:t>.67</w:t>
            </w:r>
          </w:p>
        </w:tc>
      </w:tr>
    </w:tbl>
    <w:p w14:paraId="2B1836BF" w14:textId="4004856B" w:rsidR="00981B4A" w:rsidRPr="00FB5D5E" w:rsidRDefault="00981B4A" w:rsidP="00981B4A">
      <w:pPr>
        <w:spacing w:line="560" w:lineRule="exact"/>
        <w:ind w:firstLineChars="200" w:firstLine="640"/>
        <w:rPr>
          <w:rFonts w:eastAsia="仿宋_GB2312" w:cs="Arial"/>
          <w:color w:val="000000" w:themeColor="text1"/>
          <w:sz w:val="32"/>
        </w:rPr>
      </w:pPr>
      <w:r w:rsidRPr="00FB5D5E">
        <w:rPr>
          <w:rFonts w:eastAsia="仿宋_GB2312" w:cs="Arial" w:hint="eastAsia"/>
          <w:color w:val="000000" w:themeColor="text1"/>
          <w:sz w:val="32"/>
        </w:rPr>
        <w:t>根据</w:t>
      </w:r>
      <w:r w:rsidRPr="00FB5D5E">
        <w:rPr>
          <w:rFonts w:eastAsia="仿宋_GB2312" w:cs="Arial" w:hint="eastAsia"/>
          <w:color w:val="000000" w:themeColor="text1"/>
          <w:sz w:val="32"/>
        </w:rPr>
        <w:t>ISO 19983</w:t>
      </w:r>
      <w:r w:rsidRPr="00FB5D5E">
        <w:rPr>
          <w:rFonts w:eastAsia="仿宋_GB2312" w:cs="Arial" w:hint="eastAsia"/>
          <w:color w:val="000000" w:themeColor="text1"/>
          <w:sz w:val="32"/>
        </w:rPr>
        <w:t>：</w:t>
      </w:r>
      <w:r w:rsidRPr="00FB5D5E">
        <w:rPr>
          <w:rFonts w:eastAsia="仿宋_GB2312" w:cs="Arial" w:hint="eastAsia"/>
          <w:color w:val="000000" w:themeColor="text1"/>
          <w:sz w:val="32"/>
        </w:rPr>
        <w:t>202</w:t>
      </w:r>
      <w:r w:rsidRPr="00FB5D5E">
        <w:rPr>
          <w:rFonts w:eastAsia="仿宋_GB2312" w:cs="Arial"/>
          <w:color w:val="000000" w:themeColor="text1"/>
          <w:sz w:val="32"/>
        </w:rPr>
        <w:t>4</w:t>
      </w:r>
      <w:r w:rsidRPr="00FB5D5E">
        <w:rPr>
          <w:rFonts w:eastAsia="仿宋_GB2312" w:cs="Arial" w:hint="eastAsia"/>
          <w:color w:val="000000" w:themeColor="text1"/>
          <w:sz w:val="32"/>
        </w:rPr>
        <w:t>，当</w:t>
      </w:r>
      <w:r w:rsidRPr="00FB5D5E">
        <w:rPr>
          <w:rFonts w:eastAsia="仿宋_GB2312" w:cs="Arial" w:hint="eastAsia"/>
          <w:color w:val="000000" w:themeColor="text1"/>
          <w:sz w:val="32"/>
        </w:rPr>
        <w:t>p</w:t>
      </w:r>
      <w:r w:rsidRPr="00FB5D5E">
        <w:rPr>
          <w:rFonts w:eastAsia="仿宋_GB2312" w:cs="Arial" w:hint="eastAsia"/>
          <w:color w:val="000000" w:themeColor="text1"/>
          <w:sz w:val="32"/>
        </w:rPr>
        <w:t>为</w:t>
      </w:r>
      <w:r w:rsidRPr="00FB5D5E">
        <w:rPr>
          <w:rFonts w:eastAsia="仿宋_GB2312" w:cs="Arial" w:hint="eastAsia"/>
          <w:color w:val="000000" w:themeColor="text1"/>
          <w:sz w:val="32"/>
        </w:rPr>
        <w:t>3</w:t>
      </w:r>
      <w:r w:rsidRPr="00FB5D5E">
        <w:rPr>
          <w:rFonts w:eastAsia="仿宋_GB2312" w:cs="Arial" w:hint="eastAsia"/>
          <w:color w:val="000000" w:themeColor="text1"/>
          <w:sz w:val="32"/>
        </w:rPr>
        <w:t>，</w:t>
      </w:r>
      <w:r w:rsidRPr="00FB5D5E">
        <w:rPr>
          <w:rFonts w:eastAsia="仿宋_GB2312" w:cs="Arial" w:hint="eastAsia"/>
          <w:color w:val="000000" w:themeColor="text1"/>
          <w:sz w:val="32"/>
        </w:rPr>
        <w:t>n</w:t>
      </w:r>
      <w:r w:rsidRPr="00FB5D5E">
        <w:rPr>
          <w:rFonts w:eastAsia="仿宋_GB2312" w:cs="Arial" w:hint="eastAsia"/>
          <w:color w:val="000000" w:themeColor="text1"/>
          <w:sz w:val="32"/>
        </w:rPr>
        <w:t>为</w:t>
      </w:r>
      <w:r w:rsidRPr="00FB5D5E">
        <w:rPr>
          <w:rFonts w:eastAsia="仿宋_GB2312" w:cs="Arial" w:hint="eastAsia"/>
          <w:color w:val="000000" w:themeColor="text1"/>
          <w:sz w:val="32"/>
        </w:rPr>
        <w:t>5</w:t>
      </w:r>
      <w:r w:rsidRPr="00FB5D5E">
        <w:rPr>
          <w:rFonts w:eastAsia="仿宋_GB2312" w:cs="Arial" w:hint="eastAsia"/>
          <w:color w:val="000000" w:themeColor="text1"/>
          <w:sz w:val="32"/>
        </w:rPr>
        <w:t>时，临界</w:t>
      </w:r>
      <w:r w:rsidRPr="00FB5D5E">
        <w:rPr>
          <w:rFonts w:eastAsia="仿宋_GB2312" w:cs="Arial" w:hint="eastAsia"/>
          <w:i/>
          <w:color w:val="000000" w:themeColor="text1"/>
          <w:sz w:val="32"/>
        </w:rPr>
        <w:t>h</w:t>
      </w:r>
      <w:r w:rsidRPr="00FB5D5E">
        <w:rPr>
          <w:rFonts w:eastAsia="仿宋_GB2312" w:cs="Arial" w:hint="eastAsia"/>
          <w:color w:val="000000" w:themeColor="text1"/>
          <w:sz w:val="32"/>
        </w:rPr>
        <w:t>值为</w:t>
      </w:r>
      <w:r w:rsidRPr="00FB5D5E">
        <w:rPr>
          <w:rFonts w:eastAsia="仿宋_GB2312" w:cs="Arial" w:hint="eastAsia"/>
          <w:color w:val="000000" w:themeColor="text1"/>
          <w:sz w:val="32"/>
        </w:rPr>
        <w:t>1.15</w:t>
      </w:r>
      <w:r w:rsidRPr="00FB5D5E">
        <w:rPr>
          <w:rFonts w:eastAsia="仿宋_GB2312" w:cs="Arial" w:hint="eastAsia"/>
          <w:color w:val="000000" w:themeColor="text1"/>
          <w:sz w:val="32"/>
        </w:rPr>
        <w:t>，临界</w:t>
      </w:r>
      <w:r w:rsidRPr="00FB5D5E">
        <w:rPr>
          <w:rFonts w:eastAsia="仿宋_GB2312" w:cs="Arial" w:hint="eastAsia"/>
          <w:i/>
          <w:color w:val="000000" w:themeColor="text1"/>
          <w:sz w:val="32"/>
        </w:rPr>
        <w:t>k</w:t>
      </w:r>
      <w:r w:rsidRPr="00FB5D5E">
        <w:rPr>
          <w:rFonts w:eastAsia="仿宋_GB2312" w:cs="Arial" w:hint="eastAsia"/>
          <w:color w:val="000000" w:themeColor="text1"/>
          <w:sz w:val="32"/>
        </w:rPr>
        <w:t>值为</w:t>
      </w:r>
      <w:r w:rsidRPr="00FB5D5E">
        <w:rPr>
          <w:rFonts w:eastAsia="仿宋_GB2312" w:cs="Arial"/>
          <w:color w:val="000000" w:themeColor="text1"/>
          <w:sz w:val="32"/>
        </w:rPr>
        <w:t>1.40</w:t>
      </w:r>
      <w:r w:rsidRPr="00FB5D5E">
        <w:rPr>
          <w:rFonts w:eastAsia="仿宋_GB2312" w:cs="Arial" w:hint="eastAsia"/>
          <w:color w:val="000000" w:themeColor="text1"/>
          <w:sz w:val="32"/>
        </w:rPr>
        <w:t>。将表</w:t>
      </w:r>
      <w:r w:rsidRPr="00FB5D5E">
        <w:rPr>
          <w:rFonts w:eastAsia="仿宋_GB2312" w:cs="Arial" w:hint="eastAsia"/>
          <w:color w:val="000000" w:themeColor="text1"/>
          <w:sz w:val="32"/>
        </w:rPr>
        <w:t>1</w:t>
      </w:r>
      <w:r w:rsidR="00781B35">
        <w:rPr>
          <w:rFonts w:eastAsia="仿宋_GB2312" w:cs="Arial" w:hint="eastAsia"/>
          <w:color w:val="000000" w:themeColor="text1"/>
          <w:sz w:val="32"/>
        </w:rPr>
        <w:t>2</w:t>
      </w:r>
      <w:r w:rsidRPr="00FB5D5E">
        <w:rPr>
          <w:rFonts w:eastAsia="仿宋_GB2312" w:cs="Arial" w:hint="eastAsia"/>
          <w:color w:val="000000" w:themeColor="text1"/>
          <w:sz w:val="32"/>
        </w:rPr>
        <w:t>和表</w:t>
      </w:r>
      <w:r w:rsidRPr="00FB5D5E">
        <w:rPr>
          <w:rFonts w:eastAsia="仿宋_GB2312" w:cs="Arial" w:hint="eastAsia"/>
          <w:color w:val="000000" w:themeColor="text1"/>
          <w:sz w:val="32"/>
        </w:rPr>
        <w:t>1</w:t>
      </w:r>
      <w:r w:rsidR="00781B35">
        <w:rPr>
          <w:rFonts w:eastAsia="仿宋_GB2312" w:cs="Arial" w:hint="eastAsia"/>
          <w:color w:val="000000" w:themeColor="text1"/>
          <w:sz w:val="32"/>
        </w:rPr>
        <w:t>3</w:t>
      </w:r>
      <w:r w:rsidRPr="00FB5D5E">
        <w:rPr>
          <w:rFonts w:eastAsia="仿宋_GB2312" w:cs="Arial" w:hint="eastAsia"/>
          <w:color w:val="000000" w:themeColor="text1"/>
          <w:sz w:val="32"/>
        </w:rPr>
        <w:t>中</w:t>
      </w:r>
      <w:r w:rsidRPr="00FB5D5E">
        <w:rPr>
          <w:rFonts w:eastAsia="仿宋_GB2312" w:cs="Arial" w:hint="eastAsia"/>
          <w:i/>
          <w:color w:val="000000" w:themeColor="text1"/>
          <w:sz w:val="32"/>
        </w:rPr>
        <w:t>h</w:t>
      </w:r>
      <w:r w:rsidRPr="00FB5D5E">
        <w:rPr>
          <w:rFonts w:eastAsia="仿宋_GB2312" w:cs="Arial" w:hint="eastAsia"/>
          <w:color w:val="000000" w:themeColor="text1"/>
          <w:sz w:val="32"/>
        </w:rPr>
        <w:t>和</w:t>
      </w:r>
      <w:r w:rsidRPr="00FB5D5E">
        <w:rPr>
          <w:rFonts w:eastAsia="仿宋_GB2312" w:cs="Arial" w:hint="eastAsia"/>
          <w:i/>
          <w:color w:val="000000" w:themeColor="text1"/>
          <w:sz w:val="32"/>
        </w:rPr>
        <w:t>k</w:t>
      </w:r>
      <w:r w:rsidRPr="00FB5D5E">
        <w:rPr>
          <w:rFonts w:eastAsia="仿宋_GB2312" w:cs="Arial" w:hint="eastAsia"/>
          <w:color w:val="000000" w:themeColor="text1"/>
          <w:sz w:val="32"/>
        </w:rPr>
        <w:t>值与相应的临界值进行比较。没有一个超过临界值，因此得出结论，结果中没有异常值，所有数据都是有效的。</w:t>
      </w:r>
    </w:p>
    <w:p w14:paraId="5AF8F7AE" w14:textId="104EFD0E" w:rsidR="00981B4A" w:rsidRPr="00FB5D5E" w:rsidRDefault="00981B4A" w:rsidP="00981B4A">
      <w:pPr>
        <w:spacing w:line="560" w:lineRule="exact"/>
        <w:ind w:firstLineChars="200" w:firstLine="640"/>
        <w:rPr>
          <w:rFonts w:ascii="仿宋" w:eastAsia="仿宋" w:hAnsi="仿宋" w:cs="黑体" w:hint="eastAsia"/>
          <w:b/>
          <w:color w:val="000000" w:themeColor="text1"/>
          <w:sz w:val="28"/>
          <w:szCs w:val="28"/>
        </w:rPr>
      </w:pPr>
      <w:r w:rsidRPr="00FB5D5E">
        <w:rPr>
          <w:rFonts w:eastAsia="仿宋_GB2312" w:cs="Arial" w:hint="eastAsia"/>
          <w:color w:val="000000" w:themeColor="text1"/>
          <w:sz w:val="32"/>
        </w:rPr>
        <w:t>采用</w:t>
      </w:r>
      <w:r w:rsidRPr="00FB5D5E">
        <w:rPr>
          <w:rFonts w:eastAsia="仿宋_GB2312" w:cs="Arial" w:hint="eastAsia"/>
          <w:color w:val="000000" w:themeColor="text1"/>
          <w:sz w:val="32"/>
        </w:rPr>
        <w:t>ISO 19983</w:t>
      </w:r>
      <w:r w:rsidRPr="00FB5D5E">
        <w:rPr>
          <w:rFonts w:eastAsia="仿宋_GB2312" w:cs="Arial" w:hint="eastAsia"/>
          <w:color w:val="000000" w:themeColor="text1"/>
          <w:sz w:val="32"/>
        </w:rPr>
        <w:t>：</w:t>
      </w:r>
      <w:r w:rsidRPr="00FB5D5E">
        <w:rPr>
          <w:rFonts w:eastAsia="仿宋_GB2312" w:cs="Arial" w:hint="eastAsia"/>
          <w:color w:val="000000" w:themeColor="text1"/>
          <w:sz w:val="32"/>
        </w:rPr>
        <w:t>202</w:t>
      </w:r>
      <w:r w:rsidRPr="00FB5D5E">
        <w:rPr>
          <w:rFonts w:eastAsia="仿宋_GB2312" w:cs="Arial"/>
          <w:color w:val="000000" w:themeColor="text1"/>
          <w:sz w:val="32"/>
        </w:rPr>
        <w:t>4</w:t>
      </w:r>
      <w:r w:rsidRPr="00FB5D5E">
        <w:rPr>
          <w:rFonts w:eastAsia="仿宋_GB2312" w:cs="Arial" w:hint="eastAsia"/>
          <w:color w:val="000000" w:themeColor="text1"/>
          <w:sz w:val="32"/>
        </w:rPr>
        <w:t>的方法</w:t>
      </w:r>
      <w:r w:rsidRPr="00FB5D5E">
        <w:rPr>
          <w:rFonts w:eastAsia="仿宋_GB2312" w:cs="Arial" w:hint="eastAsia"/>
          <w:color w:val="000000" w:themeColor="text1"/>
          <w:sz w:val="32"/>
        </w:rPr>
        <w:t>A</w:t>
      </w:r>
      <w:r w:rsidRPr="00FB5D5E">
        <w:rPr>
          <w:rFonts w:eastAsia="仿宋_GB2312" w:cs="Arial" w:hint="eastAsia"/>
          <w:color w:val="000000" w:themeColor="text1"/>
          <w:sz w:val="32"/>
        </w:rPr>
        <w:t>对</w:t>
      </w:r>
      <w:r w:rsidRPr="00FB5D5E">
        <w:rPr>
          <w:rFonts w:eastAsia="仿宋_GB2312" w:cs="Arial" w:hint="eastAsia"/>
          <w:color w:val="000000" w:themeColor="text1"/>
          <w:sz w:val="32"/>
        </w:rPr>
        <w:t>ITP</w:t>
      </w:r>
      <w:r w:rsidRPr="00FB5D5E">
        <w:rPr>
          <w:rFonts w:eastAsia="仿宋_GB2312" w:cs="Arial" w:hint="eastAsia"/>
          <w:color w:val="000000" w:themeColor="text1"/>
          <w:sz w:val="32"/>
        </w:rPr>
        <w:t>结果进行精密度分析，需要来自两天试验</w:t>
      </w:r>
      <w:r w:rsidRPr="00FB5D5E">
        <w:rPr>
          <w:rFonts w:eastAsia="仿宋_GB2312" w:cs="Arial" w:hint="eastAsia"/>
          <w:color w:val="000000" w:themeColor="text1"/>
          <w:sz w:val="32"/>
        </w:rPr>
        <w:t>[</w:t>
      </w:r>
      <w:r w:rsidRPr="00FB5D5E">
        <w:rPr>
          <w:rFonts w:eastAsia="仿宋_GB2312" w:cs="Arial" w:hint="eastAsia"/>
          <w:color w:val="000000" w:themeColor="text1"/>
          <w:sz w:val="32"/>
        </w:rPr>
        <w:t>以</w:t>
      </w:r>
      <w:r w:rsidRPr="00FB5D5E">
        <w:rPr>
          <w:rFonts w:eastAsia="仿宋_GB2312" w:cs="Arial" w:hint="eastAsia"/>
          <w:i/>
          <w:iCs/>
          <w:color w:val="000000" w:themeColor="text1"/>
          <w:sz w:val="32"/>
        </w:rPr>
        <w:t xml:space="preserve">j </w:t>
      </w:r>
      <w:r w:rsidRPr="00FB5D5E">
        <w:rPr>
          <w:rFonts w:eastAsia="仿宋_GB2312" w:cs="Arial" w:hint="eastAsia"/>
          <w:color w:val="000000" w:themeColor="text1"/>
          <w:sz w:val="32"/>
        </w:rPr>
        <w:t>(</w:t>
      </w:r>
      <w:r w:rsidRPr="00FB5D5E">
        <w:rPr>
          <w:rFonts w:eastAsia="仿宋_GB2312" w:cs="Arial" w:hint="eastAsia"/>
          <w:i/>
          <w:iCs/>
          <w:color w:val="000000" w:themeColor="text1"/>
          <w:sz w:val="32"/>
        </w:rPr>
        <w:t>j</w:t>
      </w:r>
      <w:r w:rsidRPr="00FB5D5E">
        <w:rPr>
          <w:rFonts w:eastAsia="仿宋_GB2312" w:cs="Arial" w:hint="eastAsia"/>
          <w:color w:val="000000" w:themeColor="text1"/>
          <w:sz w:val="32"/>
        </w:rPr>
        <w:t xml:space="preserve"> = 1, 2, </w:t>
      </w:r>
      <w:r w:rsidRPr="00FB5D5E">
        <w:rPr>
          <w:rFonts w:eastAsia="仿宋_GB2312" w:cs="Arial" w:hint="eastAsia"/>
          <w:color w:val="000000" w:themeColor="text1"/>
          <w:sz w:val="32"/>
        </w:rPr>
        <w:t>…</w:t>
      </w:r>
      <w:r w:rsidRPr="00FB5D5E">
        <w:rPr>
          <w:rFonts w:eastAsia="仿宋_GB2312" w:cs="Arial" w:hint="eastAsia"/>
          <w:color w:val="000000" w:themeColor="text1"/>
          <w:sz w:val="32"/>
        </w:rPr>
        <w:t xml:space="preserve">, </w:t>
      </w:r>
      <w:r w:rsidRPr="00FB5D5E">
        <w:rPr>
          <w:rFonts w:eastAsia="仿宋_GB2312" w:cs="Arial" w:hint="eastAsia"/>
          <w:i/>
          <w:iCs/>
          <w:color w:val="000000" w:themeColor="text1"/>
          <w:sz w:val="32"/>
        </w:rPr>
        <w:t>q</w:t>
      </w:r>
      <w:r w:rsidRPr="00FB5D5E">
        <w:rPr>
          <w:rFonts w:eastAsia="仿宋_GB2312" w:cs="Arial" w:hint="eastAsia"/>
          <w:color w:val="000000" w:themeColor="text1"/>
          <w:sz w:val="32"/>
        </w:rPr>
        <w:t xml:space="preserve">) </w:t>
      </w:r>
      <w:r w:rsidRPr="00FB5D5E">
        <w:rPr>
          <w:rFonts w:eastAsia="仿宋_GB2312" w:cs="Arial" w:hint="eastAsia"/>
          <w:color w:val="000000" w:themeColor="text1"/>
          <w:sz w:val="32"/>
        </w:rPr>
        <w:t>表示</w:t>
      </w:r>
      <w:r w:rsidRPr="00FB5D5E">
        <w:rPr>
          <w:rFonts w:eastAsia="仿宋_GB2312" w:cs="Arial" w:hint="eastAsia"/>
          <w:color w:val="000000" w:themeColor="text1"/>
          <w:sz w:val="32"/>
        </w:rPr>
        <w:t>]</w:t>
      </w:r>
      <w:r w:rsidRPr="00FB5D5E">
        <w:rPr>
          <w:rFonts w:eastAsia="仿宋_GB2312" w:cs="Arial" w:hint="eastAsia"/>
          <w:color w:val="000000" w:themeColor="text1"/>
          <w:sz w:val="32"/>
        </w:rPr>
        <w:t>的数据</w:t>
      </w:r>
      <w:r w:rsidRPr="00FB5D5E">
        <w:rPr>
          <w:rFonts w:eastAsia="仿宋_GB2312" w:cs="Arial" w:hint="eastAsia"/>
          <w:color w:val="000000" w:themeColor="text1"/>
          <w:sz w:val="32"/>
        </w:rPr>
        <w:t>[</w:t>
      </w:r>
      <w:r w:rsidRPr="00FB5D5E">
        <w:rPr>
          <w:rFonts w:eastAsia="仿宋_GB2312" w:cs="Arial" w:hint="eastAsia"/>
          <w:color w:val="000000" w:themeColor="text1"/>
          <w:sz w:val="32"/>
        </w:rPr>
        <w:t>以</w:t>
      </w:r>
      <w:r w:rsidRPr="00FB5D5E">
        <w:rPr>
          <w:rFonts w:eastAsia="仿宋_GB2312" w:cs="Arial" w:hint="eastAsia"/>
          <w:i/>
          <w:iCs/>
          <w:color w:val="000000" w:themeColor="text1"/>
          <w:sz w:val="32"/>
        </w:rPr>
        <w:t xml:space="preserve">k </w:t>
      </w:r>
      <w:r w:rsidRPr="00FB5D5E">
        <w:rPr>
          <w:rFonts w:eastAsia="仿宋_GB2312" w:cs="Arial" w:hint="eastAsia"/>
          <w:color w:val="000000" w:themeColor="text1"/>
          <w:sz w:val="32"/>
        </w:rPr>
        <w:t>(</w:t>
      </w:r>
      <w:r w:rsidRPr="00FB5D5E">
        <w:rPr>
          <w:rFonts w:eastAsia="仿宋_GB2312" w:cs="Arial" w:hint="eastAsia"/>
          <w:i/>
          <w:iCs/>
          <w:color w:val="000000" w:themeColor="text1"/>
          <w:sz w:val="32"/>
        </w:rPr>
        <w:t>k</w:t>
      </w:r>
      <w:r w:rsidRPr="00FB5D5E">
        <w:rPr>
          <w:rFonts w:eastAsia="仿宋_GB2312" w:cs="Arial" w:hint="eastAsia"/>
          <w:color w:val="000000" w:themeColor="text1"/>
          <w:sz w:val="32"/>
        </w:rPr>
        <w:t xml:space="preserve"> = 1, 2, </w:t>
      </w:r>
      <w:r w:rsidRPr="00FB5D5E">
        <w:rPr>
          <w:rFonts w:eastAsia="仿宋_GB2312" w:cs="Arial" w:hint="eastAsia"/>
          <w:color w:val="000000" w:themeColor="text1"/>
          <w:sz w:val="32"/>
        </w:rPr>
        <w:t>…</w:t>
      </w:r>
      <w:r w:rsidRPr="00FB5D5E">
        <w:rPr>
          <w:rFonts w:eastAsia="仿宋_GB2312" w:cs="Arial" w:hint="eastAsia"/>
          <w:color w:val="000000" w:themeColor="text1"/>
          <w:sz w:val="32"/>
        </w:rPr>
        <w:t xml:space="preserve">, </w:t>
      </w:r>
      <w:r w:rsidRPr="00FB5D5E">
        <w:rPr>
          <w:rFonts w:eastAsia="仿宋_GB2312" w:cs="Arial" w:hint="eastAsia"/>
          <w:i/>
          <w:iCs/>
          <w:color w:val="000000" w:themeColor="text1"/>
          <w:sz w:val="32"/>
        </w:rPr>
        <w:t>n</w:t>
      </w:r>
      <w:r w:rsidRPr="00FB5D5E">
        <w:rPr>
          <w:rFonts w:eastAsia="仿宋_GB2312" w:cs="Arial" w:hint="eastAsia"/>
          <w:color w:val="000000" w:themeColor="text1"/>
          <w:sz w:val="32"/>
        </w:rPr>
        <w:t xml:space="preserve">) </w:t>
      </w:r>
      <w:r w:rsidRPr="00FB5D5E">
        <w:rPr>
          <w:rFonts w:eastAsia="仿宋_GB2312" w:cs="Arial" w:hint="eastAsia"/>
          <w:color w:val="000000" w:themeColor="text1"/>
          <w:sz w:val="32"/>
        </w:rPr>
        <w:t>表示</w:t>
      </w:r>
      <w:r w:rsidRPr="00FB5D5E">
        <w:rPr>
          <w:rFonts w:eastAsia="仿宋_GB2312" w:cs="Arial" w:hint="eastAsia"/>
          <w:color w:val="000000" w:themeColor="text1"/>
          <w:sz w:val="32"/>
        </w:rPr>
        <w:t xml:space="preserve">] </w:t>
      </w:r>
      <w:r w:rsidRPr="00FB5D5E">
        <w:rPr>
          <w:rFonts w:eastAsia="仿宋_GB2312" w:cs="Arial" w:hint="eastAsia"/>
          <w:color w:val="000000" w:themeColor="text1"/>
          <w:sz w:val="32"/>
        </w:rPr>
        <w:t>以产生精密度表（见表</w:t>
      </w:r>
      <w:r w:rsidRPr="00FB5D5E">
        <w:rPr>
          <w:rFonts w:eastAsia="仿宋_GB2312" w:cs="Arial" w:hint="eastAsia"/>
          <w:color w:val="000000" w:themeColor="text1"/>
          <w:sz w:val="32"/>
        </w:rPr>
        <w:t>13</w:t>
      </w:r>
      <w:r w:rsidRPr="00FB5D5E">
        <w:rPr>
          <w:rFonts w:eastAsia="仿宋_GB2312" w:cs="Arial" w:hint="eastAsia"/>
          <w:color w:val="000000" w:themeColor="text1"/>
          <w:sz w:val="32"/>
        </w:rPr>
        <w:t>）；本文件中</w:t>
      </w:r>
      <w:r w:rsidRPr="00FB5D5E">
        <w:rPr>
          <w:rFonts w:eastAsia="仿宋_GB2312" w:cs="Arial" w:hint="eastAsia"/>
          <w:i/>
          <w:iCs/>
          <w:color w:val="000000" w:themeColor="text1"/>
          <w:sz w:val="32"/>
        </w:rPr>
        <w:t xml:space="preserve">q </w:t>
      </w:r>
      <w:r w:rsidRPr="00FB5D5E">
        <w:rPr>
          <w:rFonts w:eastAsia="仿宋_GB2312" w:cs="Arial" w:hint="eastAsia"/>
          <w:color w:val="000000" w:themeColor="text1"/>
          <w:sz w:val="32"/>
        </w:rPr>
        <w:t>= 2</w:t>
      </w:r>
      <w:r w:rsidRPr="00FB5D5E">
        <w:rPr>
          <w:rFonts w:eastAsia="仿宋_GB2312" w:cs="Arial" w:hint="eastAsia"/>
          <w:color w:val="000000" w:themeColor="text1"/>
          <w:sz w:val="32"/>
        </w:rPr>
        <w:t>，因此在</w:t>
      </w:r>
      <w:r w:rsidRPr="00FB5D5E">
        <w:rPr>
          <w:rFonts w:eastAsia="仿宋_GB2312" w:cs="Arial" w:hint="eastAsia"/>
          <w:i/>
          <w:iCs/>
          <w:color w:val="000000" w:themeColor="text1"/>
          <w:sz w:val="32"/>
        </w:rPr>
        <w:t>p</w:t>
      </w:r>
      <w:r w:rsidRPr="00FB5D5E">
        <w:rPr>
          <w:rFonts w:eastAsia="仿宋_GB2312" w:cs="Arial" w:hint="eastAsia"/>
          <w:color w:val="000000" w:themeColor="text1"/>
          <w:sz w:val="32"/>
        </w:rPr>
        <w:t>间实验室</w:t>
      </w:r>
      <w:r w:rsidRPr="00FB5D5E">
        <w:rPr>
          <w:rFonts w:eastAsia="仿宋_GB2312" w:cs="Arial" w:hint="eastAsia"/>
          <w:color w:val="000000" w:themeColor="text1"/>
          <w:sz w:val="32"/>
        </w:rPr>
        <w:t>[</w:t>
      </w:r>
      <w:r w:rsidRPr="00FB5D5E">
        <w:rPr>
          <w:rFonts w:eastAsia="仿宋_GB2312" w:cs="Arial" w:hint="eastAsia"/>
          <w:color w:val="000000" w:themeColor="text1"/>
          <w:sz w:val="32"/>
        </w:rPr>
        <w:t>以</w:t>
      </w:r>
      <w:r w:rsidRPr="00FB5D5E">
        <w:rPr>
          <w:rFonts w:eastAsia="仿宋_GB2312" w:cs="Arial" w:hint="eastAsia"/>
          <w:color w:val="000000" w:themeColor="text1"/>
          <w:sz w:val="32"/>
        </w:rPr>
        <w:t xml:space="preserve"> </w:t>
      </w:r>
      <w:proofErr w:type="spellStart"/>
      <w:r w:rsidRPr="00FB5D5E">
        <w:rPr>
          <w:rFonts w:eastAsia="仿宋_GB2312" w:cs="Arial" w:hint="eastAsia"/>
          <w:i/>
          <w:iCs/>
          <w:color w:val="000000" w:themeColor="text1"/>
          <w:sz w:val="32"/>
        </w:rPr>
        <w:t>i</w:t>
      </w:r>
      <w:proofErr w:type="spellEnd"/>
      <w:r w:rsidRPr="00FB5D5E">
        <w:rPr>
          <w:rFonts w:eastAsia="仿宋_GB2312" w:cs="Arial" w:hint="eastAsia"/>
          <w:color w:val="000000" w:themeColor="text1"/>
          <w:sz w:val="32"/>
        </w:rPr>
        <w:t xml:space="preserve"> (</w:t>
      </w:r>
      <w:proofErr w:type="spellStart"/>
      <w:r w:rsidRPr="00FB5D5E">
        <w:rPr>
          <w:rFonts w:eastAsia="仿宋_GB2312" w:cs="Arial" w:hint="eastAsia"/>
          <w:i/>
          <w:iCs/>
          <w:color w:val="000000" w:themeColor="text1"/>
          <w:sz w:val="32"/>
        </w:rPr>
        <w:t>i</w:t>
      </w:r>
      <w:proofErr w:type="spellEnd"/>
      <w:r w:rsidRPr="00FB5D5E">
        <w:rPr>
          <w:rFonts w:eastAsia="仿宋_GB2312" w:cs="Arial" w:hint="eastAsia"/>
          <w:i/>
          <w:iCs/>
          <w:color w:val="000000" w:themeColor="text1"/>
          <w:sz w:val="32"/>
        </w:rPr>
        <w:t xml:space="preserve"> </w:t>
      </w:r>
      <w:r w:rsidRPr="00FB5D5E">
        <w:rPr>
          <w:rFonts w:eastAsia="仿宋_GB2312" w:cs="Arial" w:hint="eastAsia"/>
          <w:color w:val="000000" w:themeColor="text1"/>
          <w:sz w:val="32"/>
        </w:rPr>
        <w:t xml:space="preserve">=1, 2, ..., </w:t>
      </w:r>
      <w:r w:rsidRPr="00FB5D5E">
        <w:rPr>
          <w:rFonts w:eastAsia="仿宋_GB2312" w:cs="Arial" w:hint="eastAsia"/>
          <w:i/>
          <w:iCs/>
          <w:color w:val="000000" w:themeColor="text1"/>
          <w:sz w:val="32"/>
        </w:rPr>
        <w:t>p</w:t>
      </w:r>
      <w:r w:rsidRPr="00FB5D5E">
        <w:rPr>
          <w:rFonts w:eastAsia="仿宋_GB2312" w:cs="Arial" w:hint="eastAsia"/>
          <w:color w:val="000000" w:themeColor="text1"/>
          <w:sz w:val="32"/>
        </w:rPr>
        <w:t xml:space="preserve">) </w:t>
      </w:r>
      <w:r w:rsidRPr="00FB5D5E">
        <w:rPr>
          <w:rFonts w:eastAsia="仿宋_GB2312" w:cs="Arial" w:hint="eastAsia"/>
          <w:color w:val="000000" w:themeColor="text1"/>
          <w:sz w:val="32"/>
        </w:rPr>
        <w:t>表示</w:t>
      </w:r>
      <w:r w:rsidRPr="00FB5D5E">
        <w:rPr>
          <w:rFonts w:eastAsia="仿宋_GB2312" w:cs="Arial" w:hint="eastAsia"/>
          <w:color w:val="000000" w:themeColor="text1"/>
          <w:sz w:val="32"/>
        </w:rPr>
        <w:t>]</w:t>
      </w:r>
      <w:r w:rsidRPr="00FB5D5E">
        <w:rPr>
          <w:rFonts w:eastAsia="仿宋_GB2312" w:cs="Arial" w:hint="eastAsia"/>
          <w:color w:val="000000" w:themeColor="text1"/>
          <w:sz w:val="32"/>
        </w:rPr>
        <w:t>中</w:t>
      </w:r>
      <w:r w:rsidRPr="00FB5D5E">
        <w:rPr>
          <w:rFonts w:eastAsia="仿宋_GB2312" w:cs="Arial" w:hint="eastAsia"/>
          <w:color w:val="000000" w:themeColor="text1"/>
          <w:sz w:val="32"/>
        </w:rPr>
        <w:t>(</w:t>
      </w:r>
      <w:r w:rsidRPr="00FB5D5E">
        <w:rPr>
          <w:rFonts w:eastAsia="仿宋_GB2312" w:cs="Arial" w:hint="eastAsia"/>
          <w:i/>
          <w:iCs/>
          <w:color w:val="000000" w:themeColor="text1"/>
          <w:sz w:val="32"/>
        </w:rPr>
        <w:t>j</w:t>
      </w:r>
      <w:r w:rsidRPr="00FB5D5E">
        <w:rPr>
          <w:rFonts w:eastAsia="仿宋_GB2312" w:cs="Arial" w:hint="eastAsia"/>
          <w:color w:val="000000" w:themeColor="text1"/>
          <w:sz w:val="32"/>
        </w:rPr>
        <w:t xml:space="preserve"> = 1, 2)</w:t>
      </w:r>
      <w:r w:rsidRPr="00FB5D5E">
        <w:rPr>
          <w:rFonts w:eastAsia="仿宋_GB2312" w:cs="Arial" w:hint="eastAsia"/>
          <w:color w:val="000000" w:themeColor="text1"/>
          <w:sz w:val="32"/>
        </w:rPr>
        <w:t>进行的。表</w:t>
      </w:r>
      <w:r w:rsidRPr="00FB5D5E">
        <w:rPr>
          <w:rFonts w:eastAsia="仿宋_GB2312" w:cs="Arial" w:hint="eastAsia"/>
          <w:color w:val="000000" w:themeColor="text1"/>
          <w:sz w:val="32"/>
        </w:rPr>
        <w:t>1</w:t>
      </w:r>
      <w:r w:rsidR="00781B35">
        <w:rPr>
          <w:rFonts w:eastAsia="仿宋_GB2312" w:cs="Arial" w:hint="eastAsia"/>
          <w:color w:val="000000" w:themeColor="text1"/>
          <w:sz w:val="32"/>
        </w:rPr>
        <w:t>4</w:t>
      </w:r>
      <w:r w:rsidRPr="00FB5D5E">
        <w:rPr>
          <w:rFonts w:eastAsia="仿宋_GB2312" w:cs="Arial" w:hint="eastAsia"/>
          <w:color w:val="000000" w:themeColor="text1"/>
          <w:sz w:val="32"/>
        </w:rPr>
        <w:t>显示了三个样品使用方法</w:t>
      </w:r>
      <w:r w:rsidRPr="00FB5D5E">
        <w:rPr>
          <w:rFonts w:eastAsia="仿宋_GB2312" w:cs="Arial" w:hint="eastAsia"/>
          <w:color w:val="000000" w:themeColor="text1"/>
          <w:sz w:val="32"/>
        </w:rPr>
        <w:t>A</w:t>
      </w:r>
      <w:r w:rsidRPr="00FB5D5E">
        <w:rPr>
          <w:rFonts w:eastAsia="仿宋_GB2312" w:cs="Arial" w:hint="eastAsia"/>
          <w:color w:val="000000" w:themeColor="text1"/>
          <w:sz w:val="32"/>
        </w:rPr>
        <w:t>进行精度评价所需的补充统计数据。</w:t>
      </w:r>
    </w:p>
    <w:p w14:paraId="1C42B431" w14:textId="04501EB6" w:rsidR="00981B4A" w:rsidRPr="00FB5D5E" w:rsidRDefault="00981B4A" w:rsidP="00981B4A">
      <w:pPr>
        <w:spacing w:line="360" w:lineRule="auto"/>
        <w:jc w:val="center"/>
        <w:rPr>
          <w:rFonts w:ascii="仿宋" w:eastAsia="仿宋" w:hAnsi="仿宋" w:cs="黑体" w:hint="eastAsia"/>
          <w:b/>
          <w:color w:val="000000" w:themeColor="text1"/>
          <w:sz w:val="28"/>
          <w:szCs w:val="28"/>
        </w:rPr>
      </w:pPr>
      <w:r w:rsidRPr="00FB5D5E">
        <w:rPr>
          <w:rFonts w:ascii="仿宋" w:eastAsia="仿宋" w:hAnsi="仿宋" w:cs="黑体" w:hint="eastAsia"/>
          <w:b/>
          <w:color w:val="000000" w:themeColor="text1"/>
          <w:sz w:val="28"/>
          <w:szCs w:val="28"/>
        </w:rPr>
        <w:t>表</w:t>
      </w:r>
      <w:r w:rsidRPr="00FB5D5E">
        <w:rPr>
          <w:rFonts w:eastAsia="仿宋"/>
          <w:b/>
          <w:color w:val="000000" w:themeColor="text1"/>
          <w:sz w:val="28"/>
          <w:szCs w:val="28"/>
        </w:rPr>
        <w:t>1</w:t>
      </w:r>
      <w:r w:rsidR="00781B35">
        <w:rPr>
          <w:rFonts w:eastAsia="仿宋" w:hint="eastAsia"/>
          <w:b/>
          <w:color w:val="000000" w:themeColor="text1"/>
          <w:sz w:val="28"/>
          <w:szCs w:val="28"/>
        </w:rPr>
        <w:t>4</w:t>
      </w:r>
      <w:r w:rsidRPr="00FB5D5E">
        <w:rPr>
          <w:rFonts w:eastAsia="仿宋" w:hint="eastAsia"/>
          <w:b/>
          <w:color w:val="000000" w:themeColor="text1"/>
          <w:sz w:val="28"/>
          <w:szCs w:val="28"/>
        </w:rPr>
        <w:t xml:space="preserve"> </w:t>
      </w:r>
      <w:r w:rsidRPr="00FB5D5E">
        <w:rPr>
          <w:rFonts w:eastAsia="仿宋"/>
          <w:b/>
          <w:color w:val="000000" w:themeColor="text1"/>
          <w:sz w:val="28"/>
          <w:szCs w:val="28"/>
        </w:rPr>
        <w:t>三个样品的补充统</w:t>
      </w:r>
      <w:r w:rsidRPr="00FB5D5E">
        <w:rPr>
          <w:rFonts w:ascii="仿宋" w:eastAsia="仿宋" w:hAnsi="仿宋" w:cs="黑体" w:hint="eastAsia"/>
          <w:b/>
          <w:color w:val="000000" w:themeColor="text1"/>
          <w:sz w:val="28"/>
          <w:szCs w:val="28"/>
        </w:rPr>
        <w:t>计数据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992"/>
        <w:gridCol w:w="1134"/>
        <w:gridCol w:w="1134"/>
        <w:gridCol w:w="1134"/>
        <w:gridCol w:w="1134"/>
        <w:gridCol w:w="1276"/>
      </w:tblGrid>
      <w:tr w:rsidR="00FB5D5E" w:rsidRPr="00FB5D5E" w14:paraId="24C29A8A" w14:textId="77777777" w:rsidTr="00981B4A">
        <w:trPr>
          <w:trHeight w:val="564"/>
        </w:trPr>
        <w:tc>
          <w:tcPr>
            <w:tcW w:w="959" w:type="dxa"/>
            <w:vMerge w:val="restart"/>
            <w:vAlign w:val="center"/>
          </w:tcPr>
          <w:p w14:paraId="46077772" w14:textId="69CFD168"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kern w:val="0"/>
                <w:sz w:val="24"/>
                <w:lang w:bidi="ar"/>
              </w:rPr>
              <w:t>实验室</w:t>
            </w:r>
            <w:r w:rsidRPr="00FB5D5E">
              <w:rPr>
                <w:rFonts w:eastAsia="仿宋"/>
                <w:b/>
                <w:bCs/>
                <w:color w:val="000000" w:themeColor="text1"/>
                <w:kern w:val="0"/>
                <w:sz w:val="24"/>
                <w:lang w:bidi="ar"/>
              </w:rPr>
              <w:t>p, p=3</w:t>
            </w:r>
          </w:p>
        </w:tc>
        <w:tc>
          <w:tcPr>
            <w:tcW w:w="992" w:type="dxa"/>
            <w:vMerge w:val="restart"/>
            <w:vAlign w:val="center"/>
          </w:tcPr>
          <w:p w14:paraId="277E1A5F" w14:textId="77777777"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kern w:val="0"/>
                <w:sz w:val="24"/>
                <w:lang w:bidi="ar"/>
              </w:rPr>
              <w:t>天</w:t>
            </w:r>
            <w:r w:rsidRPr="00FB5D5E">
              <w:rPr>
                <w:rFonts w:eastAsia="仿宋"/>
                <w:b/>
                <w:bCs/>
                <w:color w:val="000000" w:themeColor="text1"/>
                <w:kern w:val="0"/>
                <w:sz w:val="24"/>
                <w:lang w:bidi="ar"/>
              </w:rPr>
              <w:t>q</w:t>
            </w:r>
            <w:r w:rsidRPr="00FB5D5E">
              <w:rPr>
                <w:rFonts w:eastAsia="仿宋"/>
                <w:b/>
                <w:bCs/>
                <w:color w:val="000000" w:themeColor="text1"/>
                <w:kern w:val="0"/>
                <w:sz w:val="24"/>
                <w:lang w:bidi="ar"/>
              </w:rPr>
              <w:t>，</w:t>
            </w:r>
            <w:r w:rsidRPr="00FB5D5E">
              <w:rPr>
                <w:rFonts w:eastAsia="仿宋"/>
                <w:b/>
                <w:bCs/>
                <w:color w:val="000000" w:themeColor="text1"/>
                <w:kern w:val="0"/>
                <w:sz w:val="24"/>
                <w:lang w:bidi="ar"/>
              </w:rPr>
              <w:t>q=2</w:t>
            </w:r>
          </w:p>
        </w:tc>
        <w:tc>
          <w:tcPr>
            <w:tcW w:w="2126" w:type="dxa"/>
            <w:gridSpan w:val="2"/>
            <w:vAlign w:val="center"/>
          </w:tcPr>
          <w:p w14:paraId="2BC66CB4" w14:textId="754CBBD4"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sz w:val="24"/>
              </w:rPr>
              <w:t>样品</w:t>
            </w:r>
            <w:r w:rsidRPr="00FB5D5E">
              <w:rPr>
                <w:rFonts w:eastAsia="仿宋" w:hint="eastAsia"/>
                <w:b/>
                <w:bCs/>
                <w:color w:val="000000" w:themeColor="text1"/>
                <w:sz w:val="24"/>
              </w:rPr>
              <w:t>A</w:t>
            </w:r>
          </w:p>
        </w:tc>
        <w:tc>
          <w:tcPr>
            <w:tcW w:w="2268" w:type="dxa"/>
            <w:gridSpan w:val="2"/>
            <w:vAlign w:val="center"/>
          </w:tcPr>
          <w:p w14:paraId="76450616" w14:textId="6307441F"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sz w:val="24"/>
              </w:rPr>
              <w:t>样品</w:t>
            </w:r>
            <w:r w:rsidRPr="00FB5D5E">
              <w:rPr>
                <w:rFonts w:eastAsia="仿宋" w:hint="eastAsia"/>
                <w:b/>
                <w:bCs/>
                <w:color w:val="000000" w:themeColor="text1"/>
                <w:sz w:val="24"/>
              </w:rPr>
              <w:t>B</w:t>
            </w:r>
          </w:p>
        </w:tc>
        <w:tc>
          <w:tcPr>
            <w:tcW w:w="2410" w:type="dxa"/>
            <w:gridSpan w:val="2"/>
            <w:vAlign w:val="center"/>
          </w:tcPr>
          <w:p w14:paraId="51076BE2" w14:textId="66C334DC"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sz w:val="24"/>
              </w:rPr>
              <w:t>样品</w:t>
            </w:r>
            <w:r w:rsidRPr="00FB5D5E">
              <w:rPr>
                <w:rFonts w:eastAsia="仿宋" w:hint="eastAsia"/>
                <w:b/>
                <w:bCs/>
                <w:color w:val="000000" w:themeColor="text1"/>
                <w:sz w:val="24"/>
              </w:rPr>
              <w:t>C</w:t>
            </w:r>
          </w:p>
        </w:tc>
      </w:tr>
      <w:tr w:rsidR="00FB5D5E" w:rsidRPr="00FB5D5E" w14:paraId="6572A720" w14:textId="77777777" w:rsidTr="00981B4A">
        <w:trPr>
          <w:trHeight w:val="564"/>
        </w:trPr>
        <w:tc>
          <w:tcPr>
            <w:tcW w:w="959" w:type="dxa"/>
            <w:vMerge/>
            <w:vAlign w:val="center"/>
          </w:tcPr>
          <w:p w14:paraId="58AF6704" w14:textId="77777777" w:rsidR="00981B4A" w:rsidRPr="00FB5D5E" w:rsidRDefault="00981B4A" w:rsidP="00981B4A">
            <w:pPr>
              <w:widowControl/>
              <w:jc w:val="center"/>
              <w:textAlignment w:val="center"/>
              <w:rPr>
                <w:rFonts w:eastAsia="仿宋"/>
                <w:b/>
                <w:bCs/>
                <w:color w:val="000000" w:themeColor="text1"/>
                <w:sz w:val="24"/>
              </w:rPr>
            </w:pPr>
          </w:p>
        </w:tc>
        <w:tc>
          <w:tcPr>
            <w:tcW w:w="992" w:type="dxa"/>
            <w:vMerge/>
            <w:vAlign w:val="center"/>
          </w:tcPr>
          <w:p w14:paraId="5C0FD7D9" w14:textId="77777777" w:rsidR="00981B4A" w:rsidRPr="00FB5D5E" w:rsidRDefault="00981B4A" w:rsidP="00981B4A">
            <w:pPr>
              <w:widowControl/>
              <w:jc w:val="center"/>
              <w:textAlignment w:val="center"/>
              <w:rPr>
                <w:rFonts w:eastAsia="仿宋"/>
                <w:b/>
                <w:bCs/>
                <w:color w:val="000000" w:themeColor="text1"/>
                <w:sz w:val="24"/>
              </w:rPr>
            </w:pPr>
          </w:p>
        </w:tc>
        <w:tc>
          <w:tcPr>
            <w:tcW w:w="992" w:type="dxa"/>
            <w:vAlign w:val="center"/>
          </w:tcPr>
          <w:p w14:paraId="66D8800A" w14:textId="77777777"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sz w:val="24"/>
              </w:rPr>
              <w:t>数据总和</w:t>
            </w:r>
            <w:proofErr w:type="spellStart"/>
            <w:r w:rsidRPr="00FB5D5E">
              <w:rPr>
                <w:rFonts w:eastAsia="仿宋"/>
                <w:b/>
                <w:bCs/>
                <w:color w:val="000000" w:themeColor="text1"/>
                <w:sz w:val="24"/>
              </w:rPr>
              <w:t>T</w:t>
            </w:r>
            <w:r w:rsidRPr="00FB5D5E">
              <w:rPr>
                <w:rFonts w:eastAsia="仿宋"/>
                <w:b/>
                <w:bCs/>
                <w:color w:val="000000" w:themeColor="text1"/>
                <w:sz w:val="24"/>
                <w:vertAlign w:val="subscript"/>
              </w:rPr>
              <w:t>ij</w:t>
            </w:r>
            <w:proofErr w:type="spellEnd"/>
            <w:r w:rsidRPr="00FB5D5E">
              <w:rPr>
                <w:rFonts w:eastAsia="仿宋"/>
                <w:b/>
                <w:bCs/>
                <w:color w:val="000000" w:themeColor="text1"/>
                <w:sz w:val="24"/>
                <w:vertAlign w:val="subscript"/>
              </w:rPr>
              <w:t>.</w:t>
            </w:r>
          </w:p>
        </w:tc>
        <w:tc>
          <w:tcPr>
            <w:tcW w:w="1134" w:type="dxa"/>
            <w:vAlign w:val="center"/>
          </w:tcPr>
          <w:p w14:paraId="1AB4E22B" w14:textId="77777777"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sz w:val="24"/>
              </w:rPr>
              <w:t>天总和</w:t>
            </w:r>
            <w:r w:rsidRPr="00FB5D5E">
              <w:rPr>
                <w:rFonts w:eastAsia="仿宋"/>
                <w:b/>
                <w:bCs/>
                <w:color w:val="000000" w:themeColor="text1"/>
                <w:sz w:val="24"/>
              </w:rPr>
              <w:t>T</w:t>
            </w:r>
            <w:r w:rsidRPr="00FB5D5E">
              <w:rPr>
                <w:rFonts w:eastAsia="仿宋"/>
                <w:b/>
                <w:bCs/>
                <w:color w:val="000000" w:themeColor="text1"/>
                <w:sz w:val="24"/>
                <w:vertAlign w:val="subscript"/>
              </w:rPr>
              <w:t>i.</w:t>
            </w:r>
          </w:p>
        </w:tc>
        <w:tc>
          <w:tcPr>
            <w:tcW w:w="1134" w:type="dxa"/>
            <w:vAlign w:val="center"/>
          </w:tcPr>
          <w:p w14:paraId="285539A1" w14:textId="77777777"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sz w:val="24"/>
              </w:rPr>
              <w:t>数据总和</w:t>
            </w:r>
            <w:proofErr w:type="spellStart"/>
            <w:r w:rsidRPr="00FB5D5E">
              <w:rPr>
                <w:rFonts w:eastAsia="仿宋"/>
                <w:b/>
                <w:bCs/>
                <w:color w:val="000000" w:themeColor="text1"/>
                <w:sz w:val="24"/>
              </w:rPr>
              <w:t>T</w:t>
            </w:r>
            <w:r w:rsidRPr="00FB5D5E">
              <w:rPr>
                <w:rFonts w:eastAsia="仿宋"/>
                <w:b/>
                <w:bCs/>
                <w:color w:val="000000" w:themeColor="text1"/>
                <w:sz w:val="24"/>
                <w:vertAlign w:val="subscript"/>
              </w:rPr>
              <w:t>ij</w:t>
            </w:r>
            <w:proofErr w:type="spellEnd"/>
            <w:r w:rsidRPr="00FB5D5E">
              <w:rPr>
                <w:rFonts w:eastAsia="仿宋"/>
                <w:b/>
                <w:bCs/>
                <w:color w:val="000000" w:themeColor="text1"/>
                <w:sz w:val="24"/>
                <w:vertAlign w:val="subscript"/>
              </w:rPr>
              <w:t>.</w:t>
            </w:r>
          </w:p>
        </w:tc>
        <w:tc>
          <w:tcPr>
            <w:tcW w:w="1134" w:type="dxa"/>
            <w:vAlign w:val="center"/>
          </w:tcPr>
          <w:p w14:paraId="68909D31" w14:textId="77777777"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sz w:val="24"/>
              </w:rPr>
              <w:t>天总和</w:t>
            </w:r>
            <w:r w:rsidRPr="00FB5D5E">
              <w:rPr>
                <w:rFonts w:eastAsia="仿宋"/>
                <w:b/>
                <w:bCs/>
                <w:color w:val="000000" w:themeColor="text1"/>
                <w:sz w:val="24"/>
              </w:rPr>
              <w:t>T</w:t>
            </w:r>
            <w:r w:rsidRPr="00FB5D5E">
              <w:rPr>
                <w:rFonts w:eastAsia="仿宋"/>
                <w:b/>
                <w:bCs/>
                <w:color w:val="000000" w:themeColor="text1"/>
                <w:sz w:val="24"/>
                <w:vertAlign w:val="subscript"/>
              </w:rPr>
              <w:t>i.</w:t>
            </w:r>
          </w:p>
        </w:tc>
        <w:tc>
          <w:tcPr>
            <w:tcW w:w="1134" w:type="dxa"/>
            <w:vAlign w:val="center"/>
          </w:tcPr>
          <w:p w14:paraId="0EEB5A7D" w14:textId="77777777"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sz w:val="24"/>
              </w:rPr>
              <w:t>数据总和</w:t>
            </w:r>
            <w:proofErr w:type="spellStart"/>
            <w:r w:rsidRPr="00FB5D5E">
              <w:rPr>
                <w:rFonts w:eastAsia="仿宋"/>
                <w:b/>
                <w:bCs/>
                <w:color w:val="000000" w:themeColor="text1"/>
                <w:sz w:val="24"/>
              </w:rPr>
              <w:t>T</w:t>
            </w:r>
            <w:r w:rsidRPr="00FB5D5E">
              <w:rPr>
                <w:rFonts w:eastAsia="仿宋"/>
                <w:b/>
                <w:bCs/>
                <w:color w:val="000000" w:themeColor="text1"/>
                <w:sz w:val="24"/>
                <w:vertAlign w:val="subscript"/>
              </w:rPr>
              <w:t>ij</w:t>
            </w:r>
            <w:proofErr w:type="spellEnd"/>
            <w:r w:rsidRPr="00FB5D5E">
              <w:rPr>
                <w:rFonts w:eastAsia="仿宋"/>
                <w:b/>
                <w:bCs/>
                <w:color w:val="000000" w:themeColor="text1"/>
                <w:sz w:val="24"/>
                <w:vertAlign w:val="subscript"/>
              </w:rPr>
              <w:t>.</w:t>
            </w:r>
          </w:p>
        </w:tc>
        <w:tc>
          <w:tcPr>
            <w:tcW w:w="1276" w:type="dxa"/>
            <w:vAlign w:val="center"/>
          </w:tcPr>
          <w:p w14:paraId="75FB2049" w14:textId="77777777"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sz w:val="24"/>
              </w:rPr>
              <w:t>天总和</w:t>
            </w:r>
          </w:p>
          <w:p w14:paraId="3E12772C" w14:textId="77777777" w:rsidR="00981B4A" w:rsidRPr="00FB5D5E" w:rsidRDefault="00981B4A" w:rsidP="00981B4A">
            <w:pPr>
              <w:widowControl/>
              <w:jc w:val="center"/>
              <w:textAlignment w:val="center"/>
              <w:rPr>
                <w:rFonts w:eastAsia="仿宋"/>
                <w:b/>
                <w:bCs/>
                <w:color w:val="000000" w:themeColor="text1"/>
                <w:sz w:val="24"/>
              </w:rPr>
            </w:pPr>
            <w:r w:rsidRPr="00FB5D5E">
              <w:rPr>
                <w:rFonts w:eastAsia="仿宋"/>
                <w:b/>
                <w:bCs/>
                <w:color w:val="000000" w:themeColor="text1"/>
                <w:sz w:val="24"/>
              </w:rPr>
              <w:t>T</w:t>
            </w:r>
            <w:r w:rsidRPr="00FB5D5E">
              <w:rPr>
                <w:rFonts w:eastAsia="仿宋"/>
                <w:b/>
                <w:bCs/>
                <w:color w:val="000000" w:themeColor="text1"/>
                <w:sz w:val="24"/>
                <w:vertAlign w:val="subscript"/>
              </w:rPr>
              <w:t>i.</w:t>
            </w:r>
          </w:p>
        </w:tc>
      </w:tr>
      <w:tr w:rsidR="00FB5D5E" w:rsidRPr="00FB5D5E" w14:paraId="608BB886" w14:textId="77777777" w:rsidTr="00981B4A">
        <w:trPr>
          <w:trHeight w:val="276"/>
        </w:trPr>
        <w:tc>
          <w:tcPr>
            <w:tcW w:w="959" w:type="dxa"/>
            <w:vMerge w:val="restart"/>
            <w:vAlign w:val="center"/>
          </w:tcPr>
          <w:p w14:paraId="7A827626"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A</w:t>
            </w:r>
          </w:p>
        </w:tc>
        <w:tc>
          <w:tcPr>
            <w:tcW w:w="992" w:type="dxa"/>
            <w:vAlign w:val="center"/>
          </w:tcPr>
          <w:p w14:paraId="79FB95D9"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992" w:type="dxa"/>
            <w:vAlign w:val="center"/>
          </w:tcPr>
          <w:p w14:paraId="43B0A463" w14:textId="362597D4" w:rsidR="00981B4A" w:rsidRPr="00FB5D5E" w:rsidRDefault="00BA75BB" w:rsidP="00981B4A">
            <w:pPr>
              <w:jc w:val="center"/>
              <w:rPr>
                <w:color w:val="000000" w:themeColor="text1"/>
                <w:sz w:val="24"/>
              </w:rPr>
            </w:pPr>
            <w:r w:rsidRPr="00FB5D5E">
              <w:rPr>
                <w:rFonts w:hint="eastAsia"/>
                <w:color w:val="000000" w:themeColor="text1"/>
                <w:sz w:val="24"/>
              </w:rPr>
              <w:t>224.3</w:t>
            </w:r>
          </w:p>
        </w:tc>
        <w:tc>
          <w:tcPr>
            <w:tcW w:w="1134" w:type="dxa"/>
            <w:vMerge w:val="restart"/>
            <w:vAlign w:val="center"/>
          </w:tcPr>
          <w:p w14:paraId="6A9F3BDC" w14:textId="37A69D42" w:rsidR="00981B4A" w:rsidRPr="00FB5D5E" w:rsidRDefault="00BA75BB" w:rsidP="00981B4A">
            <w:pPr>
              <w:jc w:val="center"/>
              <w:rPr>
                <w:color w:val="000000" w:themeColor="text1"/>
                <w:sz w:val="24"/>
              </w:rPr>
            </w:pPr>
            <w:r w:rsidRPr="00FB5D5E">
              <w:rPr>
                <w:rFonts w:hint="eastAsia"/>
                <w:color w:val="000000" w:themeColor="text1"/>
                <w:sz w:val="24"/>
              </w:rPr>
              <w:t>450.8</w:t>
            </w:r>
          </w:p>
        </w:tc>
        <w:tc>
          <w:tcPr>
            <w:tcW w:w="1134" w:type="dxa"/>
            <w:vAlign w:val="center"/>
          </w:tcPr>
          <w:p w14:paraId="79C85537" w14:textId="03317049" w:rsidR="00981B4A" w:rsidRPr="00FB5D5E" w:rsidRDefault="00BA75BB" w:rsidP="00981B4A">
            <w:pPr>
              <w:jc w:val="center"/>
              <w:rPr>
                <w:color w:val="000000" w:themeColor="text1"/>
                <w:sz w:val="24"/>
              </w:rPr>
            </w:pPr>
            <w:r w:rsidRPr="00FB5D5E">
              <w:rPr>
                <w:rFonts w:hint="eastAsia"/>
                <w:color w:val="000000" w:themeColor="text1"/>
                <w:sz w:val="24"/>
              </w:rPr>
              <w:t>328.5</w:t>
            </w:r>
          </w:p>
        </w:tc>
        <w:tc>
          <w:tcPr>
            <w:tcW w:w="1134" w:type="dxa"/>
            <w:vMerge w:val="restart"/>
            <w:vAlign w:val="center"/>
          </w:tcPr>
          <w:p w14:paraId="157A0735" w14:textId="6FF6162D" w:rsidR="00981B4A" w:rsidRPr="00FB5D5E" w:rsidRDefault="00BA75BB" w:rsidP="00981B4A">
            <w:pPr>
              <w:jc w:val="center"/>
              <w:rPr>
                <w:color w:val="000000" w:themeColor="text1"/>
                <w:sz w:val="24"/>
              </w:rPr>
            </w:pPr>
            <w:r w:rsidRPr="00FB5D5E">
              <w:rPr>
                <w:rFonts w:hint="eastAsia"/>
                <w:color w:val="000000" w:themeColor="text1"/>
                <w:sz w:val="24"/>
              </w:rPr>
              <w:t>658.7</w:t>
            </w:r>
          </w:p>
        </w:tc>
        <w:tc>
          <w:tcPr>
            <w:tcW w:w="1134" w:type="dxa"/>
            <w:vAlign w:val="center"/>
          </w:tcPr>
          <w:p w14:paraId="05734936" w14:textId="2622935E" w:rsidR="00981B4A" w:rsidRPr="00FB5D5E" w:rsidRDefault="00BA75BB" w:rsidP="00981B4A">
            <w:pPr>
              <w:jc w:val="center"/>
              <w:rPr>
                <w:color w:val="000000" w:themeColor="text1"/>
                <w:sz w:val="24"/>
              </w:rPr>
            </w:pPr>
            <w:r w:rsidRPr="00FB5D5E">
              <w:rPr>
                <w:rFonts w:hint="eastAsia"/>
                <w:color w:val="000000" w:themeColor="text1"/>
                <w:sz w:val="24"/>
              </w:rPr>
              <w:t>536.1</w:t>
            </w:r>
          </w:p>
        </w:tc>
        <w:tc>
          <w:tcPr>
            <w:tcW w:w="1276" w:type="dxa"/>
            <w:vMerge w:val="restart"/>
            <w:vAlign w:val="center"/>
          </w:tcPr>
          <w:p w14:paraId="32CC3EA3" w14:textId="36F57DAB" w:rsidR="00981B4A" w:rsidRPr="00FB5D5E" w:rsidRDefault="00BA75BB" w:rsidP="00981B4A">
            <w:pPr>
              <w:jc w:val="center"/>
              <w:rPr>
                <w:color w:val="000000" w:themeColor="text1"/>
                <w:sz w:val="24"/>
              </w:rPr>
            </w:pPr>
            <w:r w:rsidRPr="00FB5D5E">
              <w:rPr>
                <w:rFonts w:hint="eastAsia"/>
                <w:color w:val="000000" w:themeColor="text1"/>
                <w:sz w:val="24"/>
              </w:rPr>
              <w:t>1077.6</w:t>
            </w:r>
          </w:p>
        </w:tc>
      </w:tr>
      <w:tr w:rsidR="00FB5D5E" w:rsidRPr="00FB5D5E" w14:paraId="260FAA68" w14:textId="77777777" w:rsidTr="00981B4A">
        <w:trPr>
          <w:trHeight w:val="276"/>
        </w:trPr>
        <w:tc>
          <w:tcPr>
            <w:tcW w:w="959" w:type="dxa"/>
            <w:vMerge/>
            <w:vAlign w:val="center"/>
          </w:tcPr>
          <w:p w14:paraId="6B32C731" w14:textId="77777777" w:rsidR="00981B4A" w:rsidRPr="00FB5D5E" w:rsidRDefault="00981B4A" w:rsidP="00981B4A">
            <w:pPr>
              <w:jc w:val="center"/>
              <w:rPr>
                <w:rFonts w:eastAsia="仿宋"/>
                <w:color w:val="000000" w:themeColor="text1"/>
                <w:sz w:val="24"/>
              </w:rPr>
            </w:pPr>
          </w:p>
        </w:tc>
        <w:tc>
          <w:tcPr>
            <w:tcW w:w="992" w:type="dxa"/>
            <w:vAlign w:val="center"/>
          </w:tcPr>
          <w:p w14:paraId="16108CD4"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992" w:type="dxa"/>
            <w:vAlign w:val="center"/>
          </w:tcPr>
          <w:p w14:paraId="13F75565" w14:textId="22B2CF11" w:rsidR="00981B4A" w:rsidRPr="00FB5D5E" w:rsidRDefault="00BA75BB" w:rsidP="00981B4A">
            <w:pPr>
              <w:jc w:val="center"/>
              <w:rPr>
                <w:color w:val="000000" w:themeColor="text1"/>
                <w:sz w:val="24"/>
              </w:rPr>
            </w:pPr>
            <w:r w:rsidRPr="00FB5D5E">
              <w:rPr>
                <w:rFonts w:hint="eastAsia"/>
                <w:color w:val="000000" w:themeColor="text1"/>
                <w:sz w:val="24"/>
              </w:rPr>
              <w:t>226.5</w:t>
            </w:r>
          </w:p>
        </w:tc>
        <w:tc>
          <w:tcPr>
            <w:tcW w:w="1134" w:type="dxa"/>
            <w:vMerge/>
            <w:vAlign w:val="center"/>
          </w:tcPr>
          <w:p w14:paraId="1293B5E5" w14:textId="77777777" w:rsidR="00981B4A" w:rsidRPr="00FB5D5E" w:rsidRDefault="00981B4A" w:rsidP="00981B4A">
            <w:pPr>
              <w:jc w:val="center"/>
              <w:rPr>
                <w:rFonts w:eastAsia="仿宋"/>
                <w:color w:val="000000" w:themeColor="text1"/>
                <w:sz w:val="24"/>
              </w:rPr>
            </w:pPr>
          </w:p>
        </w:tc>
        <w:tc>
          <w:tcPr>
            <w:tcW w:w="1134" w:type="dxa"/>
            <w:vAlign w:val="center"/>
          </w:tcPr>
          <w:p w14:paraId="47B5E07E" w14:textId="0FAC7BF3" w:rsidR="00981B4A" w:rsidRPr="00FB5D5E" w:rsidRDefault="00BA75BB" w:rsidP="00981B4A">
            <w:pPr>
              <w:jc w:val="center"/>
              <w:rPr>
                <w:color w:val="000000" w:themeColor="text1"/>
                <w:sz w:val="24"/>
              </w:rPr>
            </w:pPr>
            <w:r w:rsidRPr="00FB5D5E">
              <w:rPr>
                <w:rFonts w:hint="eastAsia"/>
                <w:color w:val="000000" w:themeColor="text1"/>
                <w:sz w:val="24"/>
              </w:rPr>
              <w:t>330.2</w:t>
            </w:r>
          </w:p>
        </w:tc>
        <w:tc>
          <w:tcPr>
            <w:tcW w:w="1134" w:type="dxa"/>
            <w:vMerge/>
            <w:vAlign w:val="center"/>
          </w:tcPr>
          <w:p w14:paraId="2772147F" w14:textId="77777777" w:rsidR="00981B4A" w:rsidRPr="00FB5D5E" w:rsidRDefault="00981B4A" w:rsidP="00981B4A">
            <w:pPr>
              <w:jc w:val="center"/>
              <w:rPr>
                <w:rFonts w:eastAsia="仿宋"/>
                <w:color w:val="000000" w:themeColor="text1"/>
                <w:sz w:val="24"/>
              </w:rPr>
            </w:pPr>
          </w:p>
        </w:tc>
        <w:tc>
          <w:tcPr>
            <w:tcW w:w="1134" w:type="dxa"/>
            <w:vAlign w:val="center"/>
          </w:tcPr>
          <w:p w14:paraId="5E8913FE" w14:textId="06D75619" w:rsidR="00981B4A" w:rsidRPr="00FB5D5E" w:rsidRDefault="00BA75BB" w:rsidP="00981B4A">
            <w:pPr>
              <w:jc w:val="center"/>
              <w:rPr>
                <w:color w:val="000000" w:themeColor="text1"/>
                <w:sz w:val="24"/>
              </w:rPr>
            </w:pPr>
            <w:r w:rsidRPr="00FB5D5E">
              <w:rPr>
                <w:rFonts w:hint="eastAsia"/>
                <w:color w:val="000000" w:themeColor="text1"/>
                <w:sz w:val="24"/>
              </w:rPr>
              <w:t>541.5</w:t>
            </w:r>
          </w:p>
        </w:tc>
        <w:tc>
          <w:tcPr>
            <w:tcW w:w="1276" w:type="dxa"/>
            <w:vMerge/>
            <w:vAlign w:val="center"/>
          </w:tcPr>
          <w:p w14:paraId="4BD0D888" w14:textId="77777777" w:rsidR="00981B4A" w:rsidRPr="00FB5D5E" w:rsidRDefault="00981B4A" w:rsidP="00981B4A">
            <w:pPr>
              <w:jc w:val="center"/>
              <w:rPr>
                <w:rFonts w:eastAsia="仿宋"/>
                <w:color w:val="000000" w:themeColor="text1"/>
                <w:sz w:val="24"/>
              </w:rPr>
            </w:pPr>
          </w:p>
        </w:tc>
      </w:tr>
      <w:tr w:rsidR="00FB5D5E" w:rsidRPr="00FB5D5E" w14:paraId="49A7883A" w14:textId="77777777" w:rsidTr="00981B4A">
        <w:trPr>
          <w:trHeight w:val="276"/>
        </w:trPr>
        <w:tc>
          <w:tcPr>
            <w:tcW w:w="959" w:type="dxa"/>
            <w:vMerge w:val="restart"/>
            <w:vAlign w:val="center"/>
          </w:tcPr>
          <w:p w14:paraId="420918D2"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B</w:t>
            </w:r>
          </w:p>
        </w:tc>
        <w:tc>
          <w:tcPr>
            <w:tcW w:w="992" w:type="dxa"/>
            <w:vAlign w:val="center"/>
          </w:tcPr>
          <w:p w14:paraId="7209FD3D"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992" w:type="dxa"/>
            <w:vAlign w:val="center"/>
          </w:tcPr>
          <w:p w14:paraId="0444FBE8" w14:textId="0FF61E47" w:rsidR="00981B4A" w:rsidRPr="00FB5D5E" w:rsidRDefault="00BA75BB" w:rsidP="00981B4A">
            <w:pPr>
              <w:jc w:val="center"/>
              <w:rPr>
                <w:color w:val="000000" w:themeColor="text1"/>
                <w:sz w:val="24"/>
              </w:rPr>
            </w:pPr>
            <w:r w:rsidRPr="00FB5D5E">
              <w:rPr>
                <w:rFonts w:hint="eastAsia"/>
                <w:color w:val="000000" w:themeColor="text1"/>
                <w:sz w:val="24"/>
              </w:rPr>
              <w:t>223.7</w:t>
            </w:r>
          </w:p>
        </w:tc>
        <w:tc>
          <w:tcPr>
            <w:tcW w:w="1134" w:type="dxa"/>
            <w:vMerge w:val="restart"/>
            <w:vAlign w:val="center"/>
          </w:tcPr>
          <w:p w14:paraId="6580B8BD" w14:textId="7EA5CDC4" w:rsidR="00981B4A" w:rsidRPr="00FB5D5E" w:rsidRDefault="00BA75BB" w:rsidP="00981B4A">
            <w:pPr>
              <w:jc w:val="center"/>
              <w:rPr>
                <w:color w:val="000000" w:themeColor="text1"/>
                <w:sz w:val="24"/>
              </w:rPr>
            </w:pPr>
            <w:r w:rsidRPr="00FB5D5E">
              <w:rPr>
                <w:rFonts w:hint="eastAsia"/>
                <w:color w:val="000000" w:themeColor="text1"/>
                <w:sz w:val="24"/>
              </w:rPr>
              <w:t>448.0</w:t>
            </w:r>
          </w:p>
        </w:tc>
        <w:tc>
          <w:tcPr>
            <w:tcW w:w="1134" w:type="dxa"/>
            <w:vAlign w:val="center"/>
          </w:tcPr>
          <w:p w14:paraId="163C131D" w14:textId="124C1C44" w:rsidR="00981B4A" w:rsidRPr="00FB5D5E" w:rsidRDefault="00BA75BB" w:rsidP="00981B4A">
            <w:pPr>
              <w:jc w:val="center"/>
              <w:rPr>
                <w:color w:val="000000" w:themeColor="text1"/>
                <w:sz w:val="24"/>
              </w:rPr>
            </w:pPr>
            <w:r w:rsidRPr="00FB5D5E">
              <w:rPr>
                <w:rFonts w:hint="eastAsia"/>
                <w:color w:val="000000" w:themeColor="text1"/>
                <w:sz w:val="24"/>
              </w:rPr>
              <w:t>328.0</w:t>
            </w:r>
          </w:p>
        </w:tc>
        <w:tc>
          <w:tcPr>
            <w:tcW w:w="1134" w:type="dxa"/>
            <w:vMerge w:val="restart"/>
            <w:vAlign w:val="center"/>
          </w:tcPr>
          <w:p w14:paraId="19B5FAF5" w14:textId="214B33D6" w:rsidR="00981B4A" w:rsidRPr="00FB5D5E" w:rsidRDefault="00BA75BB" w:rsidP="00981B4A">
            <w:pPr>
              <w:jc w:val="center"/>
              <w:rPr>
                <w:color w:val="000000" w:themeColor="text1"/>
                <w:sz w:val="24"/>
              </w:rPr>
            </w:pPr>
            <w:r w:rsidRPr="00FB5D5E">
              <w:rPr>
                <w:rFonts w:hint="eastAsia"/>
                <w:color w:val="000000" w:themeColor="text1"/>
                <w:sz w:val="24"/>
              </w:rPr>
              <w:t>653.8</w:t>
            </w:r>
          </w:p>
        </w:tc>
        <w:tc>
          <w:tcPr>
            <w:tcW w:w="1134" w:type="dxa"/>
            <w:vAlign w:val="center"/>
          </w:tcPr>
          <w:p w14:paraId="75693E0D" w14:textId="06B78FC1" w:rsidR="00981B4A" w:rsidRPr="00FB5D5E" w:rsidRDefault="00BA75BB" w:rsidP="00981B4A">
            <w:pPr>
              <w:jc w:val="center"/>
              <w:rPr>
                <w:color w:val="000000" w:themeColor="text1"/>
                <w:sz w:val="24"/>
              </w:rPr>
            </w:pPr>
            <w:r w:rsidRPr="00FB5D5E">
              <w:rPr>
                <w:rFonts w:hint="eastAsia"/>
                <w:color w:val="000000" w:themeColor="text1"/>
                <w:sz w:val="24"/>
              </w:rPr>
              <w:t>538.3</w:t>
            </w:r>
          </w:p>
        </w:tc>
        <w:tc>
          <w:tcPr>
            <w:tcW w:w="1276" w:type="dxa"/>
            <w:vMerge w:val="restart"/>
            <w:vAlign w:val="center"/>
          </w:tcPr>
          <w:p w14:paraId="617E69A3" w14:textId="2A73642C" w:rsidR="00981B4A" w:rsidRPr="00FB5D5E" w:rsidRDefault="00BA75BB" w:rsidP="00981B4A">
            <w:pPr>
              <w:jc w:val="center"/>
              <w:rPr>
                <w:color w:val="000000" w:themeColor="text1"/>
                <w:sz w:val="24"/>
              </w:rPr>
            </w:pPr>
            <w:r w:rsidRPr="00FB5D5E">
              <w:rPr>
                <w:rFonts w:hint="eastAsia"/>
                <w:color w:val="000000" w:themeColor="text1"/>
                <w:sz w:val="24"/>
              </w:rPr>
              <w:t>1080.1</w:t>
            </w:r>
          </w:p>
        </w:tc>
      </w:tr>
      <w:tr w:rsidR="00FB5D5E" w:rsidRPr="00FB5D5E" w14:paraId="04F4BA45" w14:textId="77777777" w:rsidTr="00981B4A">
        <w:trPr>
          <w:trHeight w:val="276"/>
        </w:trPr>
        <w:tc>
          <w:tcPr>
            <w:tcW w:w="959" w:type="dxa"/>
            <w:vMerge/>
            <w:vAlign w:val="center"/>
          </w:tcPr>
          <w:p w14:paraId="3B21F622" w14:textId="77777777" w:rsidR="00981B4A" w:rsidRPr="00FB5D5E" w:rsidRDefault="00981B4A" w:rsidP="00981B4A">
            <w:pPr>
              <w:jc w:val="center"/>
              <w:rPr>
                <w:rFonts w:eastAsia="仿宋"/>
                <w:color w:val="000000" w:themeColor="text1"/>
                <w:sz w:val="24"/>
              </w:rPr>
            </w:pPr>
          </w:p>
        </w:tc>
        <w:tc>
          <w:tcPr>
            <w:tcW w:w="992" w:type="dxa"/>
            <w:vAlign w:val="center"/>
          </w:tcPr>
          <w:p w14:paraId="20EC40C2"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992" w:type="dxa"/>
            <w:vAlign w:val="center"/>
          </w:tcPr>
          <w:p w14:paraId="227D141E" w14:textId="10AA0708" w:rsidR="00981B4A" w:rsidRPr="00FB5D5E" w:rsidRDefault="00BA75BB" w:rsidP="00981B4A">
            <w:pPr>
              <w:jc w:val="center"/>
              <w:rPr>
                <w:color w:val="000000" w:themeColor="text1"/>
                <w:sz w:val="24"/>
              </w:rPr>
            </w:pPr>
            <w:r w:rsidRPr="00FB5D5E">
              <w:rPr>
                <w:rFonts w:hint="eastAsia"/>
                <w:color w:val="000000" w:themeColor="text1"/>
                <w:sz w:val="24"/>
              </w:rPr>
              <w:t>224.3</w:t>
            </w:r>
          </w:p>
        </w:tc>
        <w:tc>
          <w:tcPr>
            <w:tcW w:w="1134" w:type="dxa"/>
            <w:vMerge/>
            <w:vAlign w:val="center"/>
          </w:tcPr>
          <w:p w14:paraId="33797ADF" w14:textId="77777777" w:rsidR="00981B4A" w:rsidRPr="00FB5D5E" w:rsidRDefault="00981B4A" w:rsidP="00981B4A">
            <w:pPr>
              <w:jc w:val="center"/>
              <w:rPr>
                <w:rFonts w:eastAsia="仿宋"/>
                <w:color w:val="000000" w:themeColor="text1"/>
                <w:sz w:val="24"/>
              </w:rPr>
            </w:pPr>
          </w:p>
        </w:tc>
        <w:tc>
          <w:tcPr>
            <w:tcW w:w="1134" w:type="dxa"/>
            <w:vAlign w:val="center"/>
          </w:tcPr>
          <w:p w14:paraId="566B8AC9" w14:textId="4CA48339" w:rsidR="00981B4A" w:rsidRPr="00FB5D5E" w:rsidRDefault="00BA75BB" w:rsidP="00981B4A">
            <w:pPr>
              <w:jc w:val="center"/>
              <w:rPr>
                <w:color w:val="000000" w:themeColor="text1"/>
                <w:sz w:val="24"/>
              </w:rPr>
            </w:pPr>
            <w:r w:rsidRPr="00FB5D5E">
              <w:rPr>
                <w:rFonts w:hint="eastAsia"/>
                <w:color w:val="000000" w:themeColor="text1"/>
                <w:sz w:val="24"/>
              </w:rPr>
              <w:t>325.8</w:t>
            </w:r>
          </w:p>
        </w:tc>
        <w:tc>
          <w:tcPr>
            <w:tcW w:w="1134" w:type="dxa"/>
            <w:vMerge/>
            <w:vAlign w:val="center"/>
          </w:tcPr>
          <w:p w14:paraId="76B82FB0" w14:textId="77777777" w:rsidR="00981B4A" w:rsidRPr="00FB5D5E" w:rsidRDefault="00981B4A" w:rsidP="00981B4A">
            <w:pPr>
              <w:jc w:val="center"/>
              <w:rPr>
                <w:rFonts w:eastAsia="仿宋"/>
                <w:color w:val="000000" w:themeColor="text1"/>
                <w:sz w:val="24"/>
              </w:rPr>
            </w:pPr>
          </w:p>
        </w:tc>
        <w:tc>
          <w:tcPr>
            <w:tcW w:w="1134" w:type="dxa"/>
            <w:vAlign w:val="center"/>
          </w:tcPr>
          <w:p w14:paraId="130A57A5" w14:textId="2B9BEA95" w:rsidR="00981B4A" w:rsidRPr="00FB5D5E" w:rsidRDefault="00BA75BB" w:rsidP="00981B4A">
            <w:pPr>
              <w:jc w:val="center"/>
              <w:rPr>
                <w:color w:val="000000" w:themeColor="text1"/>
                <w:sz w:val="24"/>
              </w:rPr>
            </w:pPr>
            <w:r w:rsidRPr="00FB5D5E">
              <w:rPr>
                <w:rFonts w:hint="eastAsia"/>
                <w:color w:val="000000" w:themeColor="text1"/>
                <w:sz w:val="24"/>
              </w:rPr>
              <w:t>541.8</w:t>
            </w:r>
          </w:p>
        </w:tc>
        <w:tc>
          <w:tcPr>
            <w:tcW w:w="1276" w:type="dxa"/>
            <w:vMerge/>
            <w:vAlign w:val="center"/>
          </w:tcPr>
          <w:p w14:paraId="0ED10D37" w14:textId="77777777" w:rsidR="00981B4A" w:rsidRPr="00FB5D5E" w:rsidRDefault="00981B4A" w:rsidP="00981B4A">
            <w:pPr>
              <w:jc w:val="center"/>
              <w:rPr>
                <w:rFonts w:eastAsia="仿宋"/>
                <w:color w:val="000000" w:themeColor="text1"/>
                <w:sz w:val="24"/>
              </w:rPr>
            </w:pPr>
          </w:p>
        </w:tc>
      </w:tr>
      <w:tr w:rsidR="00FB5D5E" w:rsidRPr="00FB5D5E" w14:paraId="24BB901E" w14:textId="77777777" w:rsidTr="00981B4A">
        <w:trPr>
          <w:trHeight w:val="276"/>
        </w:trPr>
        <w:tc>
          <w:tcPr>
            <w:tcW w:w="959" w:type="dxa"/>
            <w:vMerge w:val="restart"/>
            <w:vAlign w:val="center"/>
          </w:tcPr>
          <w:p w14:paraId="3B9AA0E3"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C</w:t>
            </w:r>
          </w:p>
        </w:tc>
        <w:tc>
          <w:tcPr>
            <w:tcW w:w="992" w:type="dxa"/>
            <w:vAlign w:val="center"/>
          </w:tcPr>
          <w:p w14:paraId="361B0AAB"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1</w:t>
            </w:r>
          </w:p>
        </w:tc>
        <w:tc>
          <w:tcPr>
            <w:tcW w:w="992" w:type="dxa"/>
            <w:vAlign w:val="center"/>
          </w:tcPr>
          <w:p w14:paraId="467512AB" w14:textId="061B49B8" w:rsidR="00981B4A" w:rsidRPr="00FB5D5E" w:rsidRDefault="00BA75BB" w:rsidP="00981B4A">
            <w:pPr>
              <w:jc w:val="center"/>
              <w:rPr>
                <w:color w:val="000000" w:themeColor="text1"/>
                <w:sz w:val="24"/>
              </w:rPr>
            </w:pPr>
            <w:r w:rsidRPr="00FB5D5E">
              <w:rPr>
                <w:rFonts w:hint="eastAsia"/>
                <w:color w:val="000000" w:themeColor="text1"/>
                <w:sz w:val="24"/>
              </w:rPr>
              <w:t>224.9</w:t>
            </w:r>
          </w:p>
        </w:tc>
        <w:tc>
          <w:tcPr>
            <w:tcW w:w="1134" w:type="dxa"/>
            <w:vMerge w:val="restart"/>
            <w:vAlign w:val="center"/>
          </w:tcPr>
          <w:p w14:paraId="145A0E14" w14:textId="118E6F09" w:rsidR="00981B4A" w:rsidRPr="00FB5D5E" w:rsidRDefault="00BA75BB" w:rsidP="00981B4A">
            <w:pPr>
              <w:jc w:val="center"/>
              <w:rPr>
                <w:color w:val="000000" w:themeColor="text1"/>
                <w:sz w:val="24"/>
              </w:rPr>
            </w:pPr>
            <w:r w:rsidRPr="00FB5D5E">
              <w:rPr>
                <w:rFonts w:hint="eastAsia"/>
                <w:color w:val="000000" w:themeColor="text1"/>
                <w:sz w:val="24"/>
              </w:rPr>
              <w:t>451.9</w:t>
            </w:r>
          </w:p>
        </w:tc>
        <w:tc>
          <w:tcPr>
            <w:tcW w:w="1134" w:type="dxa"/>
            <w:vAlign w:val="center"/>
          </w:tcPr>
          <w:p w14:paraId="5DDAD494" w14:textId="5C1C96F0" w:rsidR="00981B4A" w:rsidRPr="00FB5D5E" w:rsidRDefault="00BA75BB" w:rsidP="00981B4A">
            <w:pPr>
              <w:jc w:val="center"/>
              <w:rPr>
                <w:color w:val="000000" w:themeColor="text1"/>
                <w:sz w:val="24"/>
              </w:rPr>
            </w:pPr>
            <w:r w:rsidRPr="00FB5D5E">
              <w:rPr>
                <w:rFonts w:hint="eastAsia"/>
                <w:color w:val="000000" w:themeColor="text1"/>
                <w:sz w:val="24"/>
              </w:rPr>
              <w:t>329.7</w:t>
            </w:r>
          </w:p>
        </w:tc>
        <w:tc>
          <w:tcPr>
            <w:tcW w:w="1134" w:type="dxa"/>
            <w:vMerge w:val="restart"/>
            <w:vAlign w:val="center"/>
          </w:tcPr>
          <w:p w14:paraId="2F1A1E43" w14:textId="78FF4ABA" w:rsidR="00981B4A" w:rsidRPr="00FB5D5E" w:rsidRDefault="00BA75BB" w:rsidP="00981B4A">
            <w:pPr>
              <w:jc w:val="center"/>
              <w:rPr>
                <w:color w:val="000000" w:themeColor="text1"/>
                <w:sz w:val="24"/>
              </w:rPr>
            </w:pPr>
            <w:r w:rsidRPr="00FB5D5E">
              <w:rPr>
                <w:rFonts w:hint="eastAsia"/>
                <w:color w:val="000000" w:themeColor="text1"/>
                <w:sz w:val="24"/>
              </w:rPr>
              <w:t>661.5</w:t>
            </w:r>
          </w:p>
        </w:tc>
        <w:tc>
          <w:tcPr>
            <w:tcW w:w="1134" w:type="dxa"/>
            <w:vAlign w:val="center"/>
          </w:tcPr>
          <w:p w14:paraId="1807CAC8" w14:textId="3927DEB4" w:rsidR="00981B4A" w:rsidRPr="00FB5D5E" w:rsidRDefault="00BA75BB" w:rsidP="00981B4A">
            <w:pPr>
              <w:jc w:val="center"/>
              <w:rPr>
                <w:color w:val="000000" w:themeColor="text1"/>
                <w:sz w:val="24"/>
              </w:rPr>
            </w:pPr>
            <w:r w:rsidRPr="00FB5D5E">
              <w:rPr>
                <w:rFonts w:hint="eastAsia"/>
                <w:color w:val="000000" w:themeColor="text1"/>
                <w:sz w:val="24"/>
              </w:rPr>
              <w:t>540.0</w:t>
            </w:r>
          </w:p>
        </w:tc>
        <w:tc>
          <w:tcPr>
            <w:tcW w:w="1276" w:type="dxa"/>
            <w:vMerge w:val="restart"/>
            <w:vAlign w:val="center"/>
          </w:tcPr>
          <w:p w14:paraId="7DFB1758" w14:textId="586FFAA6" w:rsidR="00981B4A" w:rsidRPr="00FB5D5E" w:rsidRDefault="00BA75BB" w:rsidP="00981B4A">
            <w:pPr>
              <w:jc w:val="center"/>
              <w:rPr>
                <w:color w:val="000000" w:themeColor="text1"/>
                <w:sz w:val="24"/>
              </w:rPr>
            </w:pPr>
            <w:r w:rsidRPr="00FB5D5E">
              <w:rPr>
                <w:rFonts w:hint="eastAsia"/>
                <w:color w:val="000000" w:themeColor="text1"/>
                <w:sz w:val="24"/>
              </w:rPr>
              <w:t>1082.7</w:t>
            </w:r>
          </w:p>
        </w:tc>
      </w:tr>
      <w:tr w:rsidR="00FB5D5E" w:rsidRPr="00FB5D5E" w14:paraId="773F0655" w14:textId="77777777" w:rsidTr="00981B4A">
        <w:trPr>
          <w:trHeight w:val="276"/>
        </w:trPr>
        <w:tc>
          <w:tcPr>
            <w:tcW w:w="959" w:type="dxa"/>
            <w:vMerge/>
            <w:vAlign w:val="center"/>
          </w:tcPr>
          <w:p w14:paraId="4A94A032" w14:textId="77777777" w:rsidR="00981B4A" w:rsidRPr="00FB5D5E" w:rsidRDefault="00981B4A" w:rsidP="00981B4A">
            <w:pPr>
              <w:jc w:val="center"/>
              <w:rPr>
                <w:rFonts w:eastAsia="仿宋"/>
                <w:color w:val="000000" w:themeColor="text1"/>
                <w:sz w:val="24"/>
              </w:rPr>
            </w:pPr>
          </w:p>
        </w:tc>
        <w:tc>
          <w:tcPr>
            <w:tcW w:w="992" w:type="dxa"/>
            <w:vAlign w:val="center"/>
          </w:tcPr>
          <w:p w14:paraId="42D27B13" w14:textId="77777777" w:rsidR="00981B4A" w:rsidRPr="00FB5D5E" w:rsidRDefault="00981B4A" w:rsidP="00981B4A">
            <w:pPr>
              <w:widowControl/>
              <w:jc w:val="center"/>
              <w:textAlignment w:val="center"/>
              <w:rPr>
                <w:rFonts w:eastAsia="仿宋"/>
                <w:color w:val="000000" w:themeColor="text1"/>
                <w:sz w:val="24"/>
              </w:rPr>
            </w:pPr>
            <w:r w:rsidRPr="00FB5D5E">
              <w:rPr>
                <w:rFonts w:eastAsia="仿宋"/>
                <w:color w:val="000000" w:themeColor="text1"/>
                <w:kern w:val="0"/>
                <w:sz w:val="24"/>
                <w:lang w:bidi="ar"/>
              </w:rPr>
              <w:t>2</w:t>
            </w:r>
          </w:p>
        </w:tc>
        <w:tc>
          <w:tcPr>
            <w:tcW w:w="992" w:type="dxa"/>
            <w:vAlign w:val="center"/>
          </w:tcPr>
          <w:p w14:paraId="1FC86ABC" w14:textId="321A0E90" w:rsidR="00981B4A" w:rsidRPr="00FB5D5E" w:rsidRDefault="00BA75BB" w:rsidP="00981B4A">
            <w:pPr>
              <w:jc w:val="center"/>
              <w:rPr>
                <w:color w:val="000000" w:themeColor="text1"/>
                <w:sz w:val="24"/>
              </w:rPr>
            </w:pPr>
            <w:r w:rsidRPr="00FB5D5E">
              <w:rPr>
                <w:rFonts w:hint="eastAsia"/>
                <w:color w:val="000000" w:themeColor="text1"/>
                <w:sz w:val="24"/>
              </w:rPr>
              <w:t>227.0</w:t>
            </w:r>
          </w:p>
        </w:tc>
        <w:tc>
          <w:tcPr>
            <w:tcW w:w="1134" w:type="dxa"/>
            <w:vMerge/>
            <w:vAlign w:val="center"/>
          </w:tcPr>
          <w:p w14:paraId="66B3782D" w14:textId="77777777" w:rsidR="00981B4A" w:rsidRPr="00FB5D5E" w:rsidRDefault="00981B4A" w:rsidP="00981B4A">
            <w:pPr>
              <w:jc w:val="center"/>
              <w:rPr>
                <w:rFonts w:eastAsia="仿宋"/>
                <w:color w:val="000000" w:themeColor="text1"/>
                <w:sz w:val="24"/>
              </w:rPr>
            </w:pPr>
          </w:p>
        </w:tc>
        <w:tc>
          <w:tcPr>
            <w:tcW w:w="1134" w:type="dxa"/>
            <w:vAlign w:val="center"/>
          </w:tcPr>
          <w:p w14:paraId="0E1633F0" w14:textId="12588BB5" w:rsidR="00981B4A" w:rsidRPr="00FB5D5E" w:rsidRDefault="00BA75BB" w:rsidP="00981B4A">
            <w:pPr>
              <w:jc w:val="center"/>
              <w:rPr>
                <w:color w:val="000000" w:themeColor="text1"/>
                <w:sz w:val="24"/>
              </w:rPr>
            </w:pPr>
            <w:r w:rsidRPr="00FB5D5E">
              <w:rPr>
                <w:rFonts w:hint="eastAsia"/>
                <w:color w:val="000000" w:themeColor="text1"/>
                <w:sz w:val="24"/>
              </w:rPr>
              <w:t>331.8</w:t>
            </w:r>
          </w:p>
        </w:tc>
        <w:tc>
          <w:tcPr>
            <w:tcW w:w="1134" w:type="dxa"/>
            <w:vMerge/>
            <w:vAlign w:val="center"/>
          </w:tcPr>
          <w:p w14:paraId="04D32CA6" w14:textId="77777777" w:rsidR="00981B4A" w:rsidRPr="00FB5D5E" w:rsidRDefault="00981B4A" w:rsidP="00981B4A">
            <w:pPr>
              <w:jc w:val="center"/>
              <w:rPr>
                <w:rFonts w:eastAsia="仿宋"/>
                <w:color w:val="000000" w:themeColor="text1"/>
                <w:sz w:val="24"/>
              </w:rPr>
            </w:pPr>
          </w:p>
        </w:tc>
        <w:tc>
          <w:tcPr>
            <w:tcW w:w="1134" w:type="dxa"/>
            <w:vAlign w:val="center"/>
          </w:tcPr>
          <w:p w14:paraId="34648118" w14:textId="6930FBE6" w:rsidR="00981B4A" w:rsidRPr="00FB5D5E" w:rsidRDefault="00BA75BB" w:rsidP="00981B4A">
            <w:pPr>
              <w:jc w:val="center"/>
              <w:rPr>
                <w:color w:val="000000" w:themeColor="text1"/>
                <w:sz w:val="24"/>
              </w:rPr>
            </w:pPr>
            <w:r w:rsidRPr="00FB5D5E">
              <w:rPr>
                <w:rFonts w:hint="eastAsia"/>
                <w:color w:val="000000" w:themeColor="text1"/>
                <w:sz w:val="24"/>
              </w:rPr>
              <w:t>542.7</w:t>
            </w:r>
          </w:p>
        </w:tc>
        <w:tc>
          <w:tcPr>
            <w:tcW w:w="1276" w:type="dxa"/>
            <w:vMerge/>
            <w:vAlign w:val="center"/>
          </w:tcPr>
          <w:p w14:paraId="0EB956AE" w14:textId="77777777" w:rsidR="00981B4A" w:rsidRPr="00FB5D5E" w:rsidRDefault="00981B4A" w:rsidP="00981B4A">
            <w:pPr>
              <w:jc w:val="center"/>
              <w:rPr>
                <w:rFonts w:eastAsia="仿宋"/>
                <w:color w:val="000000" w:themeColor="text1"/>
                <w:sz w:val="24"/>
              </w:rPr>
            </w:pPr>
          </w:p>
        </w:tc>
      </w:tr>
      <w:tr w:rsidR="00FB5D5E" w:rsidRPr="00FB5D5E" w14:paraId="557C7481" w14:textId="77777777" w:rsidTr="00981B4A">
        <w:trPr>
          <w:trHeight w:val="276"/>
        </w:trPr>
        <w:tc>
          <w:tcPr>
            <w:tcW w:w="8755" w:type="dxa"/>
            <w:gridSpan w:val="8"/>
            <w:vAlign w:val="center"/>
          </w:tcPr>
          <w:p w14:paraId="47E2E2C4" w14:textId="5107AEA6" w:rsidR="00981B4A" w:rsidRPr="00FB5D5E" w:rsidRDefault="00981B4A" w:rsidP="00981B4A">
            <w:pPr>
              <w:jc w:val="left"/>
              <w:rPr>
                <w:rFonts w:eastAsia="仿宋"/>
                <w:color w:val="000000" w:themeColor="text1"/>
                <w:sz w:val="24"/>
              </w:rPr>
            </w:pPr>
            <w:r w:rsidRPr="00FB5D5E">
              <w:rPr>
                <w:rFonts w:eastAsia="仿宋"/>
                <w:color w:val="000000" w:themeColor="text1"/>
                <w:sz w:val="24"/>
              </w:rPr>
              <w:t>注：实验室总数量为</w:t>
            </w:r>
            <w:r w:rsidRPr="00FB5D5E">
              <w:rPr>
                <w:rFonts w:eastAsia="仿宋"/>
                <w:i/>
                <w:color w:val="000000" w:themeColor="text1"/>
                <w:sz w:val="24"/>
              </w:rPr>
              <w:t>p</w:t>
            </w:r>
            <w:r w:rsidRPr="00FB5D5E">
              <w:rPr>
                <w:rFonts w:eastAsia="仿宋" w:hint="eastAsia"/>
                <w:color w:val="000000" w:themeColor="text1"/>
                <w:sz w:val="24"/>
              </w:rPr>
              <w:t>：</w:t>
            </w:r>
            <w:proofErr w:type="spellStart"/>
            <w:r w:rsidRPr="00FB5D5E">
              <w:rPr>
                <w:rFonts w:eastAsia="仿宋"/>
                <w:color w:val="000000" w:themeColor="text1"/>
                <w:sz w:val="24"/>
              </w:rPr>
              <w:t>i</w:t>
            </w:r>
            <w:proofErr w:type="spellEnd"/>
            <w:r w:rsidRPr="00FB5D5E">
              <w:rPr>
                <w:rFonts w:eastAsia="仿宋"/>
                <w:color w:val="000000" w:themeColor="text1"/>
                <w:sz w:val="24"/>
              </w:rPr>
              <w:t xml:space="preserve">=1, 2, </w:t>
            </w:r>
            <w:proofErr w:type="gramStart"/>
            <w:r w:rsidRPr="00FB5D5E">
              <w:rPr>
                <w:rFonts w:eastAsia="仿宋"/>
                <w:color w:val="000000" w:themeColor="text1"/>
                <w:sz w:val="24"/>
              </w:rPr>
              <w:t>.....</w:t>
            </w:r>
            <w:proofErr w:type="gramEnd"/>
            <w:r w:rsidRPr="00FB5D5E">
              <w:rPr>
                <w:rFonts w:eastAsia="仿宋"/>
                <w:color w:val="000000" w:themeColor="text1"/>
                <w:sz w:val="24"/>
              </w:rPr>
              <w:t xml:space="preserve"> </w:t>
            </w:r>
            <w:r w:rsidRPr="00FB5D5E">
              <w:rPr>
                <w:rFonts w:eastAsia="仿宋"/>
                <w:i/>
                <w:color w:val="000000" w:themeColor="text1"/>
                <w:sz w:val="24"/>
              </w:rPr>
              <w:t>p</w:t>
            </w:r>
          </w:p>
          <w:p w14:paraId="662244A7" w14:textId="77777777" w:rsidR="00981B4A" w:rsidRPr="00FB5D5E" w:rsidRDefault="00981B4A" w:rsidP="00981B4A">
            <w:pPr>
              <w:jc w:val="left"/>
              <w:rPr>
                <w:rFonts w:eastAsia="仿宋"/>
                <w:color w:val="000000" w:themeColor="text1"/>
                <w:sz w:val="24"/>
              </w:rPr>
            </w:pPr>
            <w:r w:rsidRPr="00FB5D5E">
              <w:rPr>
                <w:rFonts w:eastAsia="仿宋"/>
                <w:color w:val="000000" w:themeColor="text1"/>
                <w:sz w:val="24"/>
              </w:rPr>
              <w:t>每间实验室总共有两天结果：</w:t>
            </w:r>
            <w:r w:rsidRPr="00FB5D5E">
              <w:rPr>
                <w:rFonts w:eastAsia="仿宋"/>
                <w:i/>
                <w:color w:val="000000" w:themeColor="text1"/>
                <w:sz w:val="24"/>
              </w:rPr>
              <w:t>j</w:t>
            </w:r>
            <w:r w:rsidRPr="00FB5D5E">
              <w:rPr>
                <w:rFonts w:eastAsia="仿宋"/>
                <w:color w:val="000000" w:themeColor="text1"/>
                <w:sz w:val="24"/>
              </w:rPr>
              <w:t xml:space="preserve"> = 1, 2</w:t>
            </w:r>
            <w:r w:rsidRPr="00FB5D5E">
              <w:rPr>
                <w:rFonts w:eastAsia="仿宋"/>
                <w:color w:val="000000" w:themeColor="text1"/>
                <w:sz w:val="24"/>
              </w:rPr>
              <w:t>。</w:t>
            </w:r>
          </w:p>
          <w:p w14:paraId="4BB0B780" w14:textId="77777777" w:rsidR="00981B4A" w:rsidRPr="00FB5D5E" w:rsidRDefault="00981B4A" w:rsidP="00981B4A">
            <w:pPr>
              <w:jc w:val="left"/>
              <w:rPr>
                <w:rFonts w:eastAsia="仿宋"/>
                <w:color w:val="000000" w:themeColor="text1"/>
                <w:sz w:val="24"/>
              </w:rPr>
            </w:pPr>
            <w:r w:rsidRPr="00FB5D5E">
              <w:rPr>
                <w:rFonts w:eastAsia="仿宋"/>
                <w:color w:val="000000" w:themeColor="text1"/>
                <w:sz w:val="24"/>
              </w:rPr>
              <w:lastRenderedPageBreak/>
              <w:t>每天进行了总共</w:t>
            </w:r>
            <w:r w:rsidRPr="00FB5D5E">
              <w:rPr>
                <w:rFonts w:eastAsia="仿宋"/>
                <w:color w:val="000000" w:themeColor="text1"/>
                <w:sz w:val="24"/>
              </w:rPr>
              <w:t>r</w:t>
            </w:r>
            <w:r w:rsidRPr="00FB5D5E">
              <w:rPr>
                <w:rFonts w:eastAsia="仿宋"/>
                <w:color w:val="000000" w:themeColor="text1"/>
                <w:sz w:val="24"/>
              </w:rPr>
              <w:t>次测量：</w:t>
            </w:r>
            <w:r w:rsidRPr="00FB5D5E">
              <w:rPr>
                <w:rFonts w:eastAsia="仿宋"/>
                <w:i/>
                <w:color w:val="000000" w:themeColor="text1"/>
                <w:sz w:val="24"/>
              </w:rPr>
              <w:t>k</w:t>
            </w:r>
            <w:r w:rsidRPr="00FB5D5E">
              <w:rPr>
                <w:rFonts w:eastAsia="仿宋"/>
                <w:color w:val="000000" w:themeColor="text1"/>
                <w:sz w:val="24"/>
              </w:rPr>
              <w:t xml:space="preserve"> = 1, 2, …, </w:t>
            </w:r>
            <w:r w:rsidRPr="00FB5D5E">
              <w:rPr>
                <w:rFonts w:eastAsia="仿宋"/>
                <w:i/>
                <w:color w:val="000000" w:themeColor="text1"/>
                <w:sz w:val="24"/>
              </w:rPr>
              <w:t>n</w:t>
            </w:r>
            <w:r w:rsidRPr="00FB5D5E">
              <w:rPr>
                <w:rFonts w:eastAsia="仿宋"/>
                <w:color w:val="000000" w:themeColor="text1"/>
                <w:sz w:val="24"/>
              </w:rPr>
              <w:t>。</w:t>
            </w:r>
          </w:p>
        </w:tc>
      </w:tr>
    </w:tbl>
    <w:p w14:paraId="228E4BE3" w14:textId="206AD8B9" w:rsidR="00981B4A" w:rsidRPr="00FB5D5E" w:rsidRDefault="00981B4A" w:rsidP="00981B4A">
      <w:pPr>
        <w:spacing w:line="360" w:lineRule="auto"/>
        <w:ind w:firstLineChars="200" w:firstLine="640"/>
        <w:rPr>
          <w:rFonts w:eastAsia="仿宋_GB2312" w:cs="Arial"/>
          <w:color w:val="000000" w:themeColor="text1"/>
          <w:sz w:val="32"/>
        </w:rPr>
      </w:pPr>
      <w:r w:rsidRPr="00FB5D5E">
        <w:rPr>
          <w:rFonts w:eastAsia="仿宋_GB2312" w:cs="Arial" w:hint="eastAsia"/>
          <w:color w:val="000000" w:themeColor="text1"/>
          <w:sz w:val="32"/>
        </w:rPr>
        <w:lastRenderedPageBreak/>
        <w:t>将表</w:t>
      </w:r>
      <w:r w:rsidR="00781B35">
        <w:rPr>
          <w:rFonts w:eastAsia="仿宋_GB2312" w:cs="Arial" w:hint="eastAsia"/>
          <w:color w:val="000000" w:themeColor="text1"/>
          <w:sz w:val="32"/>
        </w:rPr>
        <w:t>9</w:t>
      </w:r>
      <w:r w:rsidRPr="00FB5D5E">
        <w:rPr>
          <w:rFonts w:eastAsia="仿宋_GB2312" w:cs="Arial" w:hint="eastAsia"/>
          <w:color w:val="000000" w:themeColor="text1"/>
          <w:sz w:val="32"/>
        </w:rPr>
        <w:t>～表</w:t>
      </w:r>
      <w:r w:rsidRPr="00FB5D5E">
        <w:rPr>
          <w:rFonts w:eastAsia="仿宋_GB2312" w:cs="Arial" w:hint="eastAsia"/>
          <w:color w:val="000000" w:themeColor="text1"/>
          <w:sz w:val="32"/>
        </w:rPr>
        <w:t>1</w:t>
      </w:r>
      <w:r w:rsidR="00781B35">
        <w:rPr>
          <w:rFonts w:eastAsia="仿宋_GB2312" w:cs="Arial" w:hint="eastAsia"/>
          <w:color w:val="000000" w:themeColor="text1"/>
          <w:sz w:val="32"/>
        </w:rPr>
        <w:t>1</w:t>
      </w:r>
      <w:r w:rsidRPr="00FB5D5E">
        <w:rPr>
          <w:rFonts w:eastAsia="仿宋_GB2312" w:cs="Arial" w:hint="eastAsia"/>
          <w:color w:val="000000" w:themeColor="text1"/>
          <w:sz w:val="32"/>
        </w:rPr>
        <w:t>和表</w:t>
      </w:r>
      <w:r w:rsidRPr="00FB5D5E">
        <w:rPr>
          <w:rFonts w:eastAsia="仿宋_GB2312" w:cs="Arial" w:hint="eastAsia"/>
          <w:color w:val="000000" w:themeColor="text1"/>
          <w:sz w:val="32"/>
        </w:rPr>
        <w:t>1</w:t>
      </w:r>
      <w:r w:rsidR="00781B35">
        <w:rPr>
          <w:rFonts w:eastAsia="仿宋_GB2312" w:cs="Arial" w:hint="eastAsia"/>
          <w:color w:val="000000" w:themeColor="text1"/>
          <w:sz w:val="32"/>
        </w:rPr>
        <w:t>4</w:t>
      </w:r>
      <w:r w:rsidRPr="00FB5D5E">
        <w:rPr>
          <w:rFonts w:eastAsia="仿宋_GB2312" w:cs="Arial" w:hint="eastAsia"/>
          <w:color w:val="000000" w:themeColor="text1"/>
          <w:sz w:val="32"/>
        </w:rPr>
        <w:t>的这些值分别应用于方差分析表（例如表</w:t>
      </w:r>
      <w:r w:rsidRPr="00FB5D5E">
        <w:rPr>
          <w:rFonts w:eastAsia="仿宋_GB2312" w:cs="Arial" w:hint="eastAsia"/>
          <w:color w:val="000000" w:themeColor="text1"/>
          <w:sz w:val="32"/>
        </w:rPr>
        <w:t>1</w:t>
      </w:r>
      <w:r w:rsidR="00781B35">
        <w:rPr>
          <w:rFonts w:eastAsia="仿宋_GB2312" w:cs="Arial" w:hint="eastAsia"/>
          <w:color w:val="000000" w:themeColor="text1"/>
          <w:sz w:val="32"/>
        </w:rPr>
        <w:t>5</w:t>
      </w:r>
      <w:r w:rsidRPr="00FB5D5E">
        <w:rPr>
          <w:rFonts w:eastAsia="仿宋_GB2312" w:cs="Arial" w:hint="eastAsia"/>
          <w:color w:val="000000" w:themeColor="text1"/>
          <w:sz w:val="32"/>
        </w:rPr>
        <w:t>），以生成各个样品的方差分析表（见表</w:t>
      </w:r>
      <w:r w:rsidRPr="00FB5D5E">
        <w:rPr>
          <w:rFonts w:eastAsia="仿宋_GB2312" w:cs="Arial" w:hint="eastAsia"/>
          <w:color w:val="000000" w:themeColor="text1"/>
          <w:sz w:val="32"/>
        </w:rPr>
        <w:t>1</w:t>
      </w:r>
      <w:r w:rsidR="00781B35">
        <w:rPr>
          <w:rFonts w:eastAsia="仿宋_GB2312" w:cs="Arial" w:hint="eastAsia"/>
          <w:color w:val="000000" w:themeColor="text1"/>
          <w:sz w:val="32"/>
        </w:rPr>
        <w:t>6</w:t>
      </w:r>
      <w:r w:rsidRPr="00FB5D5E">
        <w:rPr>
          <w:rFonts w:eastAsia="仿宋_GB2312" w:cs="Arial" w:hint="eastAsia"/>
          <w:color w:val="000000" w:themeColor="text1"/>
          <w:sz w:val="32"/>
        </w:rPr>
        <w:t>～表</w:t>
      </w:r>
      <w:r w:rsidR="00343558" w:rsidRPr="00FB5D5E">
        <w:rPr>
          <w:rFonts w:eastAsia="仿宋_GB2312" w:cs="Arial" w:hint="eastAsia"/>
          <w:color w:val="000000" w:themeColor="text1"/>
          <w:sz w:val="32"/>
        </w:rPr>
        <w:t>1</w:t>
      </w:r>
      <w:r w:rsidR="00781B35">
        <w:rPr>
          <w:rFonts w:eastAsia="仿宋_GB2312" w:cs="Arial" w:hint="eastAsia"/>
          <w:color w:val="000000" w:themeColor="text1"/>
          <w:sz w:val="32"/>
        </w:rPr>
        <w:t>8</w:t>
      </w:r>
      <w:r w:rsidRPr="00FB5D5E">
        <w:rPr>
          <w:rFonts w:eastAsia="仿宋_GB2312" w:cs="Arial" w:hint="eastAsia"/>
          <w:color w:val="000000" w:themeColor="text1"/>
          <w:sz w:val="32"/>
        </w:rPr>
        <w:t>）。</w:t>
      </w:r>
    </w:p>
    <w:p w14:paraId="480200D5" w14:textId="7986F939" w:rsidR="00981B4A" w:rsidRPr="00FB5D5E" w:rsidRDefault="00981B4A" w:rsidP="00981B4A">
      <w:pPr>
        <w:spacing w:line="360" w:lineRule="auto"/>
        <w:jc w:val="center"/>
        <w:rPr>
          <w:rFonts w:ascii="仿宋" w:eastAsia="仿宋" w:hAnsi="仿宋" w:cs="黑体" w:hint="eastAsia"/>
          <w:b/>
          <w:color w:val="000000" w:themeColor="text1"/>
          <w:sz w:val="28"/>
          <w:szCs w:val="28"/>
        </w:rPr>
      </w:pPr>
      <w:r w:rsidRPr="00FB5D5E">
        <w:rPr>
          <w:rFonts w:eastAsia="仿宋"/>
          <w:b/>
          <w:color w:val="000000" w:themeColor="text1"/>
          <w:sz w:val="28"/>
          <w:szCs w:val="28"/>
        </w:rPr>
        <w:t>表</w:t>
      </w:r>
      <w:r w:rsidRPr="00FB5D5E">
        <w:rPr>
          <w:rFonts w:eastAsia="仿宋"/>
          <w:b/>
          <w:color w:val="000000" w:themeColor="text1"/>
          <w:sz w:val="28"/>
          <w:szCs w:val="28"/>
        </w:rPr>
        <w:t>1</w:t>
      </w:r>
      <w:r w:rsidR="00781B35">
        <w:rPr>
          <w:rFonts w:eastAsia="仿宋" w:hint="eastAsia"/>
          <w:b/>
          <w:color w:val="000000" w:themeColor="text1"/>
          <w:sz w:val="28"/>
          <w:szCs w:val="28"/>
        </w:rPr>
        <w:t>5</w:t>
      </w:r>
      <w:r w:rsidR="00343558" w:rsidRPr="00FB5D5E">
        <w:rPr>
          <w:rFonts w:eastAsia="仿宋" w:hint="eastAsia"/>
          <w:b/>
          <w:color w:val="000000" w:themeColor="text1"/>
          <w:sz w:val="28"/>
          <w:szCs w:val="28"/>
        </w:rPr>
        <w:t xml:space="preserve"> </w:t>
      </w:r>
      <w:r w:rsidRPr="00FB5D5E">
        <w:rPr>
          <w:rFonts w:ascii="仿宋" w:eastAsia="仿宋" w:hAnsi="仿宋" w:cs="黑体" w:hint="eastAsia"/>
          <w:b/>
          <w:color w:val="000000" w:themeColor="text1"/>
          <w:sz w:val="28"/>
          <w:szCs w:val="28"/>
        </w:rPr>
        <w:t>得到的样品的方差分析表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1801"/>
        <w:gridCol w:w="1377"/>
        <w:gridCol w:w="2492"/>
        <w:gridCol w:w="1798"/>
      </w:tblGrid>
      <w:tr w:rsidR="00FB5D5E" w:rsidRPr="00FB5D5E" w14:paraId="1A900A2C" w14:textId="77777777" w:rsidTr="00981B4A">
        <w:tc>
          <w:tcPr>
            <w:tcW w:w="1451" w:type="dxa"/>
            <w:vAlign w:val="center"/>
          </w:tcPr>
          <w:p w14:paraId="0FE6BC28" w14:textId="77777777" w:rsidR="00981B4A" w:rsidRPr="00FB5D5E" w:rsidRDefault="00981B4A" w:rsidP="00981B4A">
            <w:pPr>
              <w:widowControl/>
              <w:spacing w:line="300" w:lineRule="auto"/>
              <w:jc w:val="center"/>
              <w:rPr>
                <w:rFonts w:eastAsia="仿宋"/>
                <w:b/>
                <w:color w:val="000000" w:themeColor="text1"/>
                <w:kern w:val="0"/>
                <w:sz w:val="24"/>
              </w:rPr>
            </w:pPr>
            <w:r w:rsidRPr="00FB5D5E">
              <w:rPr>
                <w:rFonts w:eastAsia="仿宋"/>
                <w:b/>
                <w:color w:val="000000" w:themeColor="text1"/>
                <w:kern w:val="0"/>
                <w:sz w:val="24"/>
              </w:rPr>
              <w:t>来源</w:t>
            </w:r>
          </w:p>
        </w:tc>
        <w:tc>
          <w:tcPr>
            <w:tcW w:w="1926" w:type="dxa"/>
            <w:vAlign w:val="center"/>
          </w:tcPr>
          <w:p w14:paraId="21CCF6AB" w14:textId="77777777" w:rsidR="00981B4A" w:rsidRPr="00FB5D5E" w:rsidRDefault="00981B4A" w:rsidP="00981B4A">
            <w:pPr>
              <w:widowControl/>
              <w:spacing w:line="300" w:lineRule="auto"/>
              <w:jc w:val="center"/>
              <w:rPr>
                <w:rFonts w:eastAsia="仿宋"/>
                <w:b/>
                <w:color w:val="000000" w:themeColor="text1"/>
                <w:kern w:val="0"/>
                <w:sz w:val="24"/>
              </w:rPr>
            </w:pPr>
            <w:r w:rsidRPr="00FB5D5E">
              <w:rPr>
                <w:rFonts w:eastAsia="仿宋"/>
                <w:b/>
                <w:color w:val="000000" w:themeColor="text1"/>
                <w:kern w:val="0"/>
                <w:sz w:val="24"/>
              </w:rPr>
              <w:t>平方和</w:t>
            </w:r>
          </w:p>
        </w:tc>
        <w:tc>
          <w:tcPr>
            <w:tcW w:w="1438" w:type="dxa"/>
          </w:tcPr>
          <w:p w14:paraId="4F1FB112" w14:textId="77777777" w:rsidR="00981B4A" w:rsidRPr="00FB5D5E" w:rsidRDefault="00981B4A" w:rsidP="00981B4A">
            <w:pPr>
              <w:widowControl/>
              <w:spacing w:line="300" w:lineRule="auto"/>
              <w:jc w:val="center"/>
              <w:rPr>
                <w:rFonts w:eastAsia="仿宋"/>
                <w:b/>
                <w:color w:val="000000" w:themeColor="text1"/>
                <w:kern w:val="0"/>
                <w:sz w:val="24"/>
              </w:rPr>
            </w:pPr>
            <w:r w:rsidRPr="00FB5D5E">
              <w:rPr>
                <w:rFonts w:eastAsia="仿宋"/>
                <w:b/>
                <w:color w:val="000000" w:themeColor="text1"/>
                <w:kern w:val="0"/>
                <w:sz w:val="24"/>
              </w:rPr>
              <w:t>自由度</w:t>
            </w:r>
          </w:p>
        </w:tc>
        <w:tc>
          <w:tcPr>
            <w:tcW w:w="2627" w:type="dxa"/>
            <w:vAlign w:val="center"/>
          </w:tcPr>
          <w:p w14:paraId="0DD8ED2A" w14:textId="77777777" w:rsidR="00981B4A" w:rsidRPr="00FB5D5E" w:rsidRDefault="00981B4A" w:rsidP="00981B4A">
            <w:pPr>
              <w:widowControl/>
              <w:spacing w:line="300" w:lineRule="auto"/>
              <w:jc w:val="center"/>
              <w:rPr>
                <w:rFonts w:eastAsia="仿宋"/>
                <w:b/>
                <w:color w:val="000000" w:themeColor="text1"/>
                <w:kern w:val="0"/>
                <w:sz w:val="24"/>
              </w:rPr>
            </w:pPr>
            <w:r w:rsidRPr="00FB5D5E">
              <w:rPr>
                <w:rFonts w:eastAsia="仿宋"/>
                <w:b/>
                <w:color w:val="000000" w:themeColor="text1"/>
                <w:kern w:val="0"/>
                <w:sz w:val="24"/>
              </w:rPr>
              <w:t>均方</w:t>
            </w:r>
          </w:p>
        </w:tc>
        <w:tc>
          <w:tcPr>
            <w:tcW w:w="1470" w:type="dxa"/>
          </w:tcPr>
          <w:p w14:paraId="560F0DC4" w14:textId="77777777" w:rsidR="00981B4A" w:rsidRPr="00FB5D5E" w:rsidRDefault="00981B4A" w:rsidP="00981B4A">
            <w:pPr>
              <w:widowControl/>
              <w:spacing w:line="300" w:lineRule="auto"/>
              <w:jc w:val="center"/>
              <w:rPr>
                <w:rFonts w:eastAsia="仿宋"/>
                <w:b/>
                <w:color w:val="000000" w:themeColor="text1"/>
                <w:kern w:val="0"/>
                <w:sz w:val="24"/>
              </w:rPr>
            </w:pPr>
            <w:r w:rsidRPr="00FB5D5E">
              <w:rPr>
                <w:rFonts w:eastAsia="仿宋"/>
                <w:b/>
                <w:color w:val="000000" w:themeColor="text1"/>
                <w:kern w:val="0"/>
                <w:sz w:val="24"/>
              </w:rPr>
              <w:t>预期平均值</w:t>
            </w:r>
          </w:p>
        </w:tc>
      </w:tr>
      <w:tr w:rsidR="00FB5D5E" w:rsidRPr="00FB5D5E" w14:paraId="68EB00B4" w14:textId="77777777" w:rsidTr="00981B4A">
        <w:tc>
          <w:tcPr>
            <w:tcW w:w="1451" w:type="dxa"/>
          </w:tcPr>
          <w:p w14:paraId="22E2F807" w14:textId="77777777" w:rsidR="00981B4A" w:rsidRPr="00FB5D5E" w:rsidRDefault="00981B4A" w:rsidP="00981B4A">
            <w:pPr>
              <w:widowControl/>
              <w:spacing w:line="300" w:lineRule="auto"/>
              <w:jc w:val="center"/>
              <w:rPr>
                <w:rFonts w:eastAsia="仿宋"/>
                <w:color w:val="000000" w:themeColor="text1"/>
                <w:kern w:val="0"/>
                <w:sz w:val="24"/>
              </w:rPr>
            </w:pPr>
            <w:bookmarkStart w:id="3" w:name="_Hlk75809071"/>
            <w:r w:rsidRPr="00FB5D5E">
              <w:rPr>
                <w:rFonts w:eastAsia="仿宋"/>
                <w:color w:val="000000" w:themeColor="text1"/>
                <w:kern w:val="0"/>
                <w:sz w:val="24"/>
              </w:rPr>
              <w:t>实验室</w:t>
            </w:r>
          </w:p>
        </w:tc>
        <w:tc>
          <w:tcPr>
            <w:tcW w:w="1926" w:type="dxa"/>
          </w:tcPr>
          <w:p w14:paraId="7851E74D"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i/>
                <w:color w:val="000000" w:themeColor="text1"/>
                <w:kern w:val="0"/>
                <w:sz w:val="24"/>
              </w:rPr>
              <w:t>S</w:t>
            </w:r>
            <w:r w:rsidRPr="00FB5D5E">
              <w:rPr>
                <w:rFonts w:eastAsia="仿宋"/>
                <w:color w:val="000000" w:themeColor="text1"/>
                <w:kern w:val="0"/>
                <w:sz w:val="24"/>
                <w:vertAlign w:val="subscript"/>
              </w:rPr>
              <w:t xml:space="preserve">L </w:t>
            </w:r>
          </w:p>
        </w:tc>
        <w:tc>
          <w:tcPr>
            <w:tcW w:w="1438" w:type="dxa"/>
          </w:tcPr>
          <w:p w14:paraId="79236F1A"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i/>
                <w:color w:val="000000" w:themeColor="text1"/>
                <w:kern w:val="0"/>
                <w:sz w:val="24"/>
              </w:rPr>
              <w:t>p</w:t>
            </w:r>
            <w:r w:rsidRPr="00FB5D5E">
              <w:rPr>
                <w:rFonts w:eastAsia="仿宋"/>
                <w:color w:val="000000" w:themeColor="text1"/>
                <w:kern w:val="0"/>
                <w:sz w:val="24"/>
              </w:rPr>
              <w:t xml:space="preserve">-1 </w:t>
            </w:r>
          </w:p>
        </w:tc>
        <w:tc>
          <w:tcPr>
            <w:tcW w:w="2627" w:type="dxa"/>
          </w:tcPr>
          <w:p w14:paraId="5F6A3BA5"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i/>
                <w:color w:val="000000" w:themeColor="text1"/>
                <w:kern w:val="0"/>
                <w:sz w:val="24"/>
              </w:rPr>
              <w:t>V</w:t>
            </w:r>
            <w:r w:rsidRPr="00FB5D5E">
              <w:rPr>
                <w:rFonts w:eastAsia="仿宋"/>
                <w:color w:val="000000" w:themeColor="text1"/>
                <w:kern w:val="0"/>
                <w:sz w:val="24"/>
                <w:vertAlign w:val="subscript"/>
              </w:rPr>
              <w:t>L</w:t>
            </w:r>
            <w:r w:rsidRPr="00FB5D5E">
              <w:rPr>
                <w:rFonts w:eastAsia="仿宋"/>
                <w:color w:val="000000" w:themeColor="text1"/>
                <w:kern w:val="0"/>
                <w:sz w:val="24"/>
              </w:rPr>
              <w:t>=</w:t>
            </w:r>
            <w:r w:rsidRPr="00FB5D5E">
              <w:rPr>
                <w:rFonts w:eastAsia="仿宋"/>
                <w:i/>
                <w:color w:val="000000" w:themeColor="text1"/>
                <w:kern w:val="0"/>
                <w:sz w:val="24"/>
              </w:rPr>
              <w:t xml:space="preserve"> S</w:t>
            </w:r>
            <w:r w:rsidRPr="00FB5D5E">
              <w:rPr>
                <w:rFonts w:eastAsia="仿宋"/>
                <w:color w:val="000000" w:themeColor="text1"/>
                <w:kern w:val="0"/>
                <w:sz w:val="24"/>
                <w:vertAlign w:val="subscript"/>
              </w:rPr>
              <w:t>L</w:t>
            </w:r>
            <w:r w:rsidRPr="00FB5D5E">
              <w:rPr>
                <w:rFonts w:eastAsia="仿宋"/>
                <w:color w:val="000000" w:themeColor="text1"/>
                <w:kern w:val="0"/>
                <w:sz w:val="24"/>
              </w:rPr>
              <w:t>/(</w:t>
            </w:r>
            <w:r w:rsidRPr="00FB5D5E">
              <w:rPr>
                <w:rFonts w:eastAsia="仿宋"/>
                <w:i/>
                <w:color w:val="000000" w:themeColor="text1"/>
                <w:kern w:val="0"/>
                <w:sz w:val="24"/>
              </w:rPr>
              <w:t>p</w:t>
            </w:r>
            <w:r w:rsidRPr="00FB5D5E">
              <w:rPr>
                <w:rFonts w:eastAsia="仿宋"/>
                <w:color w:val="000000" w:themeColor="text1"/>
                <w:kern w:val="0"/>
                <w:sz w:val="24"/>
              </w:rPr>
              <w:t xml:space="preserve">–1) </w:t>
            </w:r>
          </w:p>
        </w:tc>
        <w:tc>
          <w:tcPr>
            <w:tcW w:w="1470" w:type="dxa"/>
          </w:tcPr>
          <w:p w14:paraId="097F04E2" w14:textId="50B2A982"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i/>
                <w:color w:val="000000" w:themeColor="text1"/>
                <w:kern w:val="0"/>
                <w:sz w:val="24"/>
              </w:rPr>
              <w:t>σ</w:t>
            </w:r>
            <w:r w:rsidRPr="00FB5D5E">
              <w:rPr>
                <w:rFonts w:eastAsia="仿宋"/>
                <w:color w:val="000000" w:themeColor="text1"/>
                <w:kern w:val="0"/>
                <w:sz w:val="24"/>
                <w:vertAlign w:val="subscript"/>
              </w:rPr>
              <w:t>M</w:t>
            </w:r>
            <w:r w:rsidRPr="00FB5D5E">
              <w:rPr>
                <w:rFonts w:eastAsia="仿宋"/>
                <w:color w:val="000000" w:themeColor="text1"/>
                <w:kern w:val="0"/>
                <w:sz w:val="24"/>
                <w:vertAlign w:val="superscript"/>
              </w:rPr>
              <w:t>2</w:t>
            </w:r>
            <w:r w:rsidRPr="00FB5D5E">
              <w:rPr>
                <w:rFonts w:eastAsia="仿宋"/>
                <w:color w:val="000000" w:themeColor="text1"/>
                <w:kern w:val="0"/>
                <w:sz w:val="24"/>
              </w:rPr>
              <w:t>+5</w:t>
            </w:r>
            <w:r w:rsidRPr="00FB5D5E">
              <w:rPr>
                <w:rFonts w:eastAsia="仿宋"/>
                <w:i/>
                <w:color w:val="000000" w:themeColor="text1"/>
                <w:kern w:val="0"/>
                <w:sz w:val="24"/>
              </w:rPr>
              <w:t>σ</w:t>
            </w:r>
            <w:r w:rsidRPr="00FB5D5E">
              <w:rPr>
                <w:rFonts w:eastAsia="仿宋"/>
                <w:color w:val="000000" w:themeColor="text1"/>
                <w:kern w:val="0"/>
                <w:sz w:val="24"/>
                <w:vertAlign w:val="subscript"/>
              </w:rPr>
              <w:t>D</w:t>
            </w:r>
            <w:r w:rsidRPr="00FB5D5E">
              <w:rPr>
                <w:rFonts w:eastAsia="仿宋"/>
                <w:color w:val="000000" w:themeColor="text1"/>
                <w:kern w:val="0"/>
                <w:sz w:val="24"/>
                <w:vertAlign w:val="superscript"/>
              </w:rPr>
              <w:t>2</w:t>
            </w:r>
            <w:r w:rsidRPr="00FB5D5E">
              <w:rPr>
                <w:rFonts w:eastAsia="仿宋"/>
                <w:color w:val="000000" w:themeColor="text1"/>
                <w:kern w:val="0"/>
                <w:sz w:val="24"/>
              </w:rPr>
              <w:t>+10</w:t>
            </w:r>
            <w:r w:rsidRPr="00FB5D5E">
              <w:rPr>
                <w:rFonts w:eastAsia="仿宋"/>
                <w:i/>
                <w:color w:val="000000" w:themeColor="text1"/>
                <w:kern w:val="0"/>
                <w:sz w:val="24"/>
              </w:rPr>
              <w:t>σ</w:t>
            </w:r>
            <w:r w:rsidRPr="00FB5D5E">
              <w:rPr>
                <w:rFonts w:eastAsia="仿宋"/>
                <w:color w:val="000000" w:themeColor="text1"/>
                <w:kern w:val="0"/>
                <w:sz w:val="24"/>
                <w:vertAlign w:val="subscript"/>
              </w:rPr>
              <w:t>L</w:t>
            </w:r>
            <w:r w:rsidRPr="00FB5D5E">
              <w:rPr>
                <w:rFonts w:eastAsia="仿宋"/>
                <w:color w:val="000000" w:themeColor="text1"/>
                <w:kern w:val="0"/>
                <w:sz w:val="24"/>
                <w:vertAlign w:val="superscript"/>
              </w:rPr>
              <w:t>2</w:t>
            </w:r>
          </w:p>
        </w:tc>
      </w:tr>
      <w:tr w:rsidR="00FB5D5E" w:rsidRPr="00FB5D5E" w14:paraId="74EE09A8" w14:textId="77777777" w:rsidTr="00981B4A">
        <w:tc>
          <w:tcPr>
            <w:tcW w:w="1451" w:type="dxa"/>
          </w:tcPr>
          <w:p w14:paraId="1A86F8D9"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color w:val="000000" w:themeColor="text1"/>
                <w:kern w:val="0"/>
                <w:sz w:val="24"/>
              </w:rPr>
              <w:t>天</w:t>
            </w:r>
          </w:p>
        </w:tc>
        <w:tc>
          <w:tcPr>
            <w:tcW w:w="1926" w:type="dxa"/>
          </w:tcPr>
          <w:p w14:paraId="47054F2F"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i/>
                <w:color w:val="000000" w:themeColor="text1"/>
                <w:kern w:val="0"/>
                <w:sz w:val="24"/>
              </w:rPr>
              <w:t>S</w:t>
            </w:r>
            <w:r w:rsidRPr="00FB5D5E">
              <w:rPr>
                <w:rFonts w:eastAsia="仿宋"/>
                <w:color w:val="000000" w:themeColor="text1"/>
                <w:kern w:val="0"/>
                <w:sz w:val="24"/>
                <w:vertAlign w:val="subscript"/>
              </w:rPr>
              <w:t xml:space="preserve">D </w:t>
            </w:r>
          </w:p>
        </w:tc>
        <w:tc>
          <w:tcPr>
            <w:tcW w:w="1438" w:type="dxa"/>
          </w:tcPr>
          <w:p w14:paraId="31BB9A50" w14:textId="77777777" w:rsidR="00981B4A" w:rsidRPr="00FB5D5E" w:rsidRDefault="00981B4A" w:rsidP="00981B4A">
            <w:pPr>
              <w:widowControl/>
              <w:spacing w:line="300" w:lineRule="auto"/>
              <w:jc w:val="center"/>
              <w:rPr>
                <w:rFonts w:eastAsia="仿宋"/>
                <w:i/>
                <w:color w:val="000000" w:themeColor="text1"/>
                <w:kern w:val="0"/>
                <w:sz w:val="24"/>
              </w:rPr>
            </w:pPr>
            <w:r w:rsidRPr="00FB5D5E">
              <w:rPr>
                <w:rFonts w:eastAsia="仿宋"/>
                <w:i/>
                <w:color w:val="000000" w:themeColor="text1"/>
                <w:kern w:val="0"/>
                <w:sz w:val="24"/>
              </w:rPr>
              <w:t xml:space="preserve">p </w:t>
            </w:r>
          </w:p>
        </w:tc>
        <w:tc>
          <w:tcPr>
            <w:tcW w:w="2627" w:type="dxa"/>
          </w:tcPr>
          <w:p w14:paraId="051BB98C" w14:textId="77777777" w:rsidR="00981B4A" w:rsidRPr="00FB5D5E" w:rsidRDefault="00981B4A" w:rsidP="00981B4A">
            <w:pPr>
              <w:widowControl/>
              <w:spacing w:line="300" w:lineRule="auto"/>
              <w:jc w:val="center"/>
              <w:rPr>
                <w:rFonts w:eastAsia="仿宋"/>
                <w:b/>
                <w:color w:val="000000" w:themeColor="text1"/>
                <w:kern w:val="0"/>
                <w:sz w:val="24"/>
              </w:rPr>
            </w:pPr>
            <w:r w:rsidRPr="00FB5D5E">
              <w:rPr>
                <w:rFonts w:eastAsia="仿宋"/>
                <w:i/>
                <w:color w:val="000000" w:themeColor="text1"/>
                <w:kern w:val="0"/>
                <w:sz w:val="24"/>
              </w:rPr>
              <w:t>V</w:t>
            </w:r>
            <w:r w:rsidRPr="00FB5D5E">
              <w:rPr>
                <w:rFonts w:eastAsia="仿宋"/>
                <w:color w:val="000000" w:themeColor="text1"/>
                <w:kern w:val="0"/>
                <w:sz w:val="24"/>
                <w:vertAlign w:val="subscript"/>
              </w:rPr>
              <w:t>D=</w:t>
            </w:r>
            <w:r w:rsidRPr="00FB5D5E">
              <w:rPr>
                <w:rFonts w:eastAsia="仿宋"/>
                <w:i/>
                <w:color w:val="000000" w:themeColor="text1"/>
                <w:kern w:val="0"/>
                <w:sz w:val="24"/>
              </w:rPr>
              <w:t xml:space="preserve"> S</w:t>
            </w:r>
            <w:r w:rsidRPr="00FB5D5E">
              <w:rPr>
                <w:rFonts w:eastAsia="仿宋"/>
                <w:color w:val="000000" w:themeColor="text1"/>
                <w:kern w:val="0"/>
                <w:sz w:val="24"/>
                <w:vertAlign w:val="subscript"/>
              </w:rPr>
              <w:t>D</w:t>
            </w:r>
            <w:r w:rsidRPr="00FB5D5E">
              <w:rPr>
                <w:rFonts w:eastAsia="仿宋"/>
                <w:color w:val="000000" w:themeColor="text1"/>
                <w:kern w:val="0"/>
                <w:sz w:val="24"/>
              </w:rPr>
              <w:t>/</w:t>
            </w:r>
            <w:r w:rsidRPr="00FB5D5E">
              <w:rPr>
                <w:rFonts w:eastAsia="仿宋"/>
                <w:i/>
                <w:color w:val="000000" w:themeColor="text1"/>
                <w:kern w:val="0"/>
                <w:sz w:val="24"/>
              </w:rPr>
              <w:t xml:space="preserve"> p</w:t>
            </w:r>
          </w:p>
        </w:tc>
        <w:tc>
          <w:tcPr>
            <w:tcW w:w="1470" w:type="dxa"/>
          </w:tcPr>
          <w:p w14:paraId="13A9D21B" w14:textId="1C32F2F4" w:rsidR="00981B4A" w:rsidRPr="00FB5D5E" w:rsidRDefault="00981B4A" w:rsidP="00981B4A">
            <w:pPr>
              <w:widowControl/>
              <w:spacing w:line="300" w:lineRule="auto"/>
              <w:jc w:val="center"/>
              <w:rPr>
                <w:rFonts w:eastAsia="仿宋"/>
                <w:b/>
                <w:color w:val="000000" w:themeColor="text1"/>
                <w:kern w:val="0"/>
                <w:sz w:val="24"/>
              </w:rPr>
            </w:pPr>
            <w:r w:rsidRPr="00FB5D5E">
              <w:rPr>
                <w:rFonts w:eastAsia="仿宋"/>
                <w:i/>
                <w:color w:val="000000" w:themeColor="text1"/>
                <w:kern w:val="0"/>
                <w:sz w:val="24"/>
              </w:rPr>
              <w:t>σ</w:t>
            </w:r>
            <w:r w:rsidRPr="00FB5D5E">
              <w:rPr>
                <w:rFonts w:eastAsia="仿宋"/>
                <w:color w:val="000000" w:themeColor="text1"/>
                <w:kern w:val="0"/>
                <w:sz w:val="24"/>
                <w:vertAlign w:val="subscript"/>
              </w:rPr>
              <w:t>M</w:t>
            </w:r>
            <w:r w:rsidRPr="00FB5D5E">
              <w:rPr>
                <w:rFonts w:eastAsia="仿宋"/>
                <w:color w:val="000000" w:themeColor="text1"/>
                <w:kern w:val="0"/>
                <w:sz w:val="24"/>
                <w:vertAlign w:val="superscript"/>
              </w:rPr>
              <w:t>2</w:t>
            </w:r>
            <w:r w:rsidRPr="00FB5D5E">
              <w:rPr>
                <w:rFonts w:eastAsia="仿宋"/>
                <w:color w:val="000000" w:themeColor="text1"/>
                <w:kern w:val="0"/>
                <w:sz w:val="24"/>
              </w:rPr>
              <w:t>+5</w:t>
            </w:r>
            <w:r w:rsidRPr="00FB5D5E">
              <w:rPr>
                <w:rFonts w:eastAsia="仿宋"/>
                <w:i/>
                <w:color w:val="000000" w:themeColor="text1"/>
                <w:kern w:val="0"/>
                <w:sz w:val="24"/>
              </w:rPr>
              <w:t>σ</w:t>
            </w:r>
            <w:r w:rsidRPr="00FB5D5E">
              <w:rPr>
                <w:rFonts w:eastAsia="仿宋"/>
                <w:color w:val="000000" w:themeColor="text1"/>
                <w:kern w:val="0"/>
                <w:sz w:val="24"/>
                <w:vertAlign w:val="subscript"/>
              </w:rPr>
              <w:t>D</w:t>
            </w:r>
            <w:r w:rsidRPr="00FB5D5E">
              <w:rPr>
                <w:rFonts w:eastAsia="仿宋"/>
                <w:color w:val="000000" w:themeColor="text1"/>
                <w:kern w:val="0"/>
                <w:sz w:val="24"/>
                <w:vertAlign w:val="superscript"/>
              </w:rPr>
              <w:t>2</w:t>
            </w:r>
          </w:p>
        </w:tc>
      </w:tr>
      <w:tr w:rsidR="00FB5D5E" w:rsidRPr="00FB5D5E" w14:paraId="6EDF28B7" w14:textId="77777777" w:rsidTr="00981B4A">
        <w:tc>
          <w:tcPr>
            <w:tcW w:w="1451" w:type="dxa"/>
          </w:tcPr>
          <w:p w14:paraId="6AF5668B"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color w:val="000000" w:themeColor="text1"/>
                <w:kern w:val="0"/>
                <w:sz w:val="24"/>
              </w:rPr>
              <w:t>测量</w:t>
            </w:r>
          </w:p>
        </w:tc>
        <w:tc>
          <w:tcPr>
            <w:tcW w:w="1926" w:type="dxa"/>
          </w:tcPr>
          <w:p w14:paraId="636BCDB7"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i/>
                <w:color w:val="000000" w:themeColor="text1"/>
                <w:kern w:val="0"/>
                <w:sz w:val="24"/>
              </w:rPr>
              <w:t>S</w:t>
            </w:r>
            <w:r w:rsidRPr="00FB5D5E">
              <w:rPr>
                <w:rFonts w:eastAsia="仿宋"/>
                <w:color w:val="000000" w:themeColor="text1"/>
                <w:kern w:val="0"/>
                <w:sz w:val="24"/>
                <w:vertAlign w:val="subscript"/>
              </w:rPr>
              <w:t xml:space="preserve">M </w:t>
            </w:r>
          </w:p>
        </w:tc>
        <w:tc>
          <w:tcPr>
            <w:tcW w:w="1438" w:type="dxa"/>
          </w:tcPr>
          <w:p w14:paraId="39BFE2FC"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color w:val="000000" w:themeColor="text1"/>
                <w:kern w:val="0"/>
                <w:sz w:val="24"/>
              </w:rPr>
              <w:t>2</w:t>
            </w:r>
            <w:r w:rsidRPr="00FB5D5E">
              <w:rPr>
                <w:rFonts w:eastAsia="仿宋"/>
                <w:i/>
                <w:color w:val="000000" w:themeColor="text1"/>
                <w:kern w:val="0"/>
                <w:sz w:val="24"/>
              </w:rPr>
              <w:t>p</w:t>
            </w:r>
            <w:r w:rsidRPr="00FB5D5E">
              <w:rPr>
                <w:rFonts w:eastAsia="仿宋"/>
                <w:color w:val="000000" w:themeColor="text1"/>
                <w:kern w:val="0"/>
                <w:sz w:val="24"/>
              </w:rPr>
              <w:t>(</w:t>
            </w:r>
            <w:r w:rsidRPr="00FB5D5E">
              <w:rPr>
                <w:rFonts w:eastAsia="仿宋"/>
                <w:i/>
                <w:color w:val="000000" w:themeColor="text1"/>
                <w:kern w:val="0"/>
                <w:sz w:val="24"/>
              </w:rPr>
              <w:t>n</w:t>
            </w:r>
            <w:r w:rsidRPr="00FB5D5E">
              <w:rPr>
                <w:rFonts w:eastAsia="仿宋"/>
                <w:color w:val="000000" w:themeColor="text1"/>
                <w:kern w:val="0"/>
                <w:sz w:val="24"/>
              </w:rPr>
              <w:t xml:space="preserve">-1) </w:t>
            </w:r>
          </w:p>
        </w:tc>
        <w:tc>
          <w:tcPr>
            <w:tcW w:w="2627" w:type="dxa"/>
          </w:tcPr>
          <w:p w14:paraId="1173C0E8" w14:textId="77777777" w:rsidR="00981B4A" w:rsidRPr="00FB5D5E" w:rsidRDefault="00981B4A" w:rsidP="00981B4A">
            <w:pPr>
              <w:widowControl/>
              <w:spacing w:line="300" w:lineRule="auto"/>
              <w:jc w:val="center"/>
              <w:rPr>
                <w:rFonts w:eastAsia="仿宋"/>
                <w:b/>
                <w:color w:val="000000" w:themeColor="text1"/>
                <w:kern w:val="0"/>
                <w:sz w:val="24"/>
              </w:rPr>
            </w:pPr>
            <w:r w:rsidRPr="00FB5D5E">
              <w:rPr>
                <w:rFonts w:eastAsia="仿宋"/>
                <w:i/>
                <w:color w:val="000000" w:themeColor="text1"/>
                <w:kern w:val="0"/>
                <w:sz w:val="24"/>
              </w:rPr>
              <w:t>V</w:t>
            </w:r>
            <w:r w:rsidRPr="00FB5D5E">
              <w:rPr>
                <w:rFonts w:eastAsia="仿宋"/>
                <w:color w:val="000000" w:themeColor="text1"/>
                <w:kern w:val="0"/>
                <w:sz w:val="24"/>
                <w:vertAlign w:val="subscript"/>
              </w:rPr>
              <w:t>M</w:t>
            </w:r>
            <w:r w:rsidRPr="00FB5D5E">
              <w:rPr>
                <w:rFonts w:eastAsia="仿宋"/>
                <w:color w:val="000000" w:themeColor="text1"/>
                <w:kern w:val="0"/>
                <w:sz w:val="24"/>
              </w:rPr>
              <w:t>=</w:t>
            </w:r>
            <w:r w:rsidRPr="00FB5D5E">
              <w:rPr>
                <w:rFonts w:eastAsia="仿宋"/>
                <w:i/>
                <w:color w:val="000000" w:themeColor="text1"/>
                <w:kern w:val="0"/>
                <w:sz w:val="24"/>
              </w:rPr>
              <w:t xml:space="preserve"> S</w:t>
            </w:r>
            <w:r w:rsidRPr="00FB5D5E">
              <w:rPr>
                <w:rFonts w:eastAsia="仿宋"/>
                <w:color w:val="000000" w:themeColor="text1"/>
                <w:kern w:val="0"/>
                <w:sz w:val="24"/>
                <w:vertAlign w:val="subscript"/>
              </w:rPr>
              <w:t>M</w:t>
            </w:r>
            <w:r w:rsidRPr="00FB5D5E">
              <w:rPr>
                <w:rFonts w:eastAsia="仿宋"/>
                <w:color w:val="000000" w:themeColor="text1"/>
                <w:kern w:val="0"/>
                <w:sz w:val="24"/>
              </w:rPr>
              <w:t>/2</w:t>
            </w:r>
            <w:r w:rsidRPr="00FB5D5E">
              <w:rPr>
                <w:rFonts w:eastAsia="仿宋"/>
                <w:i/>
                <w:color w:val="000000" w:themeColor="text1"/>
                <w:kern w:val="0"/>
                <w:sz w:val="24"/>
              </w:rPr>
              <w:t>p</w:t>
            </w:r>
            <w:r w:rsidRPr="00FB5D5E">
              <w:rPr>
                <w:rFonts w:eastAsia="仿宋"/>
                <w:color w:val="000000" w:themeColor="text1"/>
                <w:kern w:val="0"/>
                <w:sz w:val="24"/>
              </w:rPr>
              <w:t>(</w:t>
            </w:r>
            <w:r w:rsidRPr="00FB5D5E">
              <w:rPr>
                <w:rFonts w:eastAsia="仿宋"/>
                <w:i/>
                <w:color w:val="000000" w:themeColor="text1"/>
                <w:kern w:val="0"/>
                <w:sz w:val="24"/>
              </w:rPr>
              <w:t>n</w:t>
            </w:r>
            <w:r w:rsidRPr="00FB5D5E">
              <w:rPr>
                <w:rFonts w:eastAsia="仿宋"/>
                <w:color w:val="000000" w:themeColor="text1"/>
                <w:kern w:val="0"/>
                <w:sz w:val="24"/>
              </w:rPr>
              <w:t xml:space="preserve">-1) </w:t>
            </w:r>
          </w:p>
        </w:tc>
        <w:tc>
          <w:tcPr>
            <w:tcW w:w="1470" w:type="dxa"/>
          </w:tcPr>
          <w:p w14:paraId="20BC3237" w14:textId="77777777" w:rsidR="00981B4A" w:rsidRPr="00FB5D5E" w:rsidRDefault="00981B4A" w:rsidP="00981B4A">
            <w:pPr>
              <w:widowControl/>
              <w:spacing w:line="300" w:lineRule="auto"/>
              <w:jc w:val="center"/>
              <w:rPr>
                <w:rFonts w:eastAsia="仿宋"/>
                <w:b/>
                <w:color w:val="000000" w:themeColor="text1"/>
                <w:kern w:val="0"/>
                <w:sz w:val="24"/>
              </w:rPr>
            </w:pPr>
            <w:r w:rsidRPr="00FB5D5E">
              <w:rPr>
                <w:rFonts w:eastAsia="仿宋"/>
                <w:i/>
                <w:color w:val="000000" w:themeColor="text1"/>
                <w:kern w:val="0"/>
                <w:sz w:val="24"/>
              </w:rPr>
              <w:t>σ</w:t>
            </w:r>
            <w:r w:rsidRPr="00FB5D5E">
              <w:rPr>
                <w:rFonts w:eastAsia="仿宋"/>
                <w:color w:val="000000" w:themeColor="text1"/>
                <w:kern w:val="0"/>
                <w:sz w:val="24"/>
                <w:vertAlign w:val="subscript"/>
              </w:rPr>
              <w:t>M</w:t>
            </w:r>
            <w:r w:rsidRPr="00FB5D5E">
              <w:rPr>
                <w:rFonts w:eastAsia="仿宋"/>
                <w:color w:val="000000" w:themeColor="text1"/>
                <w:kern w:val="0"/>
                <w:sz w:val="24"/>
                <w:vertAlign w:val="superscript"/>
              </w:rPr>
              <w:t>2</w:t>
            </w:r>
          </w:p>
        </w:tc>
      </w:tr>
      <w:bookmarkEnd w:id="3"/>
      <w:tr w:rsidR="00FB5D5E" w:rsidRPr="00FB5D5E" w14:paraId="241F75D1" w14:textId="77777777" w:rsidTr="00981B4A">
        <w:tc>
          <w:tcPr>
            <w:tcW w:w="1451" w:type="dxa"/>
          </w:tcPr>
          <w:p w14:paraId="0229F24A"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color w:val="000000" w:themeColor="text1"/>
                <w:kern w:val="0"/>
                <w:sz w:val="24"/>
              </w:rPr>
              <w:t>总和</w:t>
            </w:r>
          </w:p>
        </w:tc>
        <w:tc>
          <w:tcPr>
            <w:tcW w:w="1926" w:type="dxa"/>
          </w:tcPr>
          <w:p w14:paraId="1E40B376"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i/>
                <w:color w:val="000000" w:themeColor="text1"/>
                <w:kern w:val="0"/>
                <w:sz w:val="24"/>
              </w:rPr>
              <w:t>S</w:t>
            </w:r>
            <w:r w:rsidRPr="00FB5D5E">
              <w:rPr>
                <w:rFonts w:eastAsia="仿宋"/>
                <w:color w:val="000000" w:themeColor="text1"/>
                <w:kern w:val="0"/>
                <w:sz w:val="24"/>
                <w:vertAlign w:val="subscript"/>
              </w:rPr>
              <w:t xml:space="preserve">T </w:t>
            </w:r>
          </w:p>
        </w:tc>
        <w:tc>
          <w:tcPr>
            <w:tcW w:w="1438" w:type="dxa"/>
          </w:tcPr>
          <w:p w14:paraId="333180A6" w14:textId="77777777" w:rsidR="00981B4A" w:rsidRPr="00FB5D5E" w:rsidRDefault="00981B4A" w:rsidP="00981B4A">
            <w:pPr>
              <w:widowControl/>
              <w:spacing w:line="300" w:lineRule="auto"/>
              <w:jc w:val="center"/>
              <w:rPr>
                <w:rFonts w:eastAsia="仿宋"/>
                <w:color w:val="000000" w:themeColor="text1"/>
                <w:kern w:val="0"/>
                <w:sz w:val="24"/>
              </w:rPr>
            </w:pPr>
            <w:r w:rsidRPr="00FB5D5E">
              <w:rPr>
                <w:rFonts w:eastAsia="仿宋"/>
                <w:color w:val="000000" w:themeColor="text1"/>
                <w:kern w:val="0"/>
                <w:sz w:val="24"/>
              </w:rPr>
              <w:t>2</w:t>
            </w:r>
            <w:r w:rsidRPr="00FB5D5E">
              <w:rPr>
                <w:rFonts w:eastAsia="仿宋"/>
                <w:i/>
                <w:color w:val="000000" w:themeColor="text1"/>
                <w:kern w:val="0"/>
                <w:sz w:val="24"/>
              </w:rPr>
              <w:t>pn</w:t>
            </w:r>
            <w:r w:rsidRPr="00FB5D5E">
              <w:rPr>
                <w:rFonts w:eastAsia="仿宋"/>
                <w:color w:val="000000" w:themeColor="text1"/>
                <w:kern w:val="0"/>
                <w:sz w:val="24"/>
              </w:rPr>
              <w:t>-1</w:t>
            </w:r>
          </w:p>
        </w:tc>
        <w:tc>
          <w:tcPr>
            <w:tcW w:w="2627" w:type="dxa"/>
          </w:tcPr>
          <w:p w14:paraId="0D21356D" w14:textId="77777777" w:rsidR="00981B4A" w:rsidRPr="00FB5D5E" w:rsidRDefault="00981B4A" w:rsidP="00981B4A">
            <w:pPr>
              <w:widowControl/>
              <w:spacing w:line="300" w:lineRule="auto"/>
              <w:jc w:val="center"/>
              <w:rPr>
                <w:rFonts w:eastAsia="仿宋"/>
                <w:b/>
                <w:color w:val="000000" w:themeColor="text1"/>
                <w:kern w:val="0"/>
                <w:sz w:val="24"/>
              </w:rPr>
            </w:pPr>
          </w:p>
        </w:tc>
        <w:tc>
          <w:tcPr>
            <w:tcW w:w="1470" w:type="dxa"/>
          </w:tcPr>
          <w:p w14:paraId="4E0B5743" w14:textId="77777777" w:rsidR="00981B4A" w:rsidRPr="00FB5D5E" w:rsidRDefault="00981B4A" w:rsidP="00981B4A">
            <w:pPr>
              <w:widowControl/>
              <w:spacing w:line="300" w:lineRule="auto"/>
              <w:jc w:val="center"/>
              <w:rPr>
                <w:rFonts w:eastAsia="仿宋"/>
                <w:b/>
                <w:color w:val="000000" w:themeColor="text1"/>
                <w:kern w:val="0"/>
                <w:sz w:val="24"/>
              </w:rPr>
            </w:pPr>
          </w:p>
        </w:tc>
      </w:tr>
      <w:tr w:rsidR="00FB5D5E" w:rsidRPr="00FB5D5E" w14:paraId="6C00006E" w14:textId="77777777" w:rsidTr="00981B4A">
        <w:tc>
          <w:tcPr>
            <w:tcW w:w="8912" w:type="dxa"/>
            <w:gridSpan w:val="5"/>
          </w:tcPr>
          <w:p w14:paraId="65F7898C" w14:textId="77777777" w:rsidR="00981B4A" w:rsidRPr="00FB5D5E" w:rsidRDefault="00981B4A" w:rsidP="00981B4A">
            <w:pPr>
              <w:widowControl/>
              <w:spacing w:line="360" w:lineRule="auto"/>
              <w:jc w:val="left"/>
              <w:rPr>
                <w:rFonts w:eastAsia="仿宋"/>
                <w:color w:val="000000" w:themeColor="text1"/>
                <w:sz w:val="24"/>
              </w:rPr>
            </w:pPr>
            <w:r w:rsidRPr="00FB5D5E">
              <w:rPr>
                <w:rFonts w:eastAsia="仿宋"/>
                <w:b/>
                <w:color w:val="000000" w:themeColor="text1"/>
                <w:kern w:val="0"/>
                <w:sz w:val="24"/>
              </w:rPr>
              <w:t>注：</w:t>
            </w:r>
            <w:r w:rsidRPr="00FB5D5E">
              <w:rPr>
                <w:rFonts w:eastAsia="仿宋"/>
                <w:color w:val="000000" w:themeColor="text1"/>
                <w:sz w:val="24"/>
              </w:rPr>
              <w:fldChar w:fldCharType="begin"/>
            </w:r>
            <w:r w:rsidRPr="00FB5D5E">
              <w:rPr>
                <w:rFonts w:eastAsia="仿宋"/>
                <w:color w:val="000000" w:themeColor="text1"/>
                <w:sz w:val="24"/>
              </w:rPr>
              <w:instrText xml:space="preserve"> QUOTE </w:instrText>
            </w:r>
            <w:r w:rsidR="004C4204">
              <w:rPr>
                <w:rFonts w:eastAsia="仿宋"/>
                <w:color w:val="000000" w:themeColor="text1"/>
                <w:position w:val="-9"/>
                <w:sz w:val="24"/>
              </w:rPr>
              <w:pict w14:anchorId="06754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15.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DB0952&quot;/&gt;&lt;wsp:rsid wsp:val=&quot;000048C4&quot;/&gt;&lt;wsp:rsid wsp:val=&quot;00010F73&quot;/&gt;&lt;wsp:rsid wsp:val=&quot;000153A7&quot;/&gt;&lt;wsp:rsid wsp:val=&quot;00017046&quot;/&gt;&lt;wsp:rsid wsp:val=&quot;00021B89&quot;/&gt;&lt;wsp:rsid wsp:val=&quot;000273A0&quot;/&gt;&lt;wsp:rsid wsp:val=&quot;000273A7&quot;/&gt;&lt;wsp:rsid wsp:val=&quot;000315EF&quot;/&gt;&lt;wsp:rsid wsp:val=&quot;00031BD1&quot;/&gt;&lt;wsp:rsid wsp:val=&quot;000332AD&quot;/&gt;&lt;wsp:rsid wsp:val=&quot;000334B7&quot;/&gt;&lt;wsp:rsid wsp:val=&quot;0003450B&quot;/&gt;&lt;wsp:rsid wsp:val=&quot;00040B6E&quot;/&gt;&lt;wsp:rsid wsp:val=&quot;000419F7&quot;/&gt;&lt;wsp:rsid wsp:val=&quot;00043DBA&quot;/&gt;&lt;wsp:rsid wsp:val=&quot;0004459C&quot;/&gt;&lt;wsp:rsid wsp:val=&quot;0004650D&quot;/&gt;&lt;wsp:rsid wsp:val=&quot;00052831&quot;/&gt;&lt;wsp:rsid wsp:val=&quot;000560F2&quot;/&gt;&lt;wsp:rsid wsp:val=&quot;00057CA6&quot;/&gt;&lt;wsp:rsid wsp:val=&quot;00062A0C&quot;/&gt;&lt;wsp:rsid wsp:val=&quot;0006627A&quot;/&gt;&lt;wsp:rsid wsp:val=&quot;00066A38&quot;/&gt;&lt;wsp:rsid wsp:val=&quot;000714CF&quot;/&gt;&lt;wsp:rsid wsp:val=&quot;000720B3&quot;/&gt;&lt;wsp:rsid wsp:val=&quot;00074310&quot;/&gt;&lt;wsp:rsid wsp:val=&quot;00077D7B&quot;/&gt;&lt;wsp:rsid wsp:val=&quot;00082202&quot;/&gt;&lt;wsp:rsid wsp:val=&quot;0008483C&quot;/&gt;&lt;wsp:rsid wsp:val=&quot;0009035E&quot;/&gt;&lt;wsp:rsid wsp:val=&quot;00092318&quot;/&gt;&lt;wsp:rsid wsp:val=&quot;000A7AC5&quot;/&gt;&lt;wsp:rsid wsp:val=&quot;000C020C&quot;/&gt;&lt;wsp:rsid wsp:val=&quot;000C05A4&quot;/&gt;&lt;wsp:rsid wsp:val=&quot;000C2640&quot;/&gt;&lt;wsp:rsid wsp:val=&quot;000D4E4D&quot;/&gt;&lt;wsp:rsid wsp:val=&quot;000D780A&quot;/&gt;&lt;wsp:rsid wsp:val=&quot;000E346D&quot;/&gt;&lt;wsp:rsid wsp:val=&quot;000E39F5&quot;/&gt;&lt;wsp:rsid wsp:val=&quot;000E4B40&quot;/&gt;&lt;wsp:rsid wsp:val=&quot;000F0D86&quot;/&gt;&lt;wsp:rsid wsp:val=&quot;000F3937&quot;/&gt;&lt;wsp:rsid wsp:val=&quot;000F4994&quot;/&gt;&lt;wsp:rsid wsp:val=&quot;000F5410&quot;/&gt;&lt;wsp:rsid wsp:val=&quot;000F60A1&quot;/&gt;&lt;wsp:rsid wsp:val=&quot;0010397F&quot;/&gt;&lt;wsp:rsid wsp:val=&quot;00103BCF&quot;/&gt;&lt;wsp:rsid wsp:val=&quot;00103C83&quot;/&gt;&lt;wsp:rsid wsp:val=&quot;00104AF3&quot;/&gt;&lt;wsp:rsid wsp:val=&quot;001055FA&quot;/&gt;&lt;wsp:rsid wsp:val=&quot;00106ACF&quot;/&gt;&lt;wsp:rsid wsp:val=&quot;00111A1F&quot;/&gt;&lt;wsp:rsid wsp:val=&quot;001133E8&quot;/&gt;&lt;wsp:rsid wsp:val=&quot;001150F6&quot;/&gt;&lt;wsp:rsid wsp:val=&quot;001222C6&quot;/&gt;&lt;wsp:rsid wsp:val=&quot;00125B5A&quot;/&gt;&lt;wsp:rsid wsp:val=&quot;001376D3&quot;/&gt;&lt;wsp:rsid wsp:val=&quot;00140218&quot;/&gt;&lt;wsp:rsid wsp:val=&quot;00146230&quot;/&gt;&lt;wsp:rsid wsp:val=&quot;00151AE7&quot;/&gt;&lt;wsp:rsid wsp:val=&quot;001528D8&quot;/&gt;&lt;wsp:rsid wsp:val=&quot;00152F03&quot;/&gt;&lt;wsp:rsid wsp:val=&quot;00156C63&quot;/&gt;&lt;wsp:rsid wsp:val=&quot;001572FD&quot;/&gt;&lt;wsp:rsid wsp:val=&quot;001600BB&quot;/&gt;&lt;wsp:rsid wsp:val=&quot;00162785&quot;/&gt;&lt;wsp:rsid wsp:val=&quot;00171F1A&quot;/&gt;&lt;wsp:rsid wsp:val=&quot;001740EF&quot;/&gt;&lt;wsp:rsid wsp:val=&quot;00175020&quot;/&gt;&lt;wsp:rsid wsp:val=&quot;0018018D&quot;/&gt;&lt;wsp:rsid wsp:val=&quot;00180698&quot;/&gt;&lt;wsp:rsid wsp:val=&quot;001835B8&quot;/&gt;&lt;wsp:rsid wsp:val=&quot;00184CDB&quot;/&gt;&lt;wsp:rsid wsp:val=&quot;001853B4&quot;/&gt;&lt;wsp:rsid wsp:val=&quot;00187B1E&quot;/&gt;&lt;wsp:rsid wsp:val=&quot;00187F62&quot;/&gt;&lt;wsp:rsid wsp:val=&quot;001A1F2C&quot;/&gt;&lt;wsp:rsid wsp:val=&quot;001A4D59&quot;/&gt;&lt;wsp:rsid wsp:val=&quot;001A50F3&quot;/&gt;&lt;wsp:rsid wsp:val=&quot;001A7EA9&quot;/&gt;&lt;wsp:rsid wsp:val=&quot;001B4442&quot;/&gt;&lt;wsp:rsid wsp:val=&quot;001B4AB8&quot;/&gt;&lt;wsp:rsid wsp:val=&quot;001B5C1E&quot;/&gt;&lt;wsp:rsid wsp:val=&quot;001C7436&quot;/&gt;&lt;wsp:rsid wsp:val=&quot;001E465A&quot;/&gt;&lt;wsp:rsid wsp:val=&quot;001E6A6C&quot;/&gt;&lt;wsp:rsid wsp:val=&quot;001F7C80&quot;/&gt;&lt;wsp:rsid wsp:val=&quot;00205683&quot;/&gt;&lt;wsp:rsid wsp:val=&quot;002145F5&quot;/&gt;&lt;wsp:rsid wsp:val=&quot;00224851&quot;/&gt;&lt;wsp:rsid wsp:val=&quot;002266DE&quot;/&gt;&lt;wsp:rsid wsp:val=&quot;0023199E&quot;/&gt;&lt;wsp:rsid wsp:val=&quot;00233022&quot;/&gt;&lt;wsp:rsid wsp:val=&quot;002347EC&quot;/&gt;&lt;wsp:rsid wsp:val=&quot;00265F2C&quot;/&gt;&lt;wsp:rsid wsp:val=&quot;0027269D&quot;/&gt;&lt;wsp:rsid wsp:val=&quot;00275EFB&quot;/&gt;&lt;wsp:rsid wsp:val=&quot;0028056F&quot;/&gt;&lt;wsp:rsid wsp:val=&quot;00280FB6&quot;/&gt;&lt;wsp:rsid wsp:val=&quot;00290BEF&quot;/&gt;&lt;wsp:rsid wsp:val=&quot;002929E1&quot;/&gt;&lt;wsp:rsid wsp:val=&quot;002933C1&quot;/&gt;&lt;wsp:rsid wsp:val=&quot;002A3C4E&quot;/&gt;&lt;wsp:rsid wsp:val=&quot;002A4827&quot;/&gt;&lt;wsp:rsid wsp:val=&quot;002A5A92&quot;/&gt;&lt;wsp:rsid wsp:val=&quot;002A63D1&quot;/&gt;&lt;wsp:rsid wsp:val=&quot;002A7714&quot;/&gt;&lt;wsp:rsid wsp:val=&quot;002B7E97&quot;/&gt;&lt;wsp:rsid wsp:val=&quot;002C4372&quot;/&gt;&lt;wsp:rsid wsp:val=&quot;002C5D83&quot;/&gt;&lt;wsp:rsid wsp:val=&quot;002D4BB4&quot;/&gt;&lt;wsp:rsid wsp:val=&quot;002D4D4F&quot;/&gt;&lt;wsp:rsid wsp:val=&quot;002D6B1E&quot;/&gt;&lt;wsp:rsid wsp:val=&quot;002E0E43&quot;/&gt;&lt;wsp:rsid wsp:val=&quot;002F12E3&quot;/&gt;&lt;wsp:rsid wsp:val=&quot;002F6F39&quot;/&gt;&lt;wsp:rsid wsp:val=&quot;002F79F9&quot;/&gt;&lt;wsp:rsid wsp:val=&quot;0030353B&quot;/&gt;&lt;wsp:rsid wsp:val=&quot;003108F8&quot;/&gt;&lt;wsp:rsid wsp:val=&quot;0031670B&quot;/&gt;&lt;wsp:rsid wsp:val=&quot;00316AE6&quot;/&gt;&lt;wsp:rsid wsp:val=&quot;003234B2&quot;/&gt;&lt;wsp:rsid wsp:val=&quot;00331053&quot;/&gt;&lt;wsp:rsid wsp:val=&quot;003330B6&quot;/&gt;&lt;wsp:rsid wsp:val=&quot;00333F33&quot;/&gt;&lt;wsp:rsid wsp:val=&quot;00340741&quot;/&gt;&lt;wsp:rsid wsp:val=&quot;00347C1A&quot;/&gt;&lt;wsp:rsid wsp:val=&quot;00352BE9&quot;/&gt;&lt;wsp:rsid wsp:val=&quot;00354C94&quot;/&gt;&lt;wsp:rsid wsp:val=&quot;00370994&quot;/&gt;&lt;wsp:rsid wsp:val=&quot;003715FC&quot;/&gt;&lt;wsp:rsid wsp:val=&quot;00372F63&quot;/&gt;&lt;wsp:rsid wsp:val=&quot;0037300F&quot;/&gt;&lt;wsp:rsid wsp:val=&quot;00374F37&quot;/&gt;&lt;wsp:rsid wsp:val=&quot;00375F19&quot;/&gt;&lt;wsp:rsid wsp:val=&quot;0038221B&quot;/&gt;&lt;wsp:rsid wsp:val=&quot;00382853&quot;/&gt;&lt;wsp:rsid wsp:val=&quot;00384CA1&quot;/&gt;&lt;wsp:rsid wsp:val=&quot;0039014A&quot;/&gt;&lt;wsp:rsid wsp:val=&quot;00390746&quot;/&gt;&lt;wsp:rsid wsp:val=&quot;00392A05&quot;/&gt;&lt;wsp:rsid wsp:val=&quot;003958B8&quot;/&gt;&lt;wsp:rsid wsp:val=&quot;00396267&quot;/&gt;&lt;wsp:rsid wsp:val=&quot;003A078E&quot;/&gt;&lt;wsp:rsid wsp:val=&quot;003A1218&quot;/&gt;&lt;wsp:rsid wsp:val=&quot;003A6A20&quot;/&gt;&lt;wsp:rsid wsp:val=&quot;003B7C7E&quot;/&gt;&lt;wsp:rsid wsp:val=&quot;003D5E8C&quot;/&gt;&lt;wsp:rsid wsp:val=&quot;003E158D&quot;/&gt;&lt;wsp:rsid wsp:val=&quot;003E167F&quot;/&gt;&lt;wsp:rsid wsp:val=&quot;003E237E&quot;/&gt;&lt;wsp:rsid wsp:val=&quot;003E5AEB&quot;/&gt;&lt;wsp:rsid wsp:val=&quot;00401426&quot;/&gt;&lt;wsp:rsid wsp:val=&quot;0040385E&quot;/&gt;&lt;wsp:rsid wsp:val=&quot;00404A54&quot;/&gt;&lt;wsp:rsid wsp:val=&quot;00406F67&quot;/&gt;&lt;wsp:rsid wsp:val=&quot;00407035&quot;/&gt;&lt;wsp:rsid wsp:val=&quot;004076A4&quot;/&gt;&lt;wsp:rsid wsp:val=&quot;004149AF&quot;/&gt;&lt;wsp:rsid wsp:val=&quot;0041536D&quot;/&gt;&lt;wsp:rsid wsp:val=&quot;004268B8&quot;/&gt;&lt;wsp:rsid wsp:val=&quot;0042771B&quot;/&gt;&lt;wsp:rsid wsp:val=&quot;0043166A&quot;/&gt;&lt;wsp:rsid wsp:val=&quot;00432C1F&quot;/&gt;&lt;wsp:rsid wsp:val=&quot;0043447E&quot;/&gt;&lt;wsp:rsid wsp:val=&quot;004543DF&quot;/&gt;&lt;wsp:rsid wsp:val=&quot;0045636E&quot;/&gt;&lt;wsp:rsid wsp:val=&quot;00461582&quot;/&gt;&lt;wsp:rsid wsp:val=&quot;004636BC&quot;/&gt;&lt;wsp:rsid wsp:val=&quot;00463FA7&quot;/&gt;&lt;wsp:rsid wsp:val=&quot;004702D2&quot;/&gt;&lt;wsp:rsid wsp:val=&quot;00471ED4&quot;/&gt;&lt;wsp:rsid wsp:val=&quot;00475C2E&quot;/&gt;&lt;wsp:rsid wsp:val=&quot;00477B39&quot;/&gt;&lt;wsp:rsid wsp:val=&quot;00482F9A&quot;/&gt;&lt;wsp:rsid wsp:val=&quot;004840E8&quot;/&gt;&lt;wsp:rsid wsp:val=&quot;004909F6&quot;/&gt;&lt;wsp:rsid wsp:val=&quot;00497824&quot;/&gt;&lt;wsp:rsid wsp:val=&quot;00497B47&quot;/&gt;&lt;wsp:rsid wsp:val=&quot;00497C6A&quot;/&gt;&lt;wsp:rsid wsp:val=&quot;004B2B7D&quot;/&gt;&lt;wsp:rsid wsp:val=&quot;004B3B98&quot;/&gt;&lt;wsp:rsid wsp:val=&quot;004B6267&quot;/&gt;&lt;wsp:rsid wsp:val=&quot;004B6589&quot;/&gt;&lt;wsp:rsid wsp:val=&quot;004C0C3A&quot;/&gt;&lt;wsp:rsid wsp:val=&quot;004C139E&quot;/&gt;&lt;wsp:rsid wsp:val=&quot;004C6F57&quot;/&gt;&lt;wsp:rsid wsp:val=&quot;004D5F57&quot;/&gt;&lt;wsp:rsid wsp:val=&quot;004D7F70&quot;/&gt;&lt;wsp:rsid wsp:val=&quot;004E1C34&quot;/&gt;&lt;wsp:rsid wsp:val=&quot;004E6B96&quot;/&gt;&lt;wsp:rsid wsp:val=&quot;004F28CC&quot;/&gt;&lt;wsp:rsid wsp:val=&quot;004F503D&quot;/&gt;&lt;wsp:rsid wsp:val=&quot;004F766A&quot;/&gt;&lt;wsp:rsid wsp:val=&quot;004F7F53&quot;/&gt;&lt;wsp:rsid wsp:val=&quot;005006A7&quot;/&gt;&lt;wsp:rsid wsp:val=&quot;00504764&quot;/&gt;&lt;wsp:rsid wsp:val=&quot;0050560C&quot;/&gt;&lt;wsp:rsid wsp:val=&quot;00511DD5&quot;/&gt;&lt;wsp:rsid wsp:val=&quot;005156C9&quot;/&gt;&lt;wsp:rsid wsp:val=&quot;00520822&quot;/&gt;&lt;wsp:rsid wsp:val=&quot;00523F56&quot;/&gt;&lt;wsp:rsid wsp:val=&quot;005262A3&quot;/&gt;&lt;wsp:rsid wsp:val=&quot;00530B7E&quot;/&gt;&lt;wsp:rsid wsp:val=&quot;0053123C&quot;/&gt;&lt;wsp:rsid wsp:val=&quot;00543FEB&quot;/&gt;&lt;wsp:rsid wsp:val=&quot;005474FD&quot;/&gt;&lt;wsp:rsid wsp:val=&quot;0055024B&quot;/&gt;&lt;wsp:rsid wsp:val=&quot;00553409&quot;/&gt;&lt;wsp:rsid wsp:val=&quot;0055647A&quot;/&gt;&lt;wsp:rsid wsp:val=&quot;00573528&quot;/&gt;&lt;wsp:rsid wsp:val=&quot;00574368&quot;/&gt;&lt;wsp:rsid wsp:val=&quot;00575F89&quot;/&gt;&lt;wsp:rsid wsp:val=&quot;005775FB&quot;/&gt;&lt;wsp:rsid wsp:val=&quot;00580C87&quot;/&gt;&lt;wsp:rsid wsp:val=&quot;00585AD3&quot;/&gt;&lt;wsp:rsid wsp:val=&quot;00586B2B&quot;/&gt;&lt;wsp:rsid wsp:val=&quot;00597630&quot;/&gt;&lt;wsp:rsid wsp:val=&quot;005A0E0E&quot;/&gt;&lt;wsp:rsid wsp:val=&quot;005A13A0&quot;/&gt;&lt;wsp:rsid wsp:val=&quot;005C2DAA&quot;/&gt;&lt;wsp:rsid wsp:val=&quot;005C5A1C&quot;/&gt;&lt;wsp:rsid wsp:val=&quot;005D0017&quot;/&gt;&lt;wsp:rsid wsp:val=&quot;005D3FA0&quot;/&gt;&lt;wsp:rsid wsp:val=&quot;005D482D&quot;/&gt;&lt;wsp:rsid wsp:val=&quot;005E039E&quot;/&gt;&lt;wsp:rsid wsp:val=&quot;005E323A&quot;/&gt;&lt;wsp:rsid wsp:val=&quot;005F3CDD&quot;/&gt;&lt;wsp:rsid wsp:val=&quot;005F6EA3&quot;/&gt;&lt;wsp:rsid wsp:val=&quot;006007F0&quot;/&gt;&lt;wsp:rsid wsp:val=&quot;00607F56&quot;/&gt;&lt;wsp:rsid wsp:val=&quot;00610970&quot;/&gt;&lt;wsp:rsid wsp:val=&quot;00610A8E&quot;/&gt;&lt;wsp:rsid wsp:val=&quot;00610C3C&quot;/&gt;&lt;wsp:rsid wsp:val=&quot;00617B7A&quot;/&gt;&lt;wsp:rsid wsp:val=&quot;00620D54&quot;/&gt;&lt;wsp:rsid wsp:val=&quot;006251C7&quot;/&gt;&lt;wsp:rsid wsp:val=&quot;00634ABE&quot;/&gt;&lt;wsp:rsid wsp:val=&quot;0064009C&quot;/&gt;&lt;wsp:rsid wsp:val=&quot;006433D6&quot;/&gt;&lt;wsp:rsid wsp:val=&quot;00643F57&quot;/&gt;&lt;wsp:rsid wsp:val=&quot;0065097B&quot;/&gt;&lt;wsp:rsid wsp:val=&quot;006530F0&quot;/&gt;&lt;wsp:rsid wsp:val=&quot;006532E0&quot;/&gt;&lt;wsp:rsid wsp:val=&quot;00653341&quot;/&gt;&lt;wsp:rsid wsp:val=&quot;00657B22&quot;/&gt;&lt;wsp:rsid wsp:val=&quot;00660F89&quot;/&gt;&lt;wsp:rsid wsp:val=&quot;00662CCC&quot;/&gt;&lt;wsp:rsid wsp:val=&quot;0068404D&quot;/&gt;&lt;wsp:rsid wsp:val=&quot;00692676&quot;/&gt;&lt;wsp:rsid wsp:val=&quot;006958F4&quot;/&gt;&lt;wsp:rsid wsp:val=&quot;00695FE7&quot;/&gt;&lt;wsp:rsid wsp:val=&quot;006970A2&quot;/&gt;&lt;wsp:rsid wsp:val=&quot;006973EA&quot;/&gt;&lt;wsp:rsid wsp:val=&quot;00697405&quot;/&gt;&lt;wsp:rsid wsp:val=&quot;006B5F7F&quot;/&gt;&lt;wsp:rsid wsp:val=&quot;006C169F&quot;/&gt;&lt;wsp:rsid wsp:val=&quot;006C54A1&quot;/&gt;&lt;wsp:rsid wsp:val=&quot;006D55B8&quot;/&gt;&lt;wsp:rsid wsp:val=&quot;006E06A1&quot;/&gt;&lt;wsp:rsid wsp:val=&quot;006E1F56&quot;/&gt;&lt;wsp:rsid wsp:val=&quot;006E533E&quot;/&gt;&lt;wsp:rsid wsp:val=&quot;006E5361&quot;/&gt;&lt;wsp:rsid wsp:val=&quot;006E61CA&quot;/&gt;&lt;wsp:rsid wsp:val=&quot;006F06A5&quot;/&gt;&lt;wsp:rsid wsp:val=&quot;006F09D4&quot;/&gt;&lt;wsp:rsid wsp:val=&quot;006F2BA6&quot;/&gt;&lt;wsp:rsid wsp:val=&quot;006F6C05&quot;/&gt;&lt;wsp:rsid wsp:val=&quot;00700F0A&quot;/&gt;&lt;wsp:rsid wsp:val=&quot;00701057&quot;/&gt;&lt;wsp:rsid wsp:val=&quot;0070143F&quot;/&gt;&lt;wsp:rsid wsp:val=&quot;007056D0&quot;/&gt;&lt;wsp:rsid wsp:val=&quot;00705AFB&quot;/&gt;&lt;wsp:rsid wsp:val=&quot;0071088C&quot;/&gt;&lt;wsp:rsid wsp:val=&quot;00713200&quot;/&gt;&lt;wsp:rsid wsp:val=&quot;007154DB&quot;/&gt;&lt;wsp:rsid wsp:val=&quot;00724C88&quot;/&gt;&lt;wsp:rsid wsp:val=&quot;007253D7&quot;/&gt;&lt;wsp:rsid wsp:val=&quot;00733015&quot;/&gt;&lt;wsp:rsid wsp:val=&quot;00734F60&quot;/&gt;&lt;wsp:rsid wsp:val=&quot;00742119&quot;/&gt;&lt;wsp:rsid wsp:val=&quot;0074242B&quot;/&gt;&lt;wsp:rsid wsp:val=&quot;0074242C&quot;/&gt;&lt;wsp:rsid wsp:val=&quot;007427CE&quot;/&gt;&lt;wsp:rsid wsp:val=&quot;0074410C&quot;/&gt;&lt;wsp:rsid wsp:val=&quot;00745B45&quot;/&gt;&lt;wsp:rsid wsp:val=&quot;00750983&quot;/&gt;&lt;wsp:rsid wsp:val=&quot;007565C0&quot;/&gt;&lt;wsp:rsid wsp:val=&quot;00760D77&quot;/&gt;&lt;wsp:rsid wsp:val=&quot;00770DD4&quot;/&gt;&lt;wsp:rsid wsp:val=&quot;007726EF&quot;/&gt;&lt;wsp:rsid wsp:val=&quot;007753F9&quot;/&gt;&lt;wsp:rsid wsp:val=&quot;0077643C&quot;/&gt;&lt;wsp:rsid wsp:val=&quot;0078260A&quot;/&gt;&lt;wsp:rsid wsp:val=&quot;0079052A&quot;/&gt;&lt;wsp:rsid wsp:val=&quot;00791E60&quot;/&gt;&lt;wsp:rsid wsp:val=&quot;007927A1&quot;/&gt;&lt;wsp:rsid wsp:val=&quot;00793AAF&quot;/&gt;&lt;wsp:rsid wsp:val=&quot;007961E8&quot;/&gt;&lt;wsp:rsid wsp:val=&quot;007A47D7&quot;/&gt;&lt;wsp:rsid wsp:val=&quot;007A775F&quot;/&gt;&lt;wsp:rsid wsp:val=&quot;007B1454&quot;/&gt;&lt;wsp:rsid wsp:val=&quot;007B228C&quot;/&gt;&lt;wsp:rsid wsp:val=&quot;007B4601&quot;/&gt;&lt;wsp:rsid wsp:val=&quot;007B5C08&quot;/&gt;&lt;wsp:rsid wsp:val=&quot;007B6998&quot;/&gt;&lt;wsp:rsid wsp:val=&quot;007B6AB9&quot;/&gt;&lt;wsp:rsid wsp:val=&quot;007C780F&quot;/&gt;&lt;wsp:rsid wsp:val=&quot;007D7310&quot;/&gt;&lt;wsp:rsid wsp:val=&quot;007D73F4&quot;/&gt;&lt;wsp:rsid wsp:val=&quot;007D7F75&quot;/&gt;&lt;wsp:rsid wsp:val=&quot;007E00DB&quot;/&gt;&lt;wsp:rsid wsp:val=&quot;007E0999&quot;/&gt;&lt;wsp:rsid wsp:val=&quot;007E68C9&quot;/&gt;&lt;wsp:rsid wsp:val=&quot;007F0180&quot;/&gt;&lt;wsp:rsid wsp:val=&quot;007F75F9&quot;/&gt;&lt;wsp:rsid wsp:val=&quot;00804E58&quot;/&gt;&lt;wsp:rsid wsp:val=&quot;00805621&quot;/&gt;&lt;wsp:rsid wsp:val=&quot;00806B17&quot;/&gt;&lt;wsp:rsid wsp:val=&quot;00810141&quot;/&gt;&lt;wsp:rsid wsp:val=&quot;008146AA&quot;/&gt;&lt;wsp:rsid wsp:val=&quot;0081706D&quot;/&gt;&lt;wsp:rsid wsp:val=&quot;00827955&quot;/&gt;&lt;wsp:rsid wsp:val=&quot;00830CB7&quot;/&gt;&lt;wsp:rsid wsp:val=&quot;008310BD&quot;/&gt;&lt;wsp:rsid wsp:val=&quot;00847154&quot;/&gt;&lt;wsp:rsid wsp:val=&quot;00851BA2&quot;/&gt;&lt;wsp:rsid wsp:val=&quot;0085578D&quot;/&gt;&lt;wsp:rsid wsp:val=&quot;00863098&quot;/&gt;&lt;wsp:rsid wsp:val=&quot;0086392B&quot;/&gt;&lt;wsp:rsid wsp:val=&quot;00867EDE&quot;/&gt;&lt;wsp:rsid wsp:val=&quot;00870ABF&quot;/&gt;&lt;wsp:rsid wsp:val=&quot;00871221&quot;/&gt;&lt;wsp:rsid wsp:val=&quot;00875576&quot;/&gt;&lt;wsp:rsid wsp:val=&quot;008834D1&quot;/&gt;&lt;wsp:rsid wsp:val=&quot;00887479&quot;/&gt;&lt;wsp:rsid wsp:val=&quot;0088757F&quot;/&gt;&lt;wsp:rsid wsp:val=&quot;00895CD3&quot;/&gt;&lt;wsp:rsid wsp:val=&quot;00896381&quot;/&gt;&lt;wsp:rsid wsp:val=&quot;008A043A&quot;/&gt;&lt;wsp:rsid wsp:val=&quot;008A50B5&quot;/&gt;&lt;wsp:rsid wsp:val=&quot;008A5BFF&quot;/&gt;&lt;wsp:rsid wsp:val=&quot;008B068D&quot;/&gt;&lt;wsp:rsid wsp:val=&quot;008B0D2C&quot;/&gt;&lt;wsp:rsid wsp:val=&quot;008B182D&quot;/&gt;&lt;wsp:rsid wsp:val=&quot;008B1B80&quot;/&gt;&lt;wsp:rsid wsp:val=&quot;008B4F5C&quot;/&gt;&lt;wsp:rsid wsp:val=&quot;008B701D&quot;/&gt;&lt;wsp:rsid wsp:val=&quot;008D0D24&quot;/&gt;&lt;wsp:rsid wsp:val=&quot;008D0DE5&quot;/&gt;&lt;wsp:rsid wsp:val=&quot;008D156D&quot;/&gt;&lt;wsp:rsid wsp:val=&quot;008D2F42&quot;/&gt;&lt;wsp:rsid wsp:val=&quot;008D3B26&quot;/&gt;&lt;wsp:rsid wsp:val=&quot;008E08D4&quot;/&gt;&lt;wsp:rsid wsp:val=&quot;008E1C90&quot;/&gt;&lt;wsp:rsid wsp:val=&quot;008F0918&quot;/&gt;&lt;wsp:rsid wsp:val=&quot;008F2212&quot;/&gt;&lt;wsp:rsid wsp:val=&quot;008F31BB&quot;/&gt;&lt;wsp:rsid wsp:val=&quot;008F70D0&quot;/&gt;&lt;wsp:rsid wsp:val=&quot;008F7D64&quot;/&gt;&lt;wsp:rsid wsp:val=&quot;00902863&quot;/&gt;&lt;wsp:rsid wsp:val=&quot;00902EF5&quot;/&gt;&lt;wsp:rsid wsp:val=&quot;009067A8&quot;/&gt;&lt;wsp:rsid wsp:val=&quot;00910C14&quot;/&gt;&lt;wsp:rsid wsp:val=&quot;00913627&quot;/&gt;&lt;wsp:rsid wsp:val=&quot;00916E02&quot;/&gt;&lt;wsp:rsid wsp:val=&quot;00921E83&quot;/&gt;&lt;wsp:rsid wsp:val=&quot;009226DF&quot;/&gt;&lt;wsp:rsid wsp:val=&quot;0092313C&quot;/&gt;&lt;wsp:rsid wsp:val=&quot;009249C6&quot;/&gt;&lt;wsp:rsid wsp:val=&quot;0092713F&quot;/&gt;&lt;wsp:rsid wsp:val=&quot;0093389E&quot;/&gt;&lt;wsp:rsid wsp:val=&quot;00933D56&quot;/&gt;&lt;wsp:rsid wsp:val=&quot;00936BBC&quot;/&gt;&lt;wsp:rsid wsp:val=&quot;00940113&quot;/&gt;&lt;wsp:rsid wsp:val=&quot;0094511C&quot;/&gt;&lt;wsp:rsid wsp:val=&quot;00950EEB&quot;/&gt;&lt;wsp:rsid wsp:val=&quot;00953E4B&quot;/&gt;&lt;wsp:rsid wsp:val=&quot;0095562E&quot;/&gt;&lt;wsp:rsid wsp:val=&quot;009556DB&quot;/&gt;&lt;wsp:rsid wsp:val=&quot;009557CF&quot;/&gt;&lt;wsp:rsid wsp:val=&quot;00960109&quot;/&gt;&lt;wsp:rsid wsp:val=&quot;00966C97&quot;/&gt;&lt;wsp:rsid wsp:val=&quot;009679BF&quot;/&gt;&lt;wsp:rsid wsp:val=&quot;009743BC&quot;/&gt;&lt;wsp:rsid wsp:val=&quot;009855B0&quot;/&gt;&lt;wsp:rsid wsp:val=&quot;00986489&quot;/&gt;&lt;wsp:rsid wsp:val=&quot;00994B96&quot;/&gt;&lt;wsp:rsid wsp:val=&quot;009A0101&quot;/&gt;&lt;wsp:rsid wsp:val=&quot;009B5854&quot;/&gt;&lt;wsp:rsid wsp:val=&quot;009C74D6&quot;/&gt;&lt;wsp:rsid wsp:val=&quot;009E0AA5&quot;/&gt;&lt;wsp:rsid wsp:val=&quot;009E1690&quot;/&gt;&lt;wsp:rsid wsp:val=&quot;009E1944&quot;/&gt;&lt;wsp:rsid wsp:val=&quot;009E310D&quot;/&gt;&lt;wsp:rsid wsp:val=&quot;009E321B&quot;/&gt;&lt;wsp:rsid wsp:val=&quot;009E3C9F&quot;/&gt;&lt;wsp:rsid wsp:val=&quot;009E3D44&quot;/&gt;&lt;wsp:rsid wsp:val=&quot;009E717D&quot;/&gt;&lt;wsp:rsid wsp:val=&quot;009E7378&quot;/&gt;&lt;wsp:rsid wsp:val=&quot;009E7627&quot;/&gt;&lt;wsp:rsid wsp:val=&quot;009F7D44&quot;/&gt;&lt;wsp:rsid wsp:val=&quot;00A05AA2&quot;/&gt;&lt;wsp:rsid wsp:val=&quot;00A05CB6&quot;/&gt;&lt;wsp:rsid wsp:val=&quot;00A072B1&quot;/&gt;&lt;wsp:rsid wsp:val=&quot;00A07649&quot;/&gt;&lt;wsp:rsid wsp:val=&quot;00A13661&quot;/&gt;&lt;wsp:rsid wsp:val=&quot;00A13862&quot;/&gt;&lt;wsp:rsid wsp:val=&quot;00A150C0&quot;/&gt;&lt;wsp:rsid wsp:val=&quot;00A31024&quot;/&gt;&lt;wsp:rsid wsp:val=&quot;00A32253&quot;/&gt;&lt;wsp:rsid wsp:val=&quot;00A32934&quot;/&gt;&lt;wsp:rsid wsp:val=&quot;00A33130&quot;/&gt;&lt;wsp:rsid wsp:val=&quot;00A33DB1&quot;/&gt;&lt;wsp:rsid wsp:val=&quot;00A34C5C&quot;/&gt;&lt;wsp:rsid wsp:val=&quot;00A4095D&quot;/&gt;&lt;wsp:rsid wsp:val=&quot;00A70921&quot;/&gt;&lt;wsp:rsid wsp:val=&quot;00A7246C&quot;/&gt;&lt;wsp:rsid wsp:val=&quot;00A81CBA&quot;/&gt;&lt;wsp:rsid wsp:val=&quot;00A84FF2&quot;/&gt;&lt;wsp:rsid wsp:val=&quot;00A85956&quot;/&gt;&lt;wsp:rsid wsp:val=&quot;00A964D5&quot;/&gt;&lt;wsp:rsid wsp:val=&quot;00AA4711&quot;/&gt;&lt;wsp:rsid wsp:val=&quot;00AA7412&quot;/&gt;&lt;wsp:rsid wsp:val=&quot;00AA784A&quot;/&gt;&lt;wsp:rsid wsp:val=&quot;00AB0155&quot;/&gt;&lt;wsp:rsid wsp:val=&quot;00AB3E94&quot;/&gt;&lt;wsp:rsid wsp:val=&quot;00AB50FA&quot;/&gt;&lt;wsp:rsid wsp:val=&quot;00AC14AF&quot;/&gt;&lt;wsp:rsid wsp:val=&quot;00AC181A&quot;/&gt;&lt;wsp:rsid wsp:val=&quot;00AC2EF5&quot;/&gt;&lt;wsp:rsid wsp:val=&quot;00AC556F&quot;/&gt;&lt;wsp:rsid wsp:val=&quot;00AC655D&quot;/&gt;&lt;wsp:rsid wsp:val=&quot;00AC68F5&quot;/&gt;&lt;wsp:rsid wsp:val=&quot;00AC786A&quot;/&gt;&lt;wsp:rsid wsp:val=&quot;00AD1C19&quot;/&gt;&lt;wsp:rsid wsp:val=&quot;00AD2454&quot;/&gt;&lt;wsp:rsid wsp:val=&quot;00AD4E69&quot;/&gt;&lt;wsp:rsid wsp:val=&quot;00AD5C9C&quot;/&gt;&lt;wsp:rsid wsp:val=&quot;00AE1DE5&quot;/&gt;&lt;wsp:rsid wsp:val=&quot;00AE2969&quot;/&gt;&lt;wsp:rsid wsp:val=&quot;00AE3D2A&quot;/&gt;&lt;wsp:rsid wsp:val=&quot;00AE616E&quot;/&gt;&lt;wsp:rsid wsp:val=&quot;00AE6421&quot;/&gt;&lt;wsp:rsid wsp:val=&quot;00AE7D32&quot;/&gt;&lt;wsp:rsid wsp:val=&quot;00AF132A&quot;/&gt;&lt;wsp:rsid wsp:val=&quot;00AF2BA4&quot;/&gt;&lt;wsp:rsid wsp:val=&quot;00AF6284&quot;/&gt;&lt;wsp:rsid wsp:val=&quot;00AF73DB&quot;/&gt;&lt;wsp:rsid wsp:val=&quot;00AF74F2&quot;/&gt;&lt;wsp:rsid wsp:val=&quot;00B002E5&quot;/&gt;&lt;wsp:rsid wsp:val=&quot;00B0083A&quot;/&gt;&lt;wsp:rsid wsp:val=&quot;00B02310&quot;/&gt;&lt;wsp:rsid wsp:val=&quot;00B04506&quot;/&gt;&lt;wsp:rsid wsp:val=&quot;00B0496E&quot;/&gt;&lt;wsp:rsid wsp:val=&quot;00B0723A&quot;/&gt;&lt;wsp:rsid wsp:val=&quot;00B077E0&quot;/&gt;&lt;wsp:rsid wsp:val=&quot;00B07EF9&quot;/&gt;&lt;wsp:rsid wsp:val=&quot;00B237D3&quot;/&gt;&lt;wsp:rsid wsp:val=&quot;00B23C2C&quot;/&gt;&lt;wsp:rsid wsp:val=&quot;00B42124&quot;/&gt;&lt;wsp:rsid wsp:val=&quot;00B4308A&quot;/&gt;&lt;wsp:rsid wsp:val=&quot;00B5259A&quot;/&gt;&lt;wsp:rsid wsp:val=&quot;00B57961&quot;/&gt;&lt;wsp:rsid wsp:val=&quot;00B61CA4&quot;/&gt;&lt;wsp:rsid wsp:val=&quot;00B6238C&quot;/&gt;&lt;wsp:rsid wsp:val=&quot;00B643D4&quot;/&gt;&lt;wsp:rsid wsp:val=&quot;00B6549A&quot;/&gt;&lt;wsp:rsid wsp:val=&quot;00B70228&quot;/&gt;&lt;wsp:rsid wsp:val=&quot;00B72730&quot;/&gt;&lt;wsp:rsid wsp:val=&quot;00B7570A&quot;/&gt;&lt;wsp:rsid wsp:val=&quot;00B81B67&quot;/&gt;&lt;wsp:rsid wsp:val=&quot;00B920DB&quot;/&gt;&lt;wsp:rsid wsp:val=&quot;00BA0D36&quot;/&gt;&lt;wsp:rsid wsp:val=&quot;00BA2A48&quot;/&gt;&lt;wsp:rsid wsp:val=&quot;00BB4E98&quot;/&gt;&lt;wsp:rsid wsp:val=&quot;00BB5CDD&quot;/&gt;&lt;wsp:rsid wsp:val=&quot;00BC0204&quot;/&gt;&lt;wsp:rsid wsp:val=&quot;00BC7293&quot;/&gt;&lt;wsp:rsid wsp:val=&quot;00BD33B1&quot;/&gt;&lt;wsp:rsid wsp:val=&quot;00BD3D4F&quot;/&gt;&lt;wsp:rsid wsp:val=&quot;00BD65CC&quot;/&gt;&lt;wsp:rsid wsp:val=&quot;00BD79C1&quot;/&gt;&lt;wsp:rsid wsp:val=&quot;00BE0767&quot;/&gt;&lt;wsp:rsid wsp:val=&quot;00BE14EC&quot;/&gt;&lt;wsp:rsid wsp:val=&quot;00BE1CC9&quot;/&gt;&lt;wsp:rsid wsp:val=&quot;00BE48F5&quot;/&gt;&lt;wsp:rsid wsp:val=&quot;00BE70DC&quot;/&gt;&lt;wsp:rsid wsp:val=&quot;00BF0A32&quot;/&gt;&lt;wsp:rsid wsp:val=&quot;00BF499E&quot;/&gt;&lt;wsp:rsid wsp:val=&quot;00BF57C0&quot;/&gt;&lt;wsp:rsid wsp:val=&quot;00C0222E&quot;/&gt;&lt;wsp:rsid wsp:val=&quot;00C12F27&quot;/&gt;&lt;wsp:rsid wsp:val=&quot;00C15968&quot;/&gt;&lt;wsp:rsid wsp:val=&quot;00C25451&quot;/&gt;&lt;wsp:rsid wsp:val=&quot;00C27542&quot;/&gt;&lt;wsp:rsid wsp:val=&quot;00C310A4&quot;/&gt;&lt;wsp:rsid wsp:val=&quot;00C33EB8&quot;/&gt;&lt;wsp:rsid wsp:val=&quot;00C35AF6&quot;/&gt;&lt;wsp:rsid wsp:val=&quot;00C40792&quot;/&gt;&lt;wsp:rsid wsp:val=&quot;00C4084D&quot;/&gt;&lt;wsp:rsid wsp:val=&quot;00C53C54&quot;/&gt;&lt;wsp:rsid wsp:val=&quot;00C56D06&quot;/&gt;&lt;wsp:rsid wsp:val=&quot;00C6209F&quot;/&gt;&lt;wsp:rsid wsp:val=&quot;00C625AB&quot;/&gt;&lt;wsp:rsid wsp:val=&quot;00C75643&quot;/&gt;&lt;wsp:rsid wsp:val=&quot;00C81673&quot;/&gt;&lt;wsp:rsid wsp:val=&quot;00C81AB3&quot;/&gt;&lt;wsp:rsid wsp:val=&quot;00C83EA7&quot;/&gt;&lt;wsp:rsid wsp:val=&quot;00C86A0F&quot;/&gt;&lt;wsp:rsid wsp:val=&quot;00C87775&quot;/&gt;&lt;wsp:rsid wsp:val=&quot;00C94346&quot;/&gt;&lt;wsp:rsid wsp:val=&quot;00C978C1&quot;/&gt;&lt;wsp:rsid wsp:val=&quot;00C97E6A&quot;/&gt;&lt;wsp:rsid wsp:val=&quot;00CA0A20&quot;/&gt;&lt;wsp:rsid wsp:val=&quot;00CA472F&quot;/&gt;&lt;wsp:rsid wsp:val=&quot;00CA6B3D&quot;/&gt;&lt;wsp:rsid wsp:val=&quot;00CA6B98&quot;/&gt;&lt;wsp:rsid wsp:val=&quot;00CA6CBB&quot;/&gt;&lt;wsp:rsid wsp:val=&quot;00CA75FB&quot;/&gt;&lt;wsp:rsid wsp:val=&quot;00CB1D45&quot;/&gt;&lt;wsp:rsid wsp:val=&quot;00CB354A&quot;/&gt;&lt;wsp:rsid wsp:val=&quot;00CB4656&quot;/&gt;&lt;wsp:rsid wsp:val=&quot;00CB4AFB&quot;/&gt;&lt;wsp:rsid wsp:val=&quot;00CB62E3&quot;/&gt;&lt;wsp:rsid wsp:val=&quot;00CC0BC5&quot;/&gt;&lt;wsp:rsid wsp:val=&quot;00CC26EA&quot;/&gt;&lt;wsp:rsid wsp:val=&quot;00CC5464&quot;/&gt;&lt;wsp:rsid wsp:val=&quot;00CC7E86&quot;/&gt;&lt;wsp:rsid wsp:val=&quot;00CD3F16&quot;/&gt;&lt;wsp:rsid wsp:val=&quot;00CD4F87&quot;/&gt;&lt;wsp:rsid wsp:val=&quot;00CE0B37&quot;/&gt;&lt;wsp:rsid wsp:val=&quot;00CE28B8&quot;/&gt;&lt;wsp:rsid wsp:val=&quot;00CE31FD&quot;/&gt;&lt;wsp:rsid wsp:val=&quot;00CE5AD0&quot;/&gt;&lt;wsp:rsid wsp:val=&quot;00CF706D&quot;/&gt;&lt;wsp:rsid wsp:val=&quot;00D01202&quot;/&gt;&lt;wsp:rsid wsp:val=&quot;00D03DA3&quot;/&gt;&lt;wsp:rsid wsp:val=&quot;00D07427&quot;/&gt;&lt;wsp:rsid wsp:val=&quot;00D11F01&quot;/&gt;&lt;wsp:rsid wsp:val=&quot;00D14EE3&quot;/&gt;&lt;wsp:rsid wsp:val=&quot;00D25EA1&quot;/&gt;&lt;wsp:rsid wsp:val=&quot;00D348AA&quot;/&gt;&lt;wsp:rsid wsp:val=&quot;00D46FC3&quot;/&gt;&lt;wsp:rsid wsp:val=&quot;00D50DC9&quot;/&gt;&lt;wsp:rsid wsp:val=&quot;00D56513&quot;/&gt;&lt;wsp:rsid wsp:val=&quot;00D6498E&quot;/&gt;&lt;wsp:rsid wsp:val=&quot;00D708AB&quot;/&gt;&lt;wsp:rsid wsp:val=&quot;00D713DD&quot;/&gt;&lt;wsp:rsid wsp:val=&quot;00D71CDB&quot;/&gt;&lt;wsp:rsid wsp:val=&quot;00D7724A&quot;/&gt;&lt;wsp:rsid wsp:val=&quot;00D77352&quot;/&gt;&lt;wsp:rsid wsp:val=&quot;00D91450&quot;/&gt;&lt;wsp:rsid wsp:val=&quot;00D9650B&quot;/&gt;&lt;wsp:rsid wsp:val=&quot;00DA5513&quot;/&gt;&lt;wsp:rsid wsp:val=&quot;00DB0952&quot;/&gt;&lt;wsp:rsid wsp:val=&quot;00DB11F2&quot;/&gt;&lt;wsp:rsid wsp:val=&quot;00DC0CBE&quot;/&gt;&lt;wsp:rsid wsp:val=&quot;00DC1A86&quot;/&gt;&lt;wsp:rsid wsp:val=&quot;00DC641B&quot;/&gt;&lt;wsp:rsid wsp:val=&quot;00DD0F52&quot;/&gt;&lt;wsp:rsid wsp:val=&quot;00DD349E&quot;/&gt;&lt;wsp:rsid wsp:val=&quot;00DD6982&quot;/&gt;&lt;wsp:rsid wsp:val=&quot;00DE0314&quot;/&gt;&lt;wsp:rsid wsp:val=&quot;00DE6655&quot;/&gt;&lt;wsp:rsid wsp:val=&quot;00DF50ED&quot;/&gt;&lt;wsp:rsid wsp:val=&quot;00E00087&quot;/&gt;&lt;wsp:rsid wsp:val=&quot;00E035C2&quot;/&gt;&lt;wsp:rsid wsp:val=&quot;00E0719E&quot;/&gt;&lt;wsp:rsid wsp:val=&quot;00E14C07&quot;/&gt;&lt;wsp:rsid wsp:val=&quot;00E16E4D&quot;/&gt;&lt;wsp:rsid wsp:val=&quot;00E17B5A&quot;/&gt;&lt;wsp:rsid wsp:val=&quot;00E20BF0&quot;/&gt;&lt;wsp:rsid wsp:val=&quot;00E266D4&quot;/&gt;&lt;wsp:rsid wsp:val=&quot;00E2691C&quot;/&gt;&lt;wsp:rsid wsp:val=&quot;00E34A21&quot;/&gt;&lt;wsp:rsid wsp:val=&quot;00E36AC3&quot;/&gt;&lt;wsp:rsid wsp:val=&quot;00E376D1&quot;/&gt;&lt;wsp:rsid wsp:val=&quot;00E422D2&quot;/&gt;&lt;wsp:rsid wsp:val=&quot;00E42C62&quot;/&gt;&lt;wsp:rsid wsp:val=&quot;00E42DB3&quot;/&gt;&lt;wsp:rsid wsp:val=&quot;00E43E36&quot;/&gt;&lt;wsp:rsid wsp:val=&quot;00E45073&quot;/&gt;&lt;wsp:rsid wsp:val=&quot;00E4572B&quot;/&gt;&lt;wsp:rsid wsp:val=&quot;00E5497F&quot;/&gt;&lt;wsp:rsid wsp:val=&quot;00E559B0&quot;/&gt;&lt;wsp:rsid wsp:val=&quot;00E56930&quot;/&gt;&lt;wsp:rsid wsp:val=&quot;00E61351&quot;/&gt;&lt;wsp:rsid wsp:val=&quot;00E6276A&quot;/&gt;&lt;wsp:rsid wsp:val=&quot;00E63BA2&quot;/&gt;&lt;wsp:rsid wsp:val=&quot;00E64020&quot;/&gt;&lt;wsp:rsid wsp:val=&quot;00E7111E&quot;/&gt;&lt;wsp:rsid wsp:val=&quot;00E73428&quot;/&gt;&lt;wsp:rsid wsp:val=&quot;00E73E87&quot;/&gt;&lt;wsp:rsid wsp:val=&quot;00E75E88&quot;/&gt;&lt;wsp:rsid wsp:val=&quot;00E775A4&quot;/&gt;&lt;wsp:rsid wsp:val=&quot;00E77C18&quot;/&gt;&lt;wsp:rsid wsp:val=&quot;00E804E5&quot;/&gt;&lt;wsp:rsid wsp:val=&quot;00E80CB0&quot;/&gt;&lt;wsp:rsid wsp:val=&quot;00E80DCF&quot;/&gt;&lt;wsp:rsid wsp:val=&quot;00E83B15&quot;/&gt;&lt;wsp:rsid wsp:val=&quot;00E8612A&quot;/&gt;&lt;wsp:rsid wsp:val=&quot;00E90C32&quot;/&gt;&lt;wsp:rsid wsp:val=&quot;00E96EE7&quot;/&gt;&lt;wsp:rsid wsp:val=&quot;00E97BD3&quot;/&gt;&lt;wsp:rsid wsp:val=&quot;00EC01BC&quot;/&gt;&lt;wsp:rsid wsp:val=&quot;00EC16AC&quot;/&gt;&lt;wsp:rsid wsp:val=&quot;00EC3362&quot;/&gt;&lt;wsp:rsid wsp:val=&quot;00EC4938&quot;/&gt;&lt;wsp:rsid wsp:val=&quot;00ED0603&quot;/&gt;&lt;wsp:rsid wsp:val=&quot;00ED18E8&quot;/&gt;&lt;wsp:rsid wsp:val=&quot;00ED3BE4&quot;/&gt;&lt;wsp:rsid wsp:val=&quot;00EE2E94&quot;/&gt;&lt;wsp:rsid wsp:val=&quot;00EF3D00&quot;/&gt;&lt;wsp:rsid wsp:val=&quot;00F01121&quot;/&gt;&lt;wsp:rsid wsp:val=&quot;00F01E9F&quot;/&gt;&lt;wsp:rsid wsp:val=&quot;00F05447&quot;/&gt;&lt;wsp:rsid wsp:val=&quot;00F109B3&quot;/&gt;&lt;wsp:rsid wsp:val=&quot;00F10DFC&quot;/&gt;&lt;wsp:rsid wsp:val=&quot;00F12285&quot;/&gt;&lt;wsp:rsid wsp:val=&quot;00F14474&quot;/&gt;&lt;wsp:rsid wsp:val=&quot;00F17952&quot;/&gt;&lt;wsp:rsid wsp:val=&quot;00F23562&quot;/&gt;&lt;wsp:rsid wsp:val=&quot;00F348C1&quot;/&gt;&lt;wsp:rsid wsp:val=&quot;00F35881&quot;/&gt;&lt;wsp:rsid wsp:val=&quot;00F36A5A&quot;/&gt;&lt;wsp:rsid wsp:val=&quot;00F41946&quot;/&gt;&lt;wsp:rsid wsp:val=&quot;00F44D27&quot;/&gt;&lt;wsp:rsid wsp:val=&quot;00F45038&quot;/&gt;&lt;wsp:rsid wsp:val=&quot;00F45833&quot;/&gt;&lt;wsp:rsid wsp:val=&quot;00F4620B&quot;/&gt;&lt;wsp:rsid wsp:val=&quot;00F463E7&quot;/&gt;&lt;wsp:rsid wsp:val=&quot;00F54099&quot;/&gt;&lt;wsp:rsid wsp:val=&quot;00F55178&quot;/&gt;&lt;wsp:rsid wsp:val=&quot;00F65430&quot;/&gt;&lt;wsp:rsid wsp:val=&quot;00F669A9&quot;/&gt;&lt;wsp:rsid wsp:val=&quot;00F71F74&quot;/&gt;&lt;wsp:rsid wsp:val=&quot;00F74FA6&quot;/&gt;&lt;wsp:rsid wsp:val=&quot;00F81996&quot;/&gt;&lt;wsp:rsid wsp:val=&quot;00F91CFC&quot;/&gt;&lt;wsp:rsid wsp:val=&quot;00F92261&quot;/&gt;&lt;wsp:rsid wsp:val=&quot;00F9644E&quot;/&gt;&lt;wsp:rsid wsp:val=&quot;00F97520&quot;/&gt;&lt;wsp:rsid wsp:val=&quot;00FA0AC2&quot;/&gt;&lt;wsp:rsid wsp:val=&quot;00FA1122&quot;/&gt;&lt;wsp:rsid wsp:val=&quot;00FA27DB&quot;/&gt;&lt;wsp:rsid wsp:val=&quot;00FA64C2&quot;/&gt;&lt;wsp:rsid wsp:val=&quot;00FB04F4&quot;/&gt;&lt;wsp:rsid wsp:val=&quot;00FB0B2E&quot;/&gt;&lt;wsp:rsid wsp:val=&quot;00FC1CE3&quot;/&gt;&lt;wsp:rsid wsp:val=&quot;00FC29CF&quot;/&gt;&lt;wsp:rsid wsp:val=&quot;00FC60BF&quot;/&gt;&lt;wsp:rsid wsp:val=&quot;00FD0230&quot;/&gt;&lt;wsp:rsid wsp:val=&quot;00FD5215&quot;/&gt;&lt;wsp:rsid wsp:val=&quot;00FD617F&quot;/&gt;&lt;wsp:rsid wsp:val=&quot;00FE35EF&quot;/&gt;&lt;wsp:rsid wsp:val=&quot;00FF47F7&quot;/&gt;&lt;wsp:rsid wsp:val=&quot;00FF571E&quot;/&gt;&lt;wsp:rsid wsp:val=&quot;05461B3B&quot;/&gt;&lt;wsp:rsid wsp:val=&quot;393D0758&quot;/&gt;&lt;wsp:rsid wsp:val=&quot;4EDB7286&quot;/&gt;&lt;wsp:rsid wsp:val=&quot;72954837&quot;/&gt;&lt;wsp:rsid wsp:val=&quot;739C3319&quot;/&gt;&lt;/wsp:rsids&gt;&lt;/w:docPr&gt;&lt;w:body&gt;&lt;wx:sect&gt;&lt;w:p wsp:rsidR=&quot;00000000&quot; wsp:rsidRDefault=&quot;00D25EA1&quot; wsp:rsidP=&quot;00D25EA1&quot;&gt;&lt;m:oMathPara&gt;&lt;m:oMath&gt;&lt;m:r&gt;&lt;w:rPr&gt;&lt;w:rFonts w:ascii=&quot;Cambria Math&quot; w:h-ansi=&quot;Cambria Math&quot;/&gt;&lt;wx:font wx:val=&quot;Cambria Math&quot;/&gt;&lt;w:i/&gt;&lt;w:sz-cs w:val=&quot;18&quot;/&gt;&lt;/w:rPr&gt;&lt;m:t&gt;T=&lt;/m:t&gt;&lt;/m:r&gt;&lt;m:nary&gt;&lt;m:naryPr&gt;&lt;m:chr m:val=&quot;∑&quot;/&gt;&lt;m:limLoc m:val=&quot;undOvr&quot;/&gt;&lt;m:supHide m:valmmmmmmmmmmmmmmmm=&quot;o1&quot;/&gt;&lt;m:ctrlPr&gt;&lt;w:rPr&gt;&lt;w:rFonts w:ascii=&quot;Cambria Math&quot; w:h-ansi=&quot;Cambria Math&quot;/&gt;&lt;wx:font wx:val=&quot;Cambria Math&quot;/&gt;&lt;w:i/&gt;&lt;w:sz-cs w:val=&quot;18&quot;/&gt;&lt;/w:rPr&gt;&lt;/m:ctrlPr&gt;&lt;/m:naryPr&gt;&lt;m:sub&gt;&lt;m:r&gt;&lt;w:rPr&gt;&lt;w:rFonts w:ascii=&quot;Cambria Math&quot; w:h-ansi=&quot;Cambria Math&quot;/&gt;&lt;wx:font wx:val=&quot;Cambria Math&quot;/&gt;&lt;w:i/&gt;&lt;w:sz-cs w:val=&quot;18&quot;/&gt;&lt;/w:rPr&gt;&lt;m:t&gt;i&lt;/m:t&gt;&lt;/m:r&gt;&lt;/m:sub&gt;&lt;m:sup/&gt;&lt;m:e&gt;&lt;m:nary&gt;&lt;m:naryPr&gt;&lt;m:chr m:val=&quot;∑&quot;/&gt;&lt;m:limLoc m:val=&quot;undOvr&quot;/&gt;&lt;m:supHide m:val=&quot;1&quot;/&gt;&lt;m:ctrlPr&gt;&lt;w:rPr&gt;&lt;w:rFonts w:ascii=&quot;Cambria Math&quot; w:h-anas iM=a&quot;tCha&quot;m/b&gt;r&lt;iwax :Mfaotnh&quot;/w&gt;&lt;wx:font wx:val=&quot;Cambria Math&quot;/&gt;&lt;w:i/&gt;&lt;w:sz-cs w:val=&quot;18&quot;/&gt;&lt;/w:rPr&gt;&lt;/m:ctrlPr&gt;&lt;/m:naryPr&gt;&lt;m:sub&gt;&lt;m:r&gt;&lt;w:rPr&gt;&lt;w:rFonts w:ascii=&quot;Cambria Math&quot; w:h-ansi=&quot;Cambria Math&quot;/&gt;&lt;wx:font wx:val=&quot;Cambria Math&quot;/&gt;&lt;w:i/&gt;&lt;w:sz-cs w:val=&quot;18&quot;/&gt;&lt;/w:rPr&gt;&lt;m:t&gt;j&lt;/m:t&gt;&lt;/m:r&gt;&lt;/m:sub&gt;&lt;m:sup/&gt;&lt;m:e&gt;&lt;m:nary&gt;&lt;m:naryPr&gt;&lt;m:chr m:val=&quot;∑&quot;/&gt;&lt;m:limLoc m:val=&quot;undOvr&quot;/&gt;&lt;m:supHide m:val=&quot;1&quot;/&gt;&lt;m:ctrlPr&gt;&lt;w:rPr&gt;&lt;w:rFonts w:ascii=&quot;Cambria Math&quot; w:h-ansi=&quot;Cambria Math&quot;/&gt;&lt;wx:font wx:val=&quot;Cambria Math&quot;/&gt;&lt;w:i/&gt;&lt;w:sz&quot;-c8s /w:&lt;vawl=r&quot;1r8&quot;&lt;/&gt;:&lt;/&gt;w:&lt;rPmr&gt;t&lt;/&lt;m:mctrrlPrm&gt;&lt;/m:naryPr&gt;&lt;m:sub&gt;&lt;m:r&gt;&lt;w:rPr&gt;&lt;w:rFonts w:ascii=&quot;Cambria Math&quot; w:h-ansi=&quot;Cambria Math&quot;/&gt;&lt;wx:font wx:val=&quot;Cambria Math&quot;/&gt;&lt;w:i/&gt;&lt;w:sz-cs w:val=&quot;18&quot;/&gt;&lt;/w:rPr&gt;&lt;m:t&gt;k&lt;/m:t&gt;&lt;/m:r&gt;&lt;/m:sub&gt;&lt;m:sup/&gt;&lt;m:e&gt;&lt;m:sSub&gt;&lt;m:sSubPr&gt;&lt;m:ctrlPr&gt;&lt;w:rPr&gt;&lt;w:rFonts w:ascii=&quot;Cambria Math&quot; w:h-ansi=&quot;Cambria Math&quot;/&gt;&lt;wx:font wx:val=&quot;Cambria Math&quot;/&gt;&lt;w:i/&gt;&lt;w:sz-cs w:val=&quot;18&quot;/&gt;&lt;/w:rPr&gt;&lt;/m:ctrlPr&gt;&lt;/m:sSubPr&gt;&lt;m:e&gt;&lt;m:r&gt;&lt;w:rPr&gt;&lt;w:rFonts w:ascii=&quot;Cambria Math&quot; w:h-ansi=&quot;Cambria Math&quot;/&gt;&lt;wx:font wx:val=&quot;Cambria Math&quot;/&gt;&lt;w:i/&gt;&lt;w:sz-cs w:val=&quot;18&quot;/&gt;&lt;/w:rPr&gt;&lt;m:t&gt;y&lt;/m:t&gt;&lt;/m:r&gt;&lt;/m:e&gt;&lt;m:sub&gt;&lt;m:r&gt;&lt;w:rPr&gt;&lt;w:rFonts w:ascii=&quot;Cambria Math&quot; w:h-ansi=&quot;Cambria Math&quot;/&gt;&lt;wx:font wx:val=&quot;Cambria Math&quot;/&gt;&lt;w:i/&gt;&lt;w:sz-cs w:val=&quot;18&quot;/&gt;&lt;/w:rPr&gt;&lt;m:t&gt;ijk&lt;/m:t&gt;&lt;/m:r&gt;&lt;/m:sub&gt;&lt;/m:sSub&gt;&lt;/m:e&gt;&lt;/m:nary&gt;&lt;/m:e&gt;&lt;/m:nary&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7" o:title="" chromakey="white"/>
                </v:shape>
              </w:pict>
            </w:r>
            <w:r w:rsidRPr="00FB5D5E">
              <w:rPr>
                <w:rFonts w:eastAsia="仿宋"/>
                <w:color w:val="000000" w:themeColor="text1"/>
                <w:sz w:val="24"/>
              </w:rPr>
              <w:instrText xml:space="preserve"> </w:instrText>
            </w:r>
            <w:r w:rsidRPr="00FB5D5E">
              <w:rPr>
                <w:rFonts w:eastAsia="仿宋"/>
                <w:color w:val="000000" w:themeColor="text1"/>
                <w:sz w:val="24"/>
              </w:rPr>
              <w:fldChar w:fldCharType="separate"/>
            </w:r>
            <w:r w:rsidR="004C4204">
              <w:rPr>
                <w:rFonts w:eastAsia="仿宋"/>
                <w:color w:val="000000" w:themeColor="text1"/>
                <w:position w:val="-9"/>
                <w:sz w:val="24"/>
              </w:rPr>
              <w:pict w14:anchorId="5C3055AF">
                <v:shape id="_x0000_i1026" type="#_x0000_t75" style="width:74.3pt;height:15.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DB0952&quot;/&gt;&lt;wsp:rsid wsp:val=&quot;000048C4&quot;/&gt;&lt;wsp:rsid wsp:val=&quot;00010F73&quot;/&gt;&lt;wsp:rsid wsp:val=&quot;000153A7&quot;/&gt;&lt;wsp:rsid wsp:val=&quot;00017046&quot;/&gt;&lt;wsp:rsid wsp:val=&quot;00021B89&quot;/&gt;&lt;wsp:rsid wsp:val=&quot;000273A0&quot;/&gt;&lt;wsp:rsid wsp:val=&quot;000273A7&quot;/&gt;&lt;wsp:rsid wsp:val=&quot;000315EF&quot;/&gt;&lt;wsp:rsid wsp:val=&quot;00031BD1&quot;/&gt;&lt;wsp:rsid wsp:val=&quot;000332AD&quot;/&gt;&lt;wsp:rsid wsp:val=&quot;000334B7&quot;/&gt;&lt;wsp:rsid wsp:val=&quot;0003450B&quot;/&gt;&lt;wsp:rsid wsp:val=&quot;00040B6E&quot;/&gt;&lt;wsp:rsid wsp:val=&quot;000419F7&quot;/&gt;&lt;wsp:rsid wsp:val=&quot;00043DBA&quot;/&gt;&lt;wsp:rsid wsp:val=&quot;0004459C&quot;/&gt;&lt;wsp:rsid wsp:val=&quot;0004650D&quot;/&gt;&lt;wsp:rsid wsp:val=&quot;00052831&quot;/&gt;&lt;wsp:rsid wsp:val=&quot;000560F2&quot;/&gt;&lt;wsp:rsid wsp:val=&quot;00057CA6&quot;/&gt;&lt;wsp:rsid wsp:val=&quot;00062A0C&quot;/&gt;&lt;wsp:rsid wsp:val=&quot;0006627A&quot;/&gt;&lt;wsp:rsid wsp:val=&quot;00066A38&quot;/&gt;&lt;wsp:rsid wsp:val=&quot;000714CF&quot;/&gt;&lt;wsp:rsid wsp:val=&quot;000720B3&quot;/&gt;&lt;wsp:rsid wsp:val=&quot;00074310&quot;/&gt;&lt;wsp:rsid wsp:val=&quot;00077D7B&quot;/&gt;&lt;wsp:rsid wsp:val=&quot;00082202&quot;/&gt;&lt;wsp:rsid wsp:val=&quot;0008483C&quot;/&gt;&lt;wsp:rsid wsp:val=&quot;0009035E&quot;/&gt;&lt;wsp:rsid wsp:val=&quot;00092318&quot;/&gt;&lt;wsp:rsid wsp:val=&quot;000A7AC5&quot;/&gt;&lt;wsp:rsid wsp:val=&quot;000C020C&quot;/&gt;&lt;wsp:rsid wsp:val=&quot;000C05A4&quot;/&gt;&lt;wsp:rsid wsp:val=&quot;000C2640&quot;/&gt;&lt;wsp:rsid wsp:val=&quot;000D4E4D&quot;/&gt;&lt;wsp:rsid wsp:val=&quot;000D780A&quot;/&gt;&lt;wsp:rsid wsp:val=&quot;000E346D&quot;/&gt;&lt;wsp:rsid wsp:val=&quot;000E39F5&quot;/&gt;&lt;wsp:rsid wsp:val=&quot;000E4B40&quot;/&gt;&lt;wsp:rsid wsp:val=&quot;000F0D86&quot;/&gt;&lt;wsp:rsid wsp:val=&quot;000F3937&quot;/&gt;&lt;wsp:rsid wsp:val=&quot;000F4994&quot;/&gt;&lt;wsp:rsid wsp:val=&quot;000F5410&quot;/&gt;&lt;wsp:rsid wsp:val=&quot;000F60A1&quot;/&gt;&lt;wsp:rsid wsp:val=&quot;0010397F&quot;/&gt;&lt;wsp:rsid wsp:val=&quot;00103BCF&quot;/&gt;&lt;wsp:rsid wsp:val=&quot;00103C83&quot;/&gt;&lt;wsp:rsid wsp:val=&quot;00104AF3&quot;/&gt;&lt;wsp:rsid wsp:val=&quot;001055FA&quot;/&gt;&lt;wsp:rsid wsp:val=&quot;00106ACF&quot;/&gt;&lt;wsp:rsid wsp:val=&quot;00111A1F&quot;/&gt;&lt;wsp:rsid wsp:val=&quot;001133E8&quot;/&gt;&lt;wsp:rsid wsp:val=&quot;001150F6&quot;/&gt;&lt;wsp:rsid wsp:val=&quot;001222C6&quot;/&gt;&lt;wsp:rsid wsp:val=&quot;00125B5A&quot;/&gt;&lt;wsp:rsid wsp:val=&quot;001376D3&quot;/&gt;&lt;wsp:rsid wsp:val=&quot;00140218&quot;/&gt;&lt;wsp:rsid wsp:val=&quot;00146230&quot;/&gt;&lt;wsp:rsid wsp:val=&quot;00151AE7&quot;/&gt;&lt;wsp:rsid wsp:val=&quot;001528D8&quot;/&gt;&lt;wsp:rsid wsp:val=&quot;00152F03&quot;/&gt;&lt;wsp:rsid wsp:val=&quot;00156C63&quot;/&gt;&lt;wsp:rsid wsp:val=&quot;001572FD&quot;/&gt;&lt;wsp:rsid wsp:val=&quot;001600BB&quot;/&gt;&lt;wsp:rsid wsp:val=&quot;00162785&quot;/&gt;&lt;wsp:rsid wsp:val=&quot;00171F1A&quot;/&gt;&lt;wsp:rsid wsp:val=&quot;001740EF&quot;/&gt;&lt;wsp:rsid wsp:val=&quot;00175020&quot;/&gt;&lt;wsp:rsid wsp:val=&quot;0018018D&quot;/&gt;&lt;wsp:rsid wsp:val=&quot;00180698&quot;/&gt;&lt;wsp:rsid wsp:val=&quot;001835B8&quot;/&gt;&lt;wsp:rsid wsp:val=&quot;00184CDB&quot;/&gt;&lt;wsp:rsid wsp:val=&quot;001853B4&quot;/&gt;&lt;wsp:rsid wsp:val=&quot;00187B1E&quot;/&gt;&lt;wsp:rsid wsp:val=&quot;00187F62&quot;/&gt;&lt;wsp:rsid wsp:val=&quot;001A1F2C&quot;/&gt;&lt;wsp:rsid wsp:val=&quot;001A4D59&quot;/&gt;&lt;wsp:rsid wsp:val=&quot;001A50F3&quot;/&gt;&lt;wsp:rsid wsp:val=&quot;001A7EA9&quot;/&gt;&lt;wsp:rsid wsp:val=&quot;001B4442&quot;/&gt;&lt;wsp:rsid wsp:val=&quot;001B4AB8&quot;/&gt;&lt;wsp:rsid wsp:val=&quot;001B5C1E&quot;/&gt;&lt;wsp:rsid wsp:val=&quot;001C7436&quot;/&gt;&lt;wsp:rsid wsp:val=&quot;001E465A&quot;/&gt;&lt;wsp:rsid wsp:val=&quot;001E6A6C&quot;/&gt;&lt;wsp:rsid wsp:val=&quot;001F7C80&quot;/&gt;&lt;wsp:rsid wsp:val=&quot;00205683&quot;/&gt;&lt;wsp:rsid wsp:val=&quot;002145F5&quot;/&gt;&lt;wsp:rsid wsp:val=&quot;00224851&quot;/&gt;&lt;wsp:rsid wsp:val=&quot;002266DE&quot;/&gt;&lt;wsp:rsid wsp:val=&quot;0023199E&quot;/&gt;&lt;wsp:rsid wsp:val=&quot;00233022&quot;/&gt;&lt;wsp:rsid wsp:val=&quot;002347EC&quot;/&gt;&lt;wsp:rsid wsp:val=&quot;00265F2C&quot;/&gt;&lt;wsp:rsid wsp:val=&quot;0027269D&quot;/&gt;&lt;wsp:rsid wsp:val=&quot;00275EFB&quot;/&gt;&lt;wsp:rsid wsp:val=&quot;0028056F&quot;/&gt;&lt;wsp:rsid wsp:val=&quot;00280FB6&quot;/&gt;&lt;wsp:rsid wsp:val=&quot;00290BEF&quot;/&gt;&lt;wsp:rsid wsp:val=&quot;002929E1&quot;/&gt;&lt;wsp:rsid wsp:val=&quot;002933C1&quot;/&gt;&lt;wsp:rsid wsp:val=&quot;002A3C4E&quot;/&gt;&lt;wsp:rsid wsp:val=&quot;002A4827&quot;/&gt;&lt;wsp:rsid wsp:val=&quot;002A5A92&quot;/&gt;&lt;wsp:rsid wsp:val=&quot;002A63D1&quot;/&gt;&lt;wsp:rsid wsp:val=&quot;002A7714&quot;/&gt;&lt;wsp:rsid wsp:val=&quot;002B7E97&quot;/&gt;&lt;wsp:rsid wsp:val=&quot;002C4372&quot;/&gt;&lt;wsp:rsid wsp:val=&quot;002C5D83&quot;/&gt;&lt;wsp:rsid wsp:val=&quot;002D4BB4&quot;/&gt;&lt;wsp:rsid wsp:val=&quot;002D4D4F&quot;/&gt;&lt;wsp:rsid wsp:val=&quot;002D6B1E&quot;/&gt;&lt;wsp:rsid wsp:val=&quot;002E0E43&quot;/&gt;&lt;wsp:rsid wsp:val=&quot;002F12E3&quot;/&gt;&lt;wsp:rsid wsp:val=&quot;002F6F39&quot;/&gt;&lt;wsp:rsid wsp:val=&quot;002F79F9&quot;/&gt;&lt;wsp:rsid wsp:val=&quot;0030353B&quot;/&gt;&lt;wsp:rsid wsp:val=&quot;003108F8&quot;/&gt;&lt;wsp:rsid wsp:val=&quot;0031670B&quot;/&gt;&lt;wsp:rsid wsp:val=&quot;00316AE6&quot;/&gt;&lt;wsp:rsid wsp:val=&quot;003234B2&quot;/&gt;&lt;wsp:rsid wsp:val=&quot;00331053&quot;/&gt;&lt;wsp:rsid wsp:val=&quot;003330B6&quot;/&gt;&lt;wsp:rsid wsp:val=&quot;00333F33&quot;/&gt;&lt;wsp:rsid wsp:val=&quot;00340741&quot;/&gt;&lt;wsp:rsid wsp:val=&quot;00347C1A&quot;/&gt;&lt;wsp:rsid wsp:val=&quot;00352BE9&quot;/&gt;&lt;wsp:rsid wsp:val=&quot;00354C94&quot;/&gt;&lt;wsp:rsid wsp:val=&quot;00370994&quot;/&gt;&lt;wsp:rsid wsp:val=&quot;003715FC&quot;/&gt;&lt;wsp:rsid wsp:val=&quot;00372F63&quot;/&gt;&lt;wsp:rsid wsp:val=&quot;0037300F&quot;/&gt;&lt;wsp:rsid wsp:val=&quot;00374F37&quot;/&gt;&lt;wsp:rsid wsp:val=&quot;00375F19&quot;/&gt;&lt;wsp:rsid wsp:val=&quot;0038221B&quot;/&gt;&lt;wsp:rsid wsp:val=&quot;00382853&quot;/&gt;&lt;wsp:rsid wsp:val=&quot;00384CA1&quot;/&gt;&lt;wsp:rsid wsp:val=&quot;0039014A&quot;/&gt;&lt;wsp:rsid wsp:val=&quot;00390746&quot;/&gt;&lt;wsp:rsid wsp:val=&quot;00392A05&quot;/&gt;&lt;wsp:rsid wsp:val=&quot;003958B8&quot;/&gt;&lt;wsp:rsid wsp:val=&quot;00396267&quot;/&gt;&lt;wsp:rsid wsp:val=&quot;003A078E&quot;/&gt;&lt;wsp:rsid wsp:val=&quot;003A1218&quot;/&gt;&lt;wsp:rsid wsp:val=&quot;003A6A20&quot;/&gt;&lt;wsp:rsid wsp:val=&quot;003B7C7E&quot;/&gt;&lt;wsp:rsid wsp:val=&quot;003D5E8C&quot;/&gt;&lt;wsp:rsid wsp:val=&quot;003E158D&quot;/&gt;&lt;wsp:rsid wsp:val=&quot;003E167F&quot;/&gt;&lt;wsp:rsid wsp:val=&quot;003E237E&quot;/&gt;&lt;wsp:rsid wsp:val=&quot;003E5AEB&quot;/&gt;&lt;wsp:rsid wsp:val=&quot;00401426&quot;/&gt;&lt;wsp:rsid wsp:val=&quot;0040385E&quot;/&gt;&lt;wsp:rsid wsp:val=&quot;00404A54&quot;/&gt;&lt;wsp:rsid wsp:val=&quot;00406F67&quot;/&gt;&lt;wsp:rsid wsp:val=&quot;00407035&quot;/&gt;&lt;wsp:rsid wsp:val=&quot;004076A4&quot;/&gt;&lt;wsp:rsid wsp:val=&quot;004149AF&quot;/&gt;&lt;wsp:rsid wsp:val=&quot;0041536D&quot;/&gt;&lt;wsp:rsid wsp:val=&quot;004268B8&quot;/&gt;&lt;wsp:rsid wsp:val=&quot;0042771B&quot;/&gt;&lt;wsp:rsid wsp:val=&quot;0043166A&quot;/&gt;&lt;wsp:rsid wsp:val=&quot;00432C1F&quot;/&gt;&lt;wsp:rsid wsp:val=&quot;0043447E&quot;/&gt;&lt;wsp:rsid wsp:val=&quot;004543DF&quot;/&gt;&lt;wsp:rsid wsp:val=&quot;0045636E&quot;/&gt;&lt;wsp:rsid wsp:val=&quot;00461582&quot;/&gt;&lt;wsp:rsid wsp:val=&quot;004636BC&quot;/&gt;&lt;wsp:rsid wsp:val=&quot;00463FA7&quot;/&gt;&lt;wsp:rsid wsp:val=&quot;004702D2&quot;/&gt;&lt;wsp:rsid wsp:val=&quot;00471ED4&quot;/&gt;&lt;wsp:rsid wsp:val=&quot;00475C2E&quot;/&gt;&lt;wsp:rsid wsp:val=&quot;00477B39&quot;/&gt;&lt;wsp:rsid wsp:val=&quot;00482F9A&quot;/&gt;&lt;wsp:rsid wsp:val=&quot;004840E8&quot;/&gt;&lt;wsp:rsid wsp:val=&quot;004909F6&quot;/&gt;&lt;wsp:rsid wsp:val=&quot;00497824&quot;/&gt;&lt;wsp:rsid wsp:val=&quot;00497B47&quot;/&gt;&lt;wsp:rsid wsp:val=&quot;00497C6A&quot;/&gt;&lt;wsp:rsid wsp:val=&quot;004B2B7D&quot;/&gt;&lt;wsp:rsid wsp:val=&quot;004B3B98&quot;/&gt;&lt;wsp:rsid wsp:val=&quot;004B6267&quot;/&gt;&lt;wsp:rsid wsp:val=&quot;004B6589&quot;/&gt;&lt;wsp:rsid wsp:val=&quot;004C0C3A&quot;/&gt;&lt;wsp:rsid wsp:val=&quot;004C139E&quot;/&gt;&lt;wsp:rsid wsp:val=&quot;004C6F57&quot;/&gt;&lt;wsp:rsid wsp:val=&quot;004D5F57&quot;/&gt;&lt;wsp:rsid wsp:val=&quot;004D7F70&quot;/&gt;&lt;wsp:rsid wsp:val=&quot;004E1C34&quot;/&gt;&lt;wsp:rsid wsp:val=&quot;004E6B96&quot;/&gt;&lt;wsp:rsid wsp:val=&quot;004F28CC&quot;/&gt;&lt;wsp:rsid wsp:val=&quot;004F503D&quot;/&gt;&lt;wsp:rsid wsp:val=&quot;004F766A&quot;/&gt;&lt;wsp:rsid wsp:val=&quot;004F7F53&quot;/&gt;&lt;wsp:rsid wsp:val=&quot;005006A7&quot;/&gt;&lt;wsp:rsid wsp:val=&quot;00504764&quot;/&gt;&lt;wsp:rsid wsp:val=&quot;0050560C&quot;/&gt;&lt;wsp:rsid wsp:val=&quot;00511DD5&quot;/&gt;&lt;wsp:rsid wsp:val=&quot;005156C9&quot;/&gt;&lt;wsp:rsid wsp:val=&quot;00520822&quot;/&gt;&lt;wsp:rsid wsp:val=&quot;00523F56&quot;/&gt;&lt;wsp:rsid wsp:val=&quot;005262A3&quot;/&gt;&lt;wsp:rsid wsp:val=&quot;00530B7E&quot;/&gt;&lt;wsp:rsid wsp:val=&quot;0053123C&quot;/&gt;&lt;wsp:rsid wsp:val=&quot;00543FEB&quot;/&gt;&lt;wsp:rsid wsp:val=&quot;005474FD&quot;/&gt;&lt;wsp:rsid wsp:val=&quot;0055024B&quot;/&gt;&lt;wsp:rsid wsp:val=&quot;00553409&quot;/&gt;&lt;wsp:rsid wsp:val=&quot;0055647A&quot;/&gt;&lt;wsp:rsid wsp:val=&quot;00573528&quot;/&gt;&lt;wsp:rsid wsp:val=&quot;00574368&quot;/&gt;&lt;wsp:rsid wsp:val=&quot;00575F89&quot;/&gt;&lt;wsp:rsid wsp:val=&quot;005775FB&quot;/&gt;&lt;wsp:rsid wsp:val=&quot;00580C87&quot;/&gt;&lt;wsp:rsid wsp:val=&quot;00585AD3&quot;/&gt;&lt;wsp:rsid wsp:val=&quot;00586B2B&quot;/&gt;&lt;wsp:rsid wsp:val=&quot;00597630&quot;/&gt;&lt;wsp:rsid wsp:val=&quot;005A0E0E&quot;/&gt;&lt;wsp:rsid wsp:val=&quot;005A13A0&quot;/&gt;&lt;wsp:rsid wsp:val=&quot;005C2DAA&quot;/&gt;&lt;wsp:rsid wsp:val=&quot;005C5A1C&quot;/&gt;&lt;wsp:rsid wsp:val=&quot;005D0017&quot;/&gt;&lt;wsp:rsid wsp:val=&quot;005D3FA0&quot;/&gt;&lt;wsp:rsid wsp:val=&quot;005D482D&quot;/&gt;&lt;wsp:rsid wsp:val=&quot;005E039E&quot;/&gt;&lt;wsp:rsid wsp:val=&quot;005E323A&quot;/&gt;&lt;wsp:rsid wsp:val=&quot;005F3CDD&quot;/&gt;&lt;wsp:rsid wsp:val=&quot;005F6EA3&quot;/&gt;&lt;wsp:rsid wsp:val=&quot;006007F0&quot;/&gt;&lt;wsp:rsid wsp:val=&quot;00607F56&quot;/&gt;&lt;wsp:rsid wsp:val=&quot;00610970&quot;/&gt;&lt;wsp:rsid wsp:val=&quot;00610A8E&quot;/&gt;&lt;wsp:rsid wsp:val=&quot;00610C3C&quot;/&gt;&lt;wsp:rsid wsp:val=&quot;00617B7A&quot;/&gt;&lt;wsp:rsid wsp:val=&quot;00620D54&quot;/&gt;&lt;wsp:rsid wsp:val=&quot;006251C7&quot;/&gt;&lt;wsp:rsid wsp:val=&quot;00634ABE&quot;/&gt;&lt;wsp:rsid wsp:val=&quot;0064009C&quot;/&gt;&lt;wsp:rsid wsp:val=&quot;006433D6&quot;/&gt;&lt;wsp:rsid wsp:val=&quot;00643F57&quot;/&gt;&lt;wsp:rsid wsp:val=&quot;0065097B&quot;/&gt;&lt;wsp:rsid wsp:val=&quot;006530F0&quot;/&gt;&lt;wsp:rsid wsp:val=&quot;006532E0&quot;/&gt;&lt;wsp:rsid wsp:val=&quot;00653341&quot;/&gt;&lt;wsp:rsid wsp:val=&quot;00657B22&quot;/&gt;&lt;wsp:rsid wsp:val=&quot;00660F89&quot;/&gt;&lt;wsp:rsid wsp:val=&quot;00662CCC&quot;/&gt;&lt;wsp:rsid wsp:val=&quot;0068404D&quot;/&gt;&lt;wsp:rsid wsp:val=&quot;00692676&quot;/&gt;&lt;wsp:rsid wsp:val=&quot;006958F4&quot;/&gt;&lt;wsp:rsid wsp:val=&quot;00695FE7&quot;/&gt;&lt;wsp:rsid wsp:val=&quot;006970A2&quot;/&gt;&lt;wsp:rsid wsp:val=&quot;006973EA&quot;/&gt;&lt;wsp:rsid wsp:val=&quot;00697405&quot;/&gt;&lt;wsp:rsid wsp:val=&quot;006B5F7F&quot;/&gt;&lt;wsp:rsid wsp:val=&quot;006C169F&quot;/&gt;&lt;wsp:rsid wsp:val=&quot;006C54A1&quot;/&gt;&lt;wsp:rsid wsp:val=&quot;006D55B8&quot;/&gt;&lt;wsp:rsid wsp:val=&quot;006E06A1&quot;/&gt;&lt;wsp:rsid wsp:val=&quot;006E1F56&quot;/&gt;&lt;wsp:rsid wsp:val=&quot;006E533E&quot;/&gt;&lt;wsp:rsid wsp:val=&quot;006E5361&quot;/&gt;&lt;wsp:rsid wsp:val=&quot;006E61CA&quot;/&gt;&lt;wsp:rsid wsp:val=&quot;006F06A5&quot;/&gt;&lt;wsp:rsid wsp:val=&quot;006F09D4&quot;/&gt;&lt;wsp:rsid wsp:val=&quot;006F2BA6&quot;/&gt;&lt;wsp:rsid wsp:val=&quot;006F6C05&quot;/&gt;&lt;wsp:rsid wsp:val=&quot;00700F0A&quot;/&gt;&lt;wsp:rsid wsp:val=&quot;00701057&quot;/&gt;&lt;wsp:rsid wsp:val=&quot;0070143F&quot;/&gt;&lt;wsp:rsid wsp:val=&quot;007056D0&quot;/&gt;&lt;wsp:rsid wsp:val=&quot;00705AFB&quot;/&gt;&lt;wsp:rsid wsp:val=&quot;0071088C&quot;/&gt;&lt;wsp:rsid wsp:val=&quot;00713200&quot;/&gt;&lt;wsp:rsid wsp:val=&quot;007154DB&quot;/&gt;&lt;wsp:rsid wsp:val=&quot;00724C88&quot;/&gt;&lt;wsp:rsid wsp:val=&quot;007253D7&quot;/&gt;&lt;wsp:rsid wsp:val=&quot;00733015&quot;/&gt;&lt;wsp:rsid wsp:val=&quot;00734F60&quot;/&gt;&lt;wsp:rsid wsp:val=&quot;00742119&quot;/&gt;&lt;wsp:rsid wsp:val=&quot;0074242B&quot;/&gt;&lt;wsp:rsid wsp:val=&quot;0074242C&quot;/&gt;&lt;wsp:rsid wsp:val=&quot;007427CE&quot;/&gt;&lt;wsp:rsid wsp:val=&quot;0074410C&quot;/&gt;&lt;wsp:rsid wsp:val=&quot;00745B45&quot;/&gt;&lt;wsp:rsid wsp:val=&quot;00750983&quot;/&gt;&lt;wsp:rsid wsp:val=&quot;007565C0&quot;/&gt;&lt;wsp:rsid wsp:val=&quot;00760D77&quot;/&gt;&lt;wsp:rsid wsp:val=&quot;00770DD4&quot;/&gt;&lt;wsp:rsid wsp:val=&quot;007726EF&quot;/&gt;&lt;wsp:rsid wsp:val=&quot;007753F9&quot;/&gt;&lt;wsp:rsid wsp:val=&quot;0077643C&quot;/&gt;&lt;wsp:rsid wsp:val=&quot;0078260A&quot;/&gt;&lt;wsp:rsid wsp:val=&quot;0079052A&quot;/&gt;&lt;wsp:rsid wsp:val=&quot;00791E60&quot;/&gt;&lt;wsp:rsid wsp:val=&quot;007927A1&quot;/&gt;&lt;wsp:rsid wsp:val=&quot;00793AAF&quot;/&gt;&lt;wsp:rsid wsp:val=&quot;007961E8&quot;/&gt;&lt;wsp:rsid wsp:val=&quot;007A47D7&quot;/&gt;&lt;wsp:rsid wsp:val=&quot;007A775F&quot;/&gt;&lt;wsp:rsid wsp:val=&quot;007B1454&quot;/&gt;&lt;wsp:rsid wsp:val=&quot;007B228C&quot;/&gt;&lt;wsp:rsid wsp:val=&quot;007B4601&quot;/&gt;&lt;wsp:rsid wsp:val=&quot;007B5C08&quot;/&gt;&lt;wsp:rsid wsp:val=&quot;007B6998&quot;/&gt;&lt;wsp:rsid wsp:val=&quot;007B6AB9&quot;/&gt;&lt;wsp:rsid wsp:val=&quot;007C780F&quot;/&gt;&lt;wsp:rsid wsp:val=&quot;007D7310&quot;/&gt;&lt;wsp:rsid wsp:val=&quot;007D73F4&quot;/&gt;&lt;wsp:rsid wsp:val=&quot;007D7F75&quot;/&gt;&lt;wsp:rsid wsp:val=&quot;007E00DB&quot;/&gt;&lt;wsp:rsid wsp:val=&quot;007E0999&quot;/&gt;&lt;wsp:rsid wsp:val=&quot;007E68C9&quot;/&gt;&lt;wsp:rsid wsp:val=&quot;007F0180&quot;/&gt;&lt;wsp:rsid wsp:val=&quot;007F75F9&quot;/&gt;&lt;wsp:rsid wsp:val=&quot;00804E58&quot;/&gt;&lt;wsp:rsid wsp:val=&quot;00805621&quot;/&gt;&lt;wsp:rsid wsp:val=&quot;00806B17&quot;/&gt;&lt;wsp:rsid wsp:val=&quot;00810141&quot;/&gt;&lt;wsp:rsid wsp:val=&quot;008146AA&quot;/&gt;&lt;wsp:rsid wsp:val=&quot;0081706D&quot;/&gt;&lt;wsp:rsid wsp:val=&quot;00827955&quot;/&gt;&lt;wsp:rsid wsp:val=&quot;00830CB7&quot;/&gt;&lt;wsp:rsid wsp:val=&quot;008310BD&quot;/&gt;&lt;wsp:rsid wsp:val=&quot;00847154&quot;/&gt;&lt;wsp:rsid wsp:val=&quot;00851BA2&quot;/&gt;&lt;wsp:rsid wsp:val=&quot;0085578D&quot;/&gt;&lt;wsp:rsid wsp:val=&quot;00863098&quot;/&gt;&lt;wsp:rsid wsp:val=&quot;0086392B&quot;/&gt;&lt;wsp:rsid wsp:val=&quot;00867EDE&quot;/&gt;&lt;wsp:rsid wsp:val=&quot;00870ABF&quot;/&gt;&lt;wsp:rsid wsp:val=&quot;00871221&quot;/&gt;&lt;wsp:rsid wsp:val=&quot;00875576&quot;/&gt;&lt;wsp:rsid wsp:val=&quot;008834D1&quot;/&gt;&lt;wsp:rsid wsp:val=&quot;00887479&quot;/&gt;&lt;wsp:rsid wsp:val=&quot;0088757F&quot;/&gt;&lt;wsp:rsid wsp:val=&quot;00895CD3&quot;/&gt;&lt;wsp:rsid wsp:val=&quot;00896381&quot;/&gt;&lt;wsp:rsid wsp:val=&quot;008A043A&quot;/&gt;&lt;wsp:rsid wsp:val=&quot;008A50B5&quot;/&gt;&lt;wsp:rsid wsp:val=&quot;008A5BFF&quot;/&gt;&lt;wsp:rsid wsp:val=&quot;008B068D&quot;/&gt;&lt;wsp:rsid wsp:val=&quot;008B0D2C&quot;/&gt;&lt;wsp:rsid wsp:val=&quot;008B182D&quot;/&gt;&lt;wsp:rsid wsp:val=&quot;008B1B80&quot;/&gt;&lt;wsp:rsid wsp:val=&quot;008B4F5C&quot;/&gt;&lt;wsp:rsid wsp:val=&quot;008B701D&quot;/&gt;&lt;wsp:rsid wsp:val=&quot;008D0D24&quot;/&gt;&lt;wsp:rsid wsp:val=&quot;008D0DE5&quot;/&gt;&lt;wsp:rsid wsp:val=&quot;008D156D&quot;/&gt;&lt;wsp:rsid wsp:val=&quot;008D2F42&quot;/&gt;&lt;wsp:rsid wsp:val=&quot;008D3B26&quot;/&gt;&lt;wsp:rsid wsp:val=&quot;008E08D4&quot;/&gt;&lt;wsp:rsid wsp:val=&quot;008E1C90&quot;/&gt;&lt;wsp:rsid wsp:val=&quot;008F0918&quot;/&gt;&lt;wsp:rsid wsp:val=&quot;008F2212&quot;/&gt;&lt;wsp:rsid wsp:val=&quot;008F31BB&quot;/&gt;&lt;wsp:rsid wsp:val=&quot;008F70D0&quot;/&gt;&lt;wsp:rsid wsp:val=&quot;008F7D64&quot;/&gt;&lt;wsp:rsid wsp:val=&quot;00902863&quot;/&gt;&lt;wsp:rsid wsp:val=&quot;00902EF5&quot;/&gt;&lt;wsp:rsid wsp:val=&quot;009067A8&quot;/&gt;&lt;wsp:rsid wsp:val=&quot;00910C14&quot;/&gt;&lt;wsp:rsid wsp:val=&quot;00913627&quot;/&gt;&lt;wsp:rsid wsp:val=&quot;00916E02&quot;/&gt;&lt;wsp:rsid wsp:val=&quot;00921E83&quot;/&gt;&lt;wsp:rsid wsp:val=&quot;009226DF&quot;/&gt;&lt;wsp:rsid wsp:val=&quot;0092313C&quot;/&gt;&lt;wsp:rsid wsp:val=&quot;009249C6&quot;/&gt;&lt;wsp:rsid wsp:val=&quot;0092713F&quot;/&gt;&lt;wsp:rsid wsp:val=&quot;0093389E&quot;/&gt;&lt;wsp:rsid wsp:val=&quot;00933D56&quot;/&gt;&lt;wsp:rsid wsp:val=&quot;00936BBC&quot;/&gt;&lt;wsp:rsid wsp:val=&quot;00940113&quot;/&gt;&lt;wsp:rsid wsp:val=&quot;0094511C&quot;/&gt;&lt;wsp:rsid wsp:val=&quot;00950EEB&quot;/&gt;&lt;wsp:rsid wsp:val=&quot;00953E4B&quot;/&gt;&lt;wsp:rsid wsp:val=&quot;0095562E&quot;/&gt;&lt;wsp:rsid wsp:val=&quot;009556DB&quot;/&gt;&lt;wsp:rsid wsp:val=&quot;009557CF&quot;/&gt;&lt;wsp:rsid wsp:val=&quot;00960109&quot;/&gt;&lt;wsp:rsid wsp:val=&quot;00966C97&quot;/&gt;&lt;wsp:rsid wsp:val=&quot;009679BF&quot;/&gt;&lt;wsp:rsid wsp:val=&quot;009743BC&quot;/&gt;&lt;wsp:rsid wsp:val=&quot;009855B0&quot;/&gt;&lt;wsp:rsid wsp:val=&quot;00986489&quot;/&gt;&lt;wsp:rsid wsp:val=&quot;00994B96&quot;/&gt;&lt;wsp:rsid wsp:val=&quot;009A0101&quot;/&gt;&lt;wsp:rsid wsp:val=&quot;009B5854&quot;/&gt;&lt;wsp:rsid wsp:val=&quot;009C74D6&quot;/&gt;&lt;wsp:rsid wsp:val=&quot;009E0AA5&quot;/&gt;&lt;wsp:rsid wsp:val=&quot;009E1690&quot;/&gt;&lt;wsp:rsid wsp:val=&quot;009E1944&quot;/&gt;&lt;wsp:rsid wsp:val=&quot;009E310D&quot;/&gt;&lt;wsp:rsid wsp:val=&quot;009E321B&quot;/&gt;&lt;wsp:rsid wsp:val=&quot;009E3C9F&quot;/&gt;&lt;wsp:rsid wsp:val=&quot;009E3D44&quot;/&gt;&lt;wsp:rsid wsp:val=&quot;009E717D&quot;/&gt;&lt;wsp:rsid wsp:val=&quot;009E7378&quot;/&gt;&lt;wsp:rsid wsp:val=&quot;009E7627&quot;/&gt;&lt;wsp:rsid wsp:val=&quot;009F7D44&quot;/&gt;&lt;wsp:rsid wsp:val=&quot;00A05AA2&quot;/&gt;&lt;wsp:rsid wsp:val=&quot;00A05CB6&quot;/&gt;&lt;wsp:rsid wsp:val=&quot;00A072B1&quot;/&gt;&lt;wsp:rsid wsp:val=&quot;00A07649&quot;/&gt;&lt;wsp:rsid wsp:val=&quot;00A13661&quot;/&gt;&lt;wsp:rsid wsp:val=&quot;00A13862&quot;/&gt;&lt;wsp:rsid wsp:val=&quot;00A150C0&quot;/&gt;&lt;wsp:rsid wsp:val=&quot;00A31024&quot;/&gt;&lt;wsp:rsid wsp:val=&quot;00A32253&quot;/&gt;&lt;wsp:rsid wsp:val=&quot;00A32934&quot;/&gt;&lt;wsp:rsid wsp:val=&quot;00A33130&quot;/&gt;&lt;wsp:rsid wsp:val=&quot;00A33DB1&quot;/&gt;&lt;wsp:rsid wsp:val=&quot;00A34C5C&quot;/&gt;&lt;wsp:rsid wsp:val=&quot;00A4095D&quot;/&gt;&lt;wsp:rsid wsp:val=&quot;00A70921&quot;/&gt;&lt;wsp:rsid wsp:val=&quot;00A7246C&quot;/&gt;&lt;wsp:rsid wsp:val=&quot;00A81CBA&quot;/&gt;&lt;wsp:rsid wsp:val=&quot;00A84FF2&quot;/&gt;&lt;wsp:rsid wsp:val=&quot;00A85956&quot;/&gt;&lt;wsp:rsid wsp:val=&quot;00A964D5&quot;/&gt;&lt;wsp:rsid wsp:val=&quot;00AA4711&quot;/&gt;&lt;wsp:rsid wsp:val=&quot;00AA7412&quot;/&gt;&lt;wsp:rsid wsp:val=&quot;00AA784A&quot;/&gt;&lt;wsp:rsid wsp:val=&quot;00AB0155&quot;/&gt;&lt;wsp:rsid wsp:val=&quot;00AB3E94&quot;/&gt;&lt;wsp:rsid wsp:val=&quot;00AB50FA&quot;/&gt;&lt;wsp:rsid wsp:val=&quot;00AC14AF&quot;/&gt;&lt;wsp:rsid wsp:val=&quot;00AC181A&quot;/&gt;&lt;wsp:rsid wsp:val=&quot;00AC2EF5&quot;/&gt;&lt;wsp:rsid wsp:val=&quot;00AC556F&quot;/&gt;&lt;wsp:rsid wsp:val=&quot;00AC655D&quot;/&gt;&lt;wsp:rsid wsp:val=&quot;00AC68F5&quot;/&gt;&lt;wsp:rsid wsp:val=&quot;00AC786A&quot;/&gt;&lt;wsp:rsid wsp:val=&quot;00AD1C19&quot;/&gt;&lt;wsp:rsid wsp:val=&quot;00AD2454&quot;/&gt;&lt;wsp:rsid wsp:val=&quot;00AD4E69&quot;/&gt;&lt;wsp:rsid wsp:val=&quot;00AD5C9C&quot;/&gt;&lt;wsp:rsid wsp:val=&quot;00AE1DE5&quot;/&gt;&lt;wsp:rsid wsp:val=&quot;00AE2969&quot;/&gt;&lt;wsp:rsid wsp:val=&quot;00AE3D2A&quot;/&gt;&lt;wsp:rsid wsp:val=&quot;00AE616E&quot;/&gt;&lt;wsp:rsid wsp:val=&quot;00AE6421&quot;/&gt;&lt;wsp:rsid wsp:val=&quot;00AE7D32&quot;/&gt;&lt;wsp:rsid wsp:val=&quot;00AF132A&quot;/&gt;&lt;wsp:rsid wsp:val=&quot;00AF2BA4&quot;/&gt;&lt;wsp:rsid wsp:val=&quot;00AF6284&quot;/&gt;&lt;wsp:rsid wsp:val=&quot;00AF73DB&quot;/&gt;&lt;wsp:rsid wsp:val=&quot;00AF74F2&quot;/&gt;&lt;wsp:rsid wsp:val=&quot;00B002E5&quot;/&gt;&lt;wsp:rsid wsp:val=&quot;00B0083A&quot;/&gt;&lt;wsp:rsid wsp:val=&quot;00B02310&quot;/&gt;&lt;wsp:rsid wsp:val=&quot;00B04506&quot;/&gt;&lt;wsp:rsid wsp:val=&quot;00B0496E&quot;/&gt;&lt;wsp:rsid wsp:val=&quot;00B0723A&quot;/&gt;&lt;wsp:rsid wsp:val=&quot;00B077E0&quot;/&gt;&lt;wsp:rsid wsp:val=&quot;00B07EF9&quot;/&gt;&lt;wsp:rsid wsp:val=&quot;00B237D3&quot;/&gt;&lt;wsp:rsid wsp:val=&quot;00B23C2C&quot;/&gt;&lt;wsp:rsid wsp:val=&quot;00B42124&quot;/&gt;&lt;wsp:rsid wsp:val=&quot;00B4308A&quot;/&gt;&lt;wsp:rsid wsp:val=&quot;00B5259A&quot;/&gt;&lt;wsp:rsid wsp:val=&quot;00B57961&quot;/&gt;&lt;wsp:rsid wsp:val=&quot;00B61CA4&quot;/&gt;&lt;wsp:rsid wsp:val=&quot;00B6238C&quot;/&gt;&lt;wsp:rsid wsp:val=&quot;00B643D4&quot;/&gt;&lt;wsp:rsid wsp:val=&quot;00B6549A&quot;/&gt;&lt;wsp:rsid wsp:val=&quot;00B70228&quot;/&gt;&lt;wsp:rsid wsp:val=&quot;00B72730&quot;/&gt;&lt;wsp:rsid wsp:val=&quot;00B7570A&quot;/&gt;&lt;wsp:rsid wsp:val=&quot;00B81B67&quot;/&gt;&lt;wsp:rsid wsp:val=&quot;00B920DB&quot;/&gt;&lt;wsp:rsid wsp:val=&quot;00BA0D36&quot;/&gt;&lt;wsp:rsid wsp:val=&quot;00BA2A48&quot;/&gt;&lt;wsp:rsid wsp:val=&quot;00BB4E98&quot;/&gt;&lt;wsp:rsid wsp:val=&quot;00BB5CDD&quot;/&gt;&lt;wsp:rsid wsp:val=&quot;00BC0204&quot;/&gt;&lt;wsp:rsid wsp:val=&quot;00BC7293&quot;/&gt;&lt;wsp:rsid wsp:val=&quot;00BD33B1&quot;/&gt;&lt;wsp:rsid wsp:val=&quot;00BD3D4F&quot;/&gt;&lt;wsp:rsid wsp:val=&quot;00BD65CC&quot;/&gt;&lt;wsp:rsid wsp:val=&quot;00BD79C1&quot;/&gt;&lt;wsp:rsid wsp:val=&quot;00BE0767&quot;/&gt;&lt;wsp:rsid wsp:val=&quot;00BE14EC&quot;/&gt;&lt;wsp:rsid wsp:val=&quot;00BE1CC9&quot;/&gt;&lt;wsp:rsid wsp:val=&quot;00BE48F5&quot;/&gt;&lt;wsp:rsid wsp:val=&quot;00BE70DC&quot;/&gt;&lt;wsp:rsid wsp:val=&quot;00BF0A32&quot;/&gt;&lt;wsp:rsid wsp:val=&quot;00BF499E&quot;/&gt;&lt;wsp:rsid wsp:val=&quot;00BF57C0&quot;/&gt;&lt;wsp:rsid wsp:val=&quot;00C0222E&quot;/&gt;&lt;wsp:rsid wsp:val=&quot;00C12F27&quot;/&gt;&lt;wsp:rsid wsp:val=&quot;00C15968&quot;/&gt;&lt;wsp:rsid wsp:val=&quot;00C25451&quot;/&gt;&lt;wsp:rsid wsp:val=&quot;00C27542&quot;/&gt;&lt;wsp:rsid wsp:val=&quot;00C310A4&quot;/&gt;&lt;wsp:rsid wsp:val=&quot;00C33EB8&quot;/&gt;&lt;wsp:rsid wsp:val=&quot;00C35AF6&quot;/&gt;&lt;wsp:rsid wsp:val=&quot;00C40792&quot;/&gt;&lt;wsp:rsid wsp:val=&quot;00C4084D&quot;/&gt;&lt;wsp:rsid wsp:val=&quot;00C53C54&quot;/&gt;&lt;wsp:rsid wsp:val=&quot;00C56D06&quot;/&gt;&lt;wsp:rsid wsp:val=&quot;00C6209F&quot;/&gt;&lt;wsp:rsid wsp:val=&quot;00C625AB&quot;/&gt;&lt;wsp:rsid wsp:val=&quot;00C75643&quot;/&gt;&lt;wsp:rsid wsp:val=&quot;00C81673&quot;/&gt;&lt;wsp:rsid wsp:val=&quot;00C81AB3&quot;/&gt;&lt;wsp:rsid wsp:val=&quot;00C83EA7&quot;/&gt;&lt;wsp:rsid wsp:val=&quot;00C86A0F&quot;/&gt;&lt;wsp:rsid wsp:val=&quot;00C87775&quot;/&gt;&lt;wsp:rsid wsp:val=&quot;00C94346&quot;/&gt;&lt;wsp:rsid wsp:val=&quot;00C978C1&quot;/&gt;&lt;wsp:rsid wsp:val=&quot;00C97E6A&quot;/&gt;&lt;wsp:rsid wsp:val=&quot;00CA0A20&quot;/&gt;&lt;wsp:rsid wsp:val=&quot;00CA472F&quot;/&gt;&lt;wsp:rsid wsp:val=&quot;00CA6B3D&quot;/&gt;&lt;wsp:rsid wsp:val=&quot;00CA6B98&quot;/&gt;&lt;wsp:rsid wsp:val=&quot;00CA6CBB&quot;/&gt;&lt;wsp:rsid wsp:val=&quot;00CA75FB&quot;/&gt;&lt;wsp:rsid wsp:val=&quot;00CB1D45&quot;/&gt;&lt;wsp:rsid wsp:val=&quot;00CB354A&quot;/&gt;&lt;wsp:rsid wsp:val=&quot;00CB4656&quot;/&gt;&lt;wsp:rsid wsp:val=&quot;00CB4AFB&quot;/&gt;&lt;wsp:rsid wsp:val=&quot;00CB62E3&quot;/&gt;&lt;wsp:rsid wsp:val=&quot;00CC0BC5&quot;/&gt;&lt;wsp:rsid wsp:val=&quot;00CC26EA&quot;/&gt;&lt;wsp:rsid wsp:val=&quot;00CC5464&quot;/&gt;&lt;wsp:rsid wsp:val=&quot;00CC7E86&quot;/&gt;&lt;wsp:rsid wsp:val=&quot;00CD3F16&quot;/&gt;&lt;wsp:rsid wsp:val=&quot;00CD4F87&quot;/&gt;&lt;wsp:rsid wsp:val=&quot;00CE0B37&quot;/&gt;&lt;wsp:rsid wsp:val=&quot;00CE28B8&quot;/&gt;&lt;wsp:rsid wsp:val=&quot;00CE31FD&quot;/&gt;&lt;wsp:rsid wsp:val=&quot;00CE5AD0&quot;/&gt;&lt;wsp:rsid wsp:val=&quot;00CF706D&quot;/&gt;&lt;wsp:rsid wsp:val=&quot;00D01202&quot;/&gt;&lt;wsp:rsid wsp:val=&quot;00D03DA3&quot;/&gt;&lt;wsp:rsid wsp:val=&quot;00D07427&quot;/&gt;&lt;wsp:rsid wsp:val=&quot;00D11F01&quot;/&gt;&lt;wsp:rsid wsp:val=&quot;00D14EE3&quot;/&gt;&lt;wsp:rsid wsp:val=&quot;00D25EA1&quot;/&gt;&lt;wsp:rsid wsp:val=&quot;00D348AA&quot;/&gt;&lt;wsp:rsid wsp:val=&quot;00D46FC3&quot;/&gt;&lt;wsp:rsid wsp:val=&quot;00D50DC9&quot;/&gt;&lt;wsp:rsid wsp:val=&quot;00D56513&quot;/&gt;&lt;wsp:rsid wsp:val=&quot;00D6498E&quot;/&gt;&lt;wsp:rsid wsp:val=&quot;00D708AB&quot;/&gt;&lt;wsp:rsid wsp:val=&quot;00D713DD&quot;/&gt;&lt;wsp:rsid wsp:val=&quot;00D71CDB&quot;/&gt;&lt;wsp:rsid wsp:val=&quot;00D7724A&quot;/&gt;&lt;wsp:rsid wsp:val=&quot;00D77352&quot;/&gt;&lt;wsp:rsid wsp:val=&quot;00D91450&quot;/&gt;&lt;wsp:rsid wsp:val=&quot;00D9650B&quot;/&gt;&lt;wsp:rsid wsp:val=&quot;00DA5513&quot;/&gt;&lt;wsp:rsid wsp:val=&quot;00DB0952&quot;/&gt;&lt;wsp:rsid wsp:val=&quot;00DB11F2&quot;/&gt;&lt;wsp:rsid wsp:val=&quot;00DC0CBE&quot;/&gt;&lt;wsp:rsid wsp:val=&quot;00DC1A86&quot;/&gt;&lt;wsp:rsid wsp:val=&quot;00DC641B&quot;/&gt;&lt;wsp:rsid wsp:val=&quot;00DD0F52&quot;/&gt;&lt;wsp:rsid wsp:val=&quot;00DD349E&quot;/&gt;&lt;wsp:rsid wsp:val=&quot;00DD6982&quot;/&gt;&lt;wsp:rsid wsp:val=&quot;00DE0314&quot;/&gt;&lt;wsp:rsid wsp:val=&quot;00DE6655&quot;/&gt;&lt;wsp:rsid wsp:val=&quot;00DF50ED&quot;/&gt;&lt;wsp:rsid wsp:val=&quot;00E00087&quot;/&gt;&lt;wsp:rsid wsp:val=&quot;00E035C2&quot;/&gt;&lt;wsp:rsid wsp:val=&quot;00E0719E&quot;/&gt;&lt;wsp:rsid wsp:val=&quot;00E14C07&quot;/&gt;&lt;wsp:rsid wsp:val=&quot;00E16E4D&quot;/&gt;&lt;wsp:rsid wsp:val=&quot;00E17B5A&quot;/&gt;&lt;wsp:rsid wsp:val=&quot;00E20BF0&quot;/&gt;&lt;wsp:rsid wsp:val=&quot;00E266D4&quot;/&gt;&lt;wsp:rsid wsp:val=&quot;00E2691C&quot;/&gt;&lt;wsp:rsid wsp:val=&quot;00E34A21&quot;/&gt;&lt;wsp:rsid wsp:val=&quot;00E36AC3&quot;/&gt;&lt;wsp:rsid wsp:val=&quot;00E376D1&quot;/&gt;&lt;wsp:rsid wsp:val=&quot;00E422D2&quot;/&gt;&lt;wsp:rsid wsp:val=&quot;00E42C62&quot;/&gt;&lt;wsp:rsid wsp:val=&quot;00E42DB3&quot;/&gt;&lt;wsp:rsid wsp:val=&quot;00E43E36&quot;/&gt;&lt;wsp:rsid wsp:val=&quot;00E45073&quot;/&gt;&lt;wsp:rsid wsp:val=&quot;00E4572B&quot;/&gt;&lt;wsp:rsid wsp:val=&quot;00E5497F&quot;/&gt;&lt;wsp:rsid wsp:val=&quot;00E559B0&quot;/&gt;&lt;wsp:rsid wsp:val=&quot;00E56930&quot;/&gt;&lt;wsp:rsid wsp:val=&quot;00E61351&quot;/&gt;&lt;wsp:rsid wsp:val=&quot;00E6276A&quot;/&gt;&lt;wsp:rsid wsp:val=&quot;00E63BA2&quot;/&gt;&lt;wsp:rsid wsp:val=&quot;00E64020&quot;/&gt;&lt;wsp:rsid wsp:val=&quot;00E7111E&quot;/&gt;&lt;wsp:rsid wsp:val=&quot;00E73428&quot;/&gt;&lt;wsp:rsid wsp:val=&quot;00E73E87&quot;/&gt;&lt;wsp:rsid wsp:val=&quot;00E75E88&quot;/&gt;&lt;wsp:rsid wsp:val=&quot;00E775A4&quot;/&gt;&lt;wsp:rsid wsp:val=&quot;00E77C18&quot;/&gt;&lt;wsp:rsid wsp:val=&quot;00E804E5&quot;/&gt;&lt;wsp:rsid wsp:val=&quot;00E80CB0&quot;/&gt;&lt;wsp:rsid wsp:val=&quot;00E80DCF&quot;/&gt;&lt;wsp:rsid wsp:val=&quot;00E83B15&quot;/&gt;&lt;wsp:rsid wsp:val=&quot;00E8612A&quot;/&gt;&lt;wsp:rsid wsp:val=&quot;00E90C32&quot;/&gt;&lt;wsp:rsid wsp:val=&quot;00E96EE7&quot;/&gt;&lt;wsp:rsid wsp:val=&quot;00E97BD3&quot;/&gt;&lt;wsp:rsid wsp:val=&quot;00EC01BC&quot;/&gt;&lt;wsp:rsid wsp:val=&quot;00EC16AC&quot;/&gt;&lt;wsp:rsid wsp:val=&quot;00EC3362&quot;/&gt;&lt;wsp:rsid wsp:val=&quot;00EC4938&quot;/&gt;&lt;wsp:rsid wsp:val=&quot;00ED0603&quot;/&gt;&lt;wsp:rsid wsp:val=&quot;00ED18E8&quot;/&gt;&lt;wsp:rsid wsp:val=&quot;00ED3BE4&quot;/&gt;&lt;wsp:rsid wsp:val=&quot;00EE2E94&quot;/&gt;&lt;wsp:rsid wsp:val=&quot;00EF3D00&quot;/&gt;&lt;wsp:rsid wsp:val=&quot;00F01121&quot;/&gt;&lt;wsp:rsid wsp:val=&quot;00F01E9F&quot;/&gt;&lt;wsp:rsid wsp:val=&quot;00F05447&quot;/&gt;&lt;wsp:rsid wsp:val=&quot;00F109B3&quot;/&gt;&lt;wsp:rsid wsp:val=&quot;00F10DFC&quot;/&gt;&lt;wsp:rsid wsp:val=&quot;00F12285&quot;/&gt;&lt;wsp:rsid wsp:val=&quot;00F14474&quot;/&gt;&lt;wsp:rsid wsp:val=&quot;00F17952&quot;/&gt;&lt;wsp:rsid wsp:val=&quot;00F23562&quot;/&gt;&lt;wsp:rsid wsp:val=&quot;00F348C1&quot;/&gt;&lt;wsp:rsid wsp:val=&quot;00F35881&quot;/&gt;&lt;wsp:rsid wsp:val=&quot;00F36A5A&quot;/&gt;&lt;wsp:rsid wsp:val=&quot;00F41946&quot;/&gt;&lt;wsp:rsid wsp:val=&quot;00F44D27&quot;/&gt;&lt;wsp:rsid wsp:val=&quot;00F45038&quot;/&gt;&lt;wsp:rsid wsp:val=&quot;00F45833&quot;/&gt;&lt;wsp:rsid wsp:val=&quot;00F4620B&quot;/&gt;&lt;wsp:rsid wsp:val=&quot;00F463E7&quot;/&gt;&lt;wsp:rsid wsp:val=&quot;00F54099&quot;/&gt;&lt;wsp:rsid wsp:val=&quot;00F55178&quot;/&gt;&lt;wsp:rsid wsp:val=&quot;00F65430&quot;/&gt;&lt;wsp:rsid wsp:val=&quot;00F669A9&quot;/&gt;&lt;wsp:rsid wsp:val=&quot;00F71F74&quot;/&gt;&lt;wsp:rsid wsp:val=&quot;00F74FA6&quot;/&gt;&lt;wsp:rsid wsp:val=&quot;00F81996&quot;/&gt;&lt;wsp:rsid wsp:val=&quot;00F91CFC&quot;/&gt;&lt;wsp:rsid wsp:val=&quot;00F92261&quot;/&gt;&lt;wsp:rsid wsp:val=&quot;00F9644E&quot;/&gt;&lt;wsp:rsid wsp:val=&quot;00F97520&quot;/&gt;&lt;wsp:rsid wsp:val=&quot;00FA0AC2&quot;/&gt;&lt;wsp:rsid wsp:val=&quot;00FA1122&quot;/&gt;&lt;wsp:rsid wsp:val=&quot;00FA27DB&quot;/&gt;&lt;wsp:rsid wsp:val=&quot;00FA64C2&quot;/&gt;&lt;wsp:rsid wsp:val=&quot;00FB04F4&quot;/&gt;&lt;wsp:rsid wsp:val=&quot;00FB0B2E&quot;/&gt;&lt;wsp:rsid wsp:val=&quot;00FC1CE3&quot;/&gt;&lt;wsp:rsid wsp:val=&quot;00FC29CF&quot;/&gt;&lt;wsp:rsid wsp:val=&quot;00FC60BF&quot;/&gt;&lt;wsp:rsid wsp:val=&quot;00FD0230&quot;/&gt;&lt;wsp:rsid wsp:val=&quot;00FD5215&quot;/&gt;&lt;wsp:rsid wsp:val=&quot;00FD617F&quot;/&gt;&lt;wsp:rsid wsp:val=&quot;00FE35EF&quot;/&gt;&lt;wsp:rsid wsp:val=&quot;00FF47F7&quot;/&gt;&lt;wsp:rsid wsp:val=&quot;00FF571E&quot;/&gt;&lt;wsp:rsid wsp:val=&quot;05461B3B&quot;/&gt;&lt;wsp:rsid wsp:val=&quot;393D0758&quot;/&gt;&lt;wsp:rsid wsp:val=&quot;4EDB7286&quot;/&gt;&lt;wsp:rsid wsp:val=&quot;72954837&quot;/&gt;&lt;wsp:rsid wsp:val=&quot;739C3319&quot;/&gt;&lt;/wsp:rsids&gt;&lt;/w:docPr&gt;&lt;w:body&gt;&lt;wx:sect&gt;&lt;w:p wsp:rsidR=&quot;00000000&quot; wsp:rsidRDefault=&quot;00D25EA1&quot; wsp:rsidP=&quot;00D25EA1&quot;&gt;&lt;m:oMathPara&gt;&lt;m:oMath&gt;&lt;m:r&gt;&lt;w:rPr&gt;&lt;w:rFonts w:ascii=&quot;Cambria Math&quot; w:h-ansi=&quot;Cambria Math&quot;/&gt;&lt;wx:font wx:val=&quot;Cambria Math&quot;/&gt;&lt;w:i/&gt;&lt;w:sz-cs w:val=&quot;18&quot;/&gt;&lt;/w:rPr&gt;&lt;m:t&gt;T=&lt;/m:t&gt;&lt;/m:r&gt;&lt;m:nary&gt;&lt;m:naryPr&gt;&lt;m:chr m:val=&quot;∑&quot;/&gt;&lt;m:limLoc m:val=&quot;undOvr&quot;/&gt;&lt;m:supHide m:valmmmmmmmmmmmmmmmm=&quot;o1&quot;/&gt;&lt;m:ctrlPr&gt;&lt;w:rPr&gt;&lt;w:rFonts w:ascii=&quot;Cambria Math&quot; w:h-ansi=&quot;Cambria Math&quot;/&gt;&lt;wx:font wx:val=&quot;Cambria Math&quot;/&gt;&lt;w:i/&gt;&lt;w:sz-cs w:val=&quot;18&quot;/&gt;&lt;/w:rPr&gt;&lt;/m:ctrlPr&gt;&lt;/m:naryPr&gt;&lt;m:sub&gt;&lt;m:r&gt;&lt;w:rPr&gt;&lt;w:rFonts w:ascii=&quot;Cambria Math&quot; w:h-ansi=&quot;Cambria Math&quot;/&gt;&lt;wx:font wx:val=&quot;Cambria Math&quot;/&gt;&lt;w:i/&gt;&lt;w:sz-cs w:val=&quot;18&quot;/&gt;&lt;/w:rPr&gt;&lt;m:t&gt;i&lt;/m:t&gt;&lt;/m:r&gt;&lt;/m:sub&gt;&lt;m:sup/&gt;&lt;m:e&gt;&lt;m:nary&gt;&lt;m:naryPr&gt;&lt;m:chr m:val=&quot;∑&quot;/&gt;&lt;m:limLoc m:val=&quot;undOvr&quot;/&gt;&lt;m:supHide m:val=&quot;1&quot;/&gt;&lt;m:ctrlPr&gt;&lt;w:rPr&gt;&lt;w:rFonts w:ascii=&quot;Cambria Math&quot; w:h-anas iM=a&quot;tCha&quot;m/b&gt;r&lt;iwax :Mfaotnh&quot;/w&gt;&lt;wx:font wx:val=&quot;Cambria Math&quot;/&gt;&lt;w:i/&gt;&lt;w:sz-cs w:val=&quot;18&quot;/&gt;&lt;/w:rPr&gt;&lt;/m:ctrlPr&gt;&lt;/m:naryPr&gt;&lt;m:sub&gt;&lt;m:r&gt;&lt;w:rPr&gt;&lt;w:rFonts w:ascii=&quot;Cambria Math&quot; w:h-ansi=&quot;Cambria Math&quot;/&gt;&lt;wx:font wx:val=&quot;Cambria Math&quot;/&gt;&lt;w:i/&gt;&lt;w:sz-cs w:val=&quot;18&quot;/&gt;&lt;/w:rPr&gt;&lt;m:t&gt;j&lt;/m:t&gt;&lt;/m:r&gt;&lt;/m:sub&gt;&lt;m:sup/&gt;&lt;m:e&gt;&lt;m:nary&gt;&lt;m:naryPr&gt;&lt;m:chr m:val=&quot;∑&quot;/&gt;&lt;m:limLoc m:val=&quot;undOvr&quot;/&gt;&lt;m:supHide m:val=&quot;1&quot;/&gt;&lt;m:ctrlPr&gt;&lt;w:rPr&gt;&lt;w:rFonts w:ascii=&quot;Cambria Math&quot; w:h-ansi=&quot;Cambria Math&quot;/&gt;&lt;wx:font wx:val=&quot;Cambria Math&quot;/&gt;&lt;w:i/&gt;&lt;w:sz&quot;-c8s /w:&lt;vawl=r&quot;1r8&quot;&lt;/&gt;:&lt;/&gt;w:&lt;rPmr&gt;t&lt;/&lt;m:mctrrlPrm&gt;&lt;/m:naryPr&gt;&lt;m:sub&gt;&lt;m:r&gt;&lt;w:rPr&gt;&lt;w:rFonts w:ascii=&quot;Cambria Math&quot; w:h-ansi=&quot;Cambria Math&quot;/&gt;&lt;wx:font wx:val=&quot;Cambria Math&quot;/&gt;&lt;w:i/&gt;&lt;w:sz-cs w:val=&quot;18&quot;/&gt;&lt;/w:rPr&gt;&lt;m:t&gt;k&lt;/m:t&gt;&lt;/m:r&gt;&lt;/m:sub&gt;&lt;m:sup/&gt;&lt;m:e&gt;&lt;m:sSub&gt;&lt;m:sSubPr&gt;&lt;m:ctrlPr&gt;&lt;w:rPr&gt;&lt;w:rFonts w:ascii=&quot;Cambria Math&quot; w:h-ansi=&quot;Cambria Math&quot;/&gt;&lt;wx:font wx:val=&quot;Cambria Math&quot;/&gt;&lt;w:i/&gt;&lt;w:sz-cs w:val=&quot;18&quot;/&gt;&lt;/w:rPr&gt;&lt;/m:ctrlPr&gt;&lt;/m:sSubPr&gt;&lt;m:e&gt;&lt;m:r&gt;&lt;w:rPr&gt;&lt;w:rFonts w:ascii=&quot;Cambria Math&quot; w:h-ansi=&quot;Cambria Math&quot;/&gt;&lt;wx:font wx:val=&quot;Cambria Math&quot;/&gt;&lt;w:i/&gt;&lt;w:sz-cs w:val=&quot;18&quot;/&gt;&lt;/w:rPr&gt;&lt;m:t&gt;y&lt;/m:t&gt;&lt;/m:r&gt;&lt;/m:e&gt;&lt;m:sub&gt;&lt;m:r&gt;&lt;w:rPr&gt;&lt;w:rFonts w:ascii=&quot;Cambria Math&quot; w:h-ansi=&quot;Cambria Math&quot;/&gt;&lt;wx:font wx:val=&quot;Cambria Math&quot;/&gt;&lt;w:i/&gt;&lt;w:sz-cs w:val=&quot;18&quot;/&gt;&lt;/w:rPr&gt;&lt;m:t&gt;ijk&lt;/m:t&gt;&lt;/m:r&gt;&lt;/m:sub&gt;&lt;/m:sSub&gt;&lt;/m:e&gt;&lt;/m:nary&gt;&lt;/m:e&gt;&lt;/m:nary&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7" o:title="" chromakey="white"/>
                </v:shape>
              </w:pict>
            </w:r>
            <w:r w:rsidRPr="00FB5D5E">
              <w:rPr>
                <w:rFonts w:eastAsia="仿宋"/>
                <w:color w:val="000000" w:themeColor="text1"/>
                <w:sz w:val="24"/>
              </w:rPr>
              <w:fldChar w:fldCharType="end"/>
            </w:r>
          </w:p>
          <w:p w14:paraId="6464A9A8" w14:textId="77777777" w:rsidR="00981B4A" w:rsidRPr="00FB5D5E" w:rsidRDefault="00000000" w:rsidP="00981B4A">
            <w:pPr>
              <w:widowControl/>
              <w:spacing w:line="360" w:lineRule="auto"/>
              <w:jc w:val="left"/>
              <w:rPr>
                <w:rFonts w:eastAsia="仿宋"/>
                <w:color w:val="000000" w:themeColor="text1"/>
                <w:sz w:val="24"/>
              </w:rPr>
            </w:pPr>
            <m:oMathPara>
              <m:oMathParaPr>
                <m:jc m:val="left"/>
              </m:oMathParaP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m:rPr>
                        <m:sty m:val="p"/>
                      </m:rPr>
                      <w:rPr>
                        <w:rFonts w:ascii="Cambria Math" w:hAnsi="Cambria Math"/>
                        <w:color w:val="000000" w:themeColor="text1"/>
                        <w:szCs w:val="18"/>
                      </w:rPr>
                      <m:t>T</m:t>
                    </m:r>
                  </m:sub>
                </m:sSub>
                <m:r>
                  <w:rPr>
                    <w:rFonts w:ascii="Cambria Math" w:hAnsi="Cambria Math"/>
                    <w:color w:val="000000" w:themeColor="text1"/>
                    <w:szCs w:val="18"/>
                  </w:rPr>
                  <m:t>=</m:t>
                </m:r>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i</m:t>
                    </m:r>
                  </m:sub>
                  <m:sup/>
                  <m:e>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j</m:t>
                        </m:r>
                      </m:sub>
                      <m:sup/>
                      <m:e>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k</m:t>
                            </m:r>
                          </m:sub>
                          <m:sup/>
                          <m:e>
                            <m:sSup>
                              <m:sSupPr>
                                <m:ctrlPr>
                                  <w:rPr>
                                    <w:rFonts w:ascii="Cambria Math" w:hAnsi="Cambria Math"/>
                                    <w:i/>
                                    <w:color w:val="000000" w:themeColor="text1"/>
                                    <w:szCs w:val="18"/>
                                  </w:rPr>
                                </m:ctrlPr>
                              </m:sSupPr>
                              <m:e>
                                <m:sSub>
                                  <m:sSubPr>
                                    <m:ctrlPr>
                                      <w:rPr>
                                        <w:rFonts w:ascii="Cambria Math" w:hAnsi="Cambria Math"/>
                                        <w:i/>
                                        <w:color w:val="000000" w:themeColor="text1"/>
                                        <w:szCs w:val="18"/>
                                      </w:rPr>
                                    </m:ctrlPr>
                                  </m:sSubPr>
                                  <m:e>
                                    <m:r>
                                      <w:rPr>
                                        <w:rFonts w:ascii="Cambria Math" w:hAnsi="Cambria Math"/>
                                        <w:color w:val="000000" w:themeColor="text1"/>
                                        <w:szCs w:val="18"/>
                                      </w:rPr>
                                      <m:t>y</m:t>
                                    </m:r>
                                  </m:e>
                                  <m:sub>
                                    <m:r>
                                      <w:rPr>
                                        <w:rFonts w:ascii="Cambria Math" w:hAnsi="Cambria Math"/>
                                        <w:color w:val="000000" w:themeColor="text1"/>
                                        <w:szCs w:val="18"/>
                                      </w:rPr>
                                      <m:t>ijk</m:t>
                                    </m:r>
                                  </m:sub>
                                </m:sSub>
                              </m:e>
                              <m:sup>
                                <m:r>
                                  <w:rPr>
                                    <w:rFonts w:ascii="Cambria Math" w:hAnsi="Cambria Math"/>
                                    <w:color w:val="000000" w:themeColor="text1"/>
                                    <w:szCs w:val="18"/>
                                  </w:rPr>
                                  <m:t>2</m:t>
                                </m:r>
                              </m:sup>
                            </m:sSup>
                            <m:r>
                              <w:rPr>
                                <w:rFonts w:ascii="Cambria Math" w:hAnsi="Cambria Math"/>
                                <w:color w:val="000000" w:themeColor="text1"/>
                                <w:szCs w:val="18"/>
                              </w:rPr>
                              <m:t>-</m:t>
                            </m:r>
                            <m:f>
                              <m:fPr>
                                <m:ctrlPr>
                                  <w:rPr>
                                    <w:rFonts w:ascii="Cambria Math" w:hAnsi="Cambria Math"/>
                                    <w:i/>
                                    <w:color w:val="000000" w:themeColor="text1"/>
                                    <w:szCs w:val="18"/>
                                  </w:rPr>
                                </m:ctrlPr>
                              </m:fPr>
                              <m:num>
                                <m:sSup>
                                  <m:sSupPr>
                                    <m:ctrlPr>
                                      <w:rPr>
                                        <w:rFonts w:ascii="Cambria Math" w:hAnsi="Cambria Math"/>
                                        <w:i/>
                                        <w:color w:val="000000" w:themeColor="text1"/>
                                        <w:szCs w:val="18"/>
                                      </w:rPr>
                                    </m:ctrlPr>
                                  </m:sSupPr>
                                  <m:e>
                                    <m:r>
                                      <w:rPr>
                                        <w:rFonts w:ascii="Cambria Math" w:hAnsi="Cambria Math"/>
                                        <w:color w:val="000000" w:themeColor="text1"/>
                                        <w:szCs w:val="18"/>
                                      </w:rPr>
                                      <m:t>T</m:t>
                                    </m:r>
                                  </m:e>
                                  <m:sup>
                                    <m:r>
                                      <w:rPr>
                                        <w:rFonts w:ascii="Cambria Math" w:hAnsi="Cambria Math"/>
                                        <w:color w:val="000000" w:themeColor="text1"/>
                                        <w:szCs w:val="18"/>
                                      </w:rPr>
                                      <m:t>2</m:t>
                                    </m:r>
                                  </m:sup>
                                </m:sSup>
                              </m:num>
                              <m:den>
                                <m:r>
                                  <w:rPr>
                                    <w:rFonts w:ascii="Cambria Math" w:hAnsi="Cambria Math"/>
                                    <w:color w:val="000000" w:themeColor="text1"/>
                                    <w:szCs w:val="18"/>
                                  </w:rPr>
                                  <m:t>pqn</m:t>
                                </m:r>
                              </m:den>
                            </m:f>
                          </m:e>
                        </m:nary>
                      </m:e>
                    </m:nary>
                  </m:e>
                </m:nary>
              </m:oMath>
            </m:oMathPara>
          </w:p>
          <w:p w14:paraId="04CD7E28" w14:textId="77777777" w:rsidR="00981B4A" w:rsidRPr="00FB5D5E" w:rsidRDefault="00000000" w:rsidP="00981B4A">
            <w:pPr>
              <w:widowControl/>
              <w:spacing w:line="360" w:lineRule="auto"/>
              <w:jc w:val="left"/>
              <w:rPr>
                <w:rFonts w:eastAsia="仿宋"/>
                <w:b/>
                <w:color w:val="000000" w:themeColor="text1"/>
                <w:sz w:val="24"/>
              </w:rPr>
            </w:pPr>
            <m:oMathPara>
              <m:oMathParaPr>
                <m:jc m:val="left"/>
              </m:oMathParaP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m:rPr>
                        <m:sty m:val="p"/>
                      </m:rPr>
                      <w:rPr>
                        <w:rFonts w:ascii="Cambria Math" w:hAnsi="Cambria Math"/>
                        <w:color w:val="000000" w:themeColor="text1"/>
                        <w:szCs w:val="18"/>
                      </w:rPr>
                      <m:t>L</m:t>
                    </m:r>
                  </m:sub>
                </m:sSub>
                <m:r>
                  <w:rPr>
                    <w:rFonts w:ascii="Cambria Math" w:hAnsi="Cambria Math"/>
                    <w:color w:val="000000" w:themeColor="text1"/>
                    <w:szCs w:val="18"/>
                  </w:rPr>
                  <m:t>=</m:t>
                </m:r>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i</m:t>
                    </m:r>
                  </m:sub>
                  <m:sup/>
                  <m:e>
                    <m:f>
                      <m:fPr>
                        <m:ctrlPr>
                          <w:rPr>
                            <w:rFonts w:ascii="Cambria Math" w:hAnsi="Cambria Math"/>
                            <w:i/>
                            <w:color w:val="000000" w:themeColor="text1"/>
                            <w:szCs w:val="18"/>
                          </w:rPr>
                        </m:ctrlPr>
                      </m:fPr>
                      <m:num>
                        <m:sSup>
                          <m:sSupPr>
                            <m:ctrlPr>
                              <w:rPr>
                                <w:rFonts w:ascii="Cambria Math" w:hAnsi="Cambria Math"/>
                                <w:i/>
                                <w:color w:val="000000" w:themeColor="text1"/>
                                <w:szCs w:val="18"/>
                              </w:rPr>
                            </m:ctrlPr>
                          </m:sSupPr>
                          <m:e>
                            <m:sSub>
                              <m:sSubPr>
                                <m:ctrlPr>
                                  <w:rPr>
                                    <w:rFonts w:ascii="Cambria Math" w:hAnsi="Cambria Math"/>
                                    <w:i/>
                                    <w:color w:val="000000" w:themeColor="text1"/>
                                    <w:szCs w:val="18"/>
                                  </w:rPr>
                                </m:ctrlPr>
                              </m:sSubPr>
                              <m:e>
                                <m:r>
                                  <w:rPr>
                                    <w:rFonts w:ascii="Cambria Math" w:hAnsi="Cambria Math"/>
                                    <w:color w:val="000000" w:themeColor="text1"/>
                                    <w:szCs w:val="18"/>
                                  </w:rPr>
                                  <m:t>T</m:t>
                                </m:r>
                              </m:e>
                              <m:sub>
                                <m:r>
                                  <w:rPr>
                                    <w:rFonts w:ascii="Cambria Math" w:hAnsi="Cambria Math"/>
                                    <w:color w:val="000000" w:themeColor="text1"/>
                                    <w:szCs w:val="18"/>
                                  </w:rPr>
                                  <m:t>i</m:t>
                                </m:r>
                              </m:sub>
                            </m:sSub>
                          </m:e>
                          <m:sup>
                            <m:r>
                              <w:rPr>
                                <w:rFonts w:ascii="Cambria Math" w:hAnsi="Cambria Math"/>
                                <w:color w:val="000000" w:themeColor="text1"/>
                                <w:szCs w:val="18"/>
                              </w:rPr>
                              <m:t>2</m:t>
                            </m:r>
                          </m:sup>
                        </m:sSup>
                      </m:num>
                      <m:den>
                        <m:r>
                          <w:rPr>
                            <w:rFonts w:ascii="Cambria Math" w:hAnsi="Cambria Math"/>
                            <w:color w:val="000000" w:themeColor="text1"/>
                            <w:szCs w:val="18"/>
                          </w:rPr>
                          <m:t>qn</m:t>
                        </m:r>
                      </m:den>
                    </m:f>
                  </m:e>
                </m:nary>
                <m:r>
                  <w:rPr>
                    <w:rFonts w:ascii="Cambria Math" w:hAnsi="Cambria Math"/>
                    <w:color w:val="000000" w:themeColor="text1"/>
                    <w:szCs w:val="18"/>
                  </w:rPr>
                  <m:t>-</m:t>
                </m:r>
                <m:f>
                  <m:fPr>
                    <m:ctrlPr>
                      <w:rPr>
                        <w:rFonts w:ascii="Cambria Math" w:hAnsi="Cambria Math"/>
                        <w:i/>
                        <w:color w:val="000000" w:themeColor="text1"/>
                        <w:szCs w:val="18"/>
                      </w:rPr>
                    </m:ctrlPr>
                  </m:fPr>
                  <m:num>
                    <m:sSup>
                      <m:sSupPr>
                        <m:ctrlPr>
                          <w:rPr>
                            <w:rFonts w:ascii="Cambria Math" w:hAnsi="Cambria Math"/>
                            <w:i/>
                            <w:color w:val="000000" w:themeColor="text1"/>
                            <w:szCs w:val="18"/>
                          </w:rPr>
                        </m:ctrlPr>
                      </m:sSupPr>
                      <m:e>
                        <m:r>
                          <w:rPr>
                            <w:rFonts w:ascii="Cambria Math" w:hAnsi="Cambria Math"/>
                            <w:color w:val="000000" w:themeColor="text1"/>
                            <w:szCs w:val="18"/>
                          </w:rPr>
                          <m:t>T</m:t>
                        </m:r>
                      </m:e>
                      <m:sup>
                        <m:r>
                          <w:rPr>
                            <w:rFonts w:ascii="Cambria Math" w:hAnsi="Cambria Math"/>
                            <w:color w:val="000000" w:themeColor="text1"/>
                            <w:szCs w:val="18"/>
                          </w:rPr>
                          <m:t>2</m:t>
                        </m:r>
                      </m:sup>
                    </m:sSup>
                  </m:num>
                  <m:den>
                    <m:r>
                      <w:rPr>
                        <w:rFonts w:ascii="Cambria Math" w:hAnsi="Cambria Math"/>
                        <w:color w:val="000000" w:themeColor="text1"/>
                        <w:szCs w:val="18"/>
                      </w:rPr>
                      <m:t>pqn</m:t>
                    </m:r>
                  </m:den>
                </m:f>
              </m:oMath>
            </m:oMathPara>
          </w:p>
          <w:p w14:paraId="5A6D7C20" w14:textId="77777777" w:rsidR="00981B4A" w:rsidRPr="00FB5D5E" w:rsidRDefault="00000000" w:rsidP="00981B4A">
            <w:pPr>
              <w:widowControl/>
              <w:spacing w:line="360" w:lineRule="auto"/>
              <w:jc w:val="left"/>
              <w:rPr>
                <w:rFonts w:eastAsia="仿宋"/>
                <w:b/>
                <w:color w:val="000000" w:themeColor="text1"/>
                <w:sz w:val="24"/>
              </w:rPr>
            </w:pPr>
            <m:oMathPara>
              <m:oMathParaPr>
                <m:jc m:val="left"/>
              </m:oMathParaP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m:rPr>
                        <m:sty m:val="p"/>
                      </m:rPr>
                      <w:rPr>
                        <w:rFonts w:ascii="Cambria Math" w:hAnsi="Cambria Math"/>
                        <w:color w:val="000000" w:themeColor="text1"/>
                        <w:szCs w:val="18"/>
                      </w:rPr>
                      <m:t>D</m:t>
                    </m:r>
                  </m:sub>
                </m:sSub>
                <m:r>
                  <w:rPr>
                    <w:rFonts w:ascii="Cambria Math" w:hAnsi="Cambria Math"/>
                    <w:color w:val="000000" w:themeColor="text1"/>
                    <w:szCs w:val="18"/>
                  </w:rPr>
                  <m:t>=</m:t>
                </m:r>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i</m:t>
                    </m:r>
                  </m:sub>
                  <m:sup/>
                  <m:e>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j</m:t>
                        </m:r>
                      </m:sub>
                      <m:sup/>
                      <m:e>
                        <m:f>
                          <m:fPr>
                            <m:ctrlPr>
                              <w:rPr>
                                <w:rFonts w:ascii="Cambria Math" w:hAnsi="Cambria Math"/>
                                <w:i/>
                                <w:color w:val="000000" w:themeColor="text1"/>
                                <w:szCs w:val="18"/>
                              </w:rPr>
                            </m:ctrlPr>
                          </m:fPr>
                          <m:num>
                            <m:sSup>
                              <m:sSupPr>
                                <m:ctrlPr>
                                  <w:rPr>
                                    <w:rFonts w:ascii="Cambria Math" w:hAnsi="Cambria Math"/>
                                    <w:i/>
                                    <w:color w:val="000000" w:themeColor="text1"/>
                                    <w:szCs w:val="18"/>
                                  </w:rPr>
                                </m:ctrlPr>
                              </m:sSupPr>
                              <m:e>
                                <m:sSub>
                                  <m:sSubPr>
                                    <m:ctrlPr>
                                      <w:rPr>
                                        <w:rFonts w:ascii="Cambria Math" w:hAnsi="Cambria Math"/>
                                        <w:i/>
                                        <w:color w:val="000000" w:themeColor="text1"/>
                                        <w:szCs w:val="18"/>
                                      </w:rPr>
                                    </m:ctrlPr>
                                  </m:sSubPr>
                                  <m:e>
                                    <m:r>
                                      <w:rPr>
                                        <w:rFonts w:ascii="Cambria Math" w:hAnsi="Cambria Math"/>
                                        <w:color w:val="000000" w:themeColor="text1"/>
                                        <w:szCs w:val="18"/>
                                      </w:rPr>
                                      <m:t>T</m:t>
                                    </m:r>
                                  </m:e>
                                  <m:sub>
                                    <m:r>
                                      <w:rPr>
                                        <w:rFonts w:ascii="Cambria Math" w:hAnsi="Cambria Math"/>
                                        <w:color w:val="000000" w:themeColor="text1"/>
                                        <w:szCs w:val="18"/>
                                      </w:rPr>
                                      <m:t>ij</m:t>
                                    </m:r>
                                  </m:sub>
                                </m:sSub>
                              </m:e>
                              <m:sup>
                                <m:r>
                                  <w:rPr>
                                    <w:rFonts w:ascii="Cambria Math" w:hAnsi="Cambria Math"/>
                                    <w:color w:val="000000" w:themeColor="text1"/>
                                    <w:szCs w:val="18"/>
                                  </w:rPr>
                                  <m:t>2</m:t>
                                </m:r>
                              </m:sup>
                            </m:sSup>
                          </m:num>
                          <m:den>
                            <m:r>
                              <w:rPr>
                                <w:rFonts w:ascii="Cambria Math" w:hAnsi="Cambria Math"/>
                                <w:color w:val="000000" w:themeColor="text1"/>
                                <w:szCs w:val="18"/>
                              </w:rPr>
                              <m:t>n</m:t>
                            </m:r>
                          </m:den>
                        </m:f>
                      </m:e>
                    </m:nary>
                    <m:r>
                      <w:rPr>
                        <w:rFonts w:ascii="Cambria Math" w:hAnsi="Cambria Math"/>
                        <w:color w:val="000000" w:themeColor="text1"/>
                        <w:szCs w:val="18"/>
                      </w:rPr>
                      <m:t>-</m:t>
                    </m:r>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i</m:t>
                        </m:r>
                      </m:sub>
                      <m:sup/>
                      <m:e>
                        <m:f>
                          <m:fPr>
                            <m:ctrlPr>
                              <w:rPr>
                                <w:rFonts w:ascii="Cambria Math" w:hAnsi="Cambria Math"/>
                                <w:i/>
                                <w:color w:val="000000" w:themeColor="text1"/>
                                <w:szCs w:val="18"/>
                              </w:rPr>
                            </m:ctrlPr>
                          </m:fPr>
                          <m:num>
                            <m:sSup>
                              <m:sSupPr>
                                <m:ctrlPr>
                                  <w:rPr>
                                    <w:rFonts w:ascii="Cambria Math" w:hAnsi="Cambria Math"/>
                                    <w:i/>
                                    <w:color w:val="000000" w:themeColor="text1"/>
                                    <w:szCs w:val="18"/>
                                  </w:rPr>
                                </m:ctrlPr>
                              </m:sSupPr>
                              <m:e>
                                <m:sSub>
                                  <m:sSubPr>
                                    <m:ctrlPr>
                                      <w:rPr>
                                        <w:rFonts w:ascii="Cambria Math" w:hAnsi="Cambria Math"/>
                                        <w:i/>
                                        <w:color w:val="000000" w:themeColor="text1"/>
                                        <w:szCs w:val="18"/>
                                      </w:rPr>
                                    </m:ctrlPr>
                                  </m:sSubPr>
                                  <m:e>
                                    <m:r>
                                      <w:rPr>
                                        <w:rFonts w:ascii="Cambria Math" w:hAnsi="Cambria Math"/>
                                        <w:color w:val="000000" w:themeColor="text1"/>
                                        <w:szCs w:val="18"/>
                                      </w:rPr>
                                      <m:t>T</m:t>
                                    </m:r>
                                  </m:e>
                                  <m:sub>
                                    <m:r>
                                      <w:rPr>
                                        <w:rFonts w:ascii="Cambria Math" w:hAnsi="Cambria Math"/>
                                        <w:color w:val="000000" w:themeColor="text1"/>
                                        <w:szCs w:val="18"/>
                                      </w:rPr>
                                      <m:t>i</m:t>
                                    </m:r>
                                  </m:sub>
                                </m:sSub>
                              </m:e>
                              <m:sup>
                                <m:r>
                                  <w:rPr>
                                    <w:rFonts w:ascii="Cambria Math" w:hAnsi="Cambria Math"/>
                                    <w:color w:val="000000" w:themeColor="text1"/>
                                    <w:szCs w:val="18"/>
                                  </w:rPr>
                                  <m:t>2</m:t>
                                </m:r>
                              </m:sup>
                            </m:sSup>
                          </m:num>
                          <m:den>
                            <m:r>
                              <w:rPr>
                                <w:rFonts w:ascii="Cambria Math" w:hAnsi="Cambria Math"/>
                                <w:color w:val="000000" w:themeColor="text1"/>
                                <w:szCs w:val="18"/>
                              </w:rPr>
                              <m:t>qn</m:t>
                            </m:r>
                          </m:den>
                        </m:f>
                      </m:e>
                    </m:nary>
                  </m:e>
                </m:nary>
              </m:oMath>
            </m:oMathPara>
          </w:p>
          <w:p w14:paraId="353FCF49" w14:textId="77777777" w:rsidR="00981B4A" w:rsidRPr="00FB5D5E" w:rsidRDefault="00000000" w:rsidP="00981B4A">
            <w:pPr>
              <w:widowControl/>
              <w:spacing w:line="360" w:lineRule="auto"/>
              <w:jc w:val="left"/>
              <w:rPr>
                <w:rFonts w:eastAsia="仿宋"/>
                <w:b/>
                <w:color w:val="000000" w:themeColor="text1"/>
                <w:kern w:val="0"/>
                <w:sz w:val="24"/>
              </w:rPr>
            </w:pPr>
            <m:oMathPara>
              <m:oMathParaPr>
                <m:jc m:val="left"/>
              </m:oMathParaP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m:rPr>
                        <m:sty m:val="p"/>
                      </m:rPr>
                      <w:rPr>
                        <w:rFonts w:ascii="Cambria Math" w:hAnsi="Cambria Math"/>
                        <w:color w:val="000000" w:themeColor="text1"/>
                        <w:szCs w:val="18"/>
                      </w:rPr>
                      <m:t>M</m:t>
                    </m:r>
                  </m:sub>
                </m:sSub>
                <m:r>
                  <w:rPr>
                    <w:rFonts w:ascii="Cambria Math" w:hAnsi="Cambria Math"/>
                    <w:color w:val="000000" w:themeColor="text1"/>
                    <w:szCs w:val="18"/>
                  </w:rPr>
                  <m:t>=</m:t>
                </m:r>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i</m:t>
                    </m:r>
                  </m:sub>
                  <m:sup/>
                  <m:e>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j</m:t>
                        </m:r>
                      </m:sub>
                      <m:sup/>
                      <m:e>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k</m:t>
                            </m:r>
                          </m:sub>
                          <m:sup/>
                          <m:e>
                            <m:sSup>
                              <m:sSupPr>
                                <m:ctrlPr>
                                  <w:rPr>
                                    <w:rFonts w:ascii="Cambria Math" w:hAnsi="Cambria Math"/>
                                    <w:i/>
                                    <w:color w:val="000000" w:themeColor="text1"/>
                                    <w:szCs w:val="18"/>
                                  </w:rPr>
                                </m:ctrlPr>
                              </m:sSupPr>
                              <m:e>
                                <m:sSub>
                                  <m:sSubPr>
                                    <m:ctrlPr>
                                      <w:rPr>
                                        <w:rFonts w:ascii="Cambria Math" w:hAnsi="Cambria Math"/>
                                        <w:i/>
                                        <w:color w:val="000000" w:themeColor="text1"/>
                                        <w:szCs w:val="18"/>
                                      </w:rPr>
                                    </m:ctrlPr>
                                  </m:sSubPr>
                                  <m:e>
                                    <m:r>
                                      <w:rPr>
                                        <w:rFonts w:ascii="Cambria Math" w:hAnsi="Cambria Math"/>
                                        <w:color w:val="000000" w:themeColor="text1"/>
                                        <w:szCs w:val="18"/>
                                      </w:rPr>
                                      <m:t>y</m:t>
                                    </m:r>
                                  </m:e>
                                  <m:sub>
                                    <m:r>
                                      <w:rPr>
                                        <w:rFonts w:ascii="Cambria Math" w:hAnsi="Cambria Math"/>
                                        <w:color w:val="000000" w:themeColor="text1"/>
                                        <w:szCs w:val="18"/>
                                      </w:rPr>
                                      <m:t>ijk</m:t>
                                    </m:r>
                                  </m:sub>
                                </m:sSub>
                              </m:e>
                              <m:sup>
                                <m:r>
                                  <w:rPr>
                                    <w:rFonts w:ascii="Cambria Math" w:hAnsi="Cambria Math"/>
                                    <w:color w:val="000000" w:themeColor="text1"/>
                                    <w:szCs w:val="18"/>
                                  </w:rPr>
                                  <m:t>2</m:t>
                                </m:r>
                              </m:sup>
                            </m:sSup>
                            <m:r>
                              <w:rPr>
                                <w:rFonts w:ascii="Cambria Math" w:hAnsi="Cambria Math"/>
                                <w:color w:val="000000" w:themeColor="text1"/>
                                <w:szCs w:val="18"/>
                              </w:rPr>
                              <m:t>-</m:t>
                            </m:r>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i</m:t>
                                </m:r>
                              </m:sub>
                              <m:sup/>
                              <m:e>
                                <m:nary>
                                  <m:naryPr>
                                    <m:chr m:val="∑"/>
                                    <m:limLoc m:val="undOvr"/>
                                    <m:supHide m:val="1"/>
                                    <m:ctrlPr>
                                      <w:rPr>
                                        <w:rFonts w:ascii="Cambria Math" w:hAnsi="Cambria Math"/>
                                        <w:i/>
                                        <w:color w:val="000000" w:themeColor="text1"/>
                                        <w:szCs w:val="18"/>
                                      </w:rPr>
                                    </m:ctrlPr>
                                  </m:naryPr>
                                  <m:sub>
                                    <m:r>
                                      <w:rPr>
                                        <w:rFonts w:ascii="Cambria Math" w:hAnsi="Cambria Math"/>
                                        <w:color w:val="000000" w:themeColor="text1"/>
                                        <w:szCs w:val="18"/>
                                      </w:rPr>
                                      <m:t>j</m:t>
                                    </m:r>
                                  </m:sub>
                                  <m:sup/>
                                  <m:e>
                                    <m:f>
                                      <m:fPr>
                                        <m:ctrlPr>
                                          <w:rPr>
                                            <w:rFonts w:ascii="Cambria Math" w:hAnsi="Cambria Math"/>
                                            <w:i/>
                                            <w:color w:val="000000" w:themeColor="text1"/>
                                            <w:szCs w:val="18"/>
                                          </w:rPr>
                                        </m:ctrlPr>
                                      </m:fPr>
                                      <m:num>
                                        <m:sSup>
                                          <m:sSupPr>
                                            <m:ctrlPr>
                                              <w:rPr>
                                                <w:rFonts w:ascii="Cambria Math" w:hAnsi="Cambria Math"/>
                                                <w:i/>
                                                <w:color w:val="000000" w:themeColor="text1"/>
                                                <w:szCs w:val="18"/>
                                              </w:rPr>
                                            </m:ctrlPr>
                                          </m:sSupPr>
                                          <m:e>
                                            <m:sSub>
                                              <m:sSubPr>
                                                <m:ctrlPr>
                                                  <w:rPr>
                                                    <w:rFonts w:ascii="Cambria Math" w:hAnsi="Cambria Math"/>
                                                    <w:i/>
                                                    <w:color w:val="000000" w:themeColor="text1"/>
                                                    <w:szCs w:val="18"/>
                                                  </w:rPr>
                                                </m:ctrlPr>
                                              </m:sSubPr>
                                              <m:e>
                                                <m:r>
                                                  <w:rPr>
                                                    <w:rFonts w:ascii="Cambria Math" w:hAnsi="Cambria Math"/>
                                                    <w:color w:val="000000" w:themeColor="text1"/>
                                                    <w:szCs w:val="18"/>
                                                  </w:rPr>
                                                  <m:t>T</m:t>
                                                </m:r>
                                              </m:e>
                                              <m:sub>
                                                <m:r>
                                                  <w:rPr>
                                                    <w:rFonts w:ascii="Cambria Math" w:hAnsi="Cambria Math"/>
                                                    <w:color w:val="000000" w:themeColor="text1"/>
                                                    <w:szCs w:val="18"/>
                                                  </w:rPr>
                                                  <m:t>ij</m:t>
                                                </m:r>
                                              </m:sub>
                                            </m:sSub>
                                          </m:e>
                                          <m:sup>
                                            <m:r>
                                              <w:rPr>
                                                <w:rFonts w:ascii="Cambria Math" w:hAnsi="Cambria Math"/>
                                                <w:color w:val="000000" w:themeColor="text1"/>
                                                <w:szCs w:val="18"/>
                                              </w:rPr>
                                              <m:t>2</m:t>
                                            </m:r>
                                          </m:sup>
                                        </m:sSup>
                                      </m:num>
                                      <m:den>
                                        <m:r>
                                          <w:rPr>
                                            <w:rFonts w:ascii="Cambria Math" w:hAnsi="Cambria Math"/>
                                            <w:color w:val="000000" w:themeColor="text1"/>
                                            <w:szCs w:val="18"/>
                                          </w:rPr>
                                          <m:t>n</m:t>
                                        </m:r>
                                      </m:den>
                                    </m:f>
                                  </m:e>
                                </m:nary>
                              </m:e>
                            </m:nary>
                          </m:e>
                        </m:nary>
                      </m:e>
                    </m:nary>
                  </m:e>
                </m:nary>
              </m:oMath>
            </m:oMathPara>
          </w:p>
        </w:tc>
      </w:tr>
    </w:tbl>
    <w:p w14:paraId="571D5ECA" w14:textId="78E386B4" w:rsidR="00981B4A" w:rsidRPr="00FB5D5E" w:rsidRDefault="00981B4A" w:rsidP="00981B4A">
      <w:pPr>
        <w:spacing w:line="360" w:lineRule="auto"/>
        <w:jc w:val="center"/>
        <w:rPr>
          <w:rFonts w:eastAsia="仿宋"/>
          <w:b/>
          <w:color w:val="000000" w:themeColor="text1"/>
          <w:sz w:val="28"/>
          <w:szCs w:val="28"/>
        </w:rPr>
      </w:pPr>
      <w:r w:rsidRPr="00FB5D5E">
        <w:rPr>
          <w:rFonts w:eastAsia="仿宋"/>
          <w:b/>
          <w:color w:val="000000" w:themeColor="text1"/>
          <w:sz w:val="28"/>
          <w:szCs w:val="28"/>
        </w:rPr>
        <w:t>表</w:t>
      </w:r>
      <w:r w:rsidRPr="00FB5D5E">
        <w:rPr>
          <w:rFonts w:eastAsia="仿宋"/>
          <w:b/>
          <w:color w:val="000000" w:themeColor="text1"/>
          <w:sz w:val="28"/>
          <w:szCs w:val="28"/>
        </w:rPr>
        <w:t>1</w:t>
      </w:r>
      <w:r w:rsidR="00781B35">
        <w:rPr>
          <w:rFonts w:eastAsia="仿宋" w:hint="eastAsia"/>
          <w:b/>
          <w:color w:val="000000" w:themeColor="text1"/>
          <w:sz w:val="28"/>
          <w:szCs w:val="28"/>
        </w:rPr>
        <w:t>6</w:t>
      </w:r>
      <w:r w:rsidRPr="00FB5D5E">
        <w:rPr>
          <w:rFonts w:eastAsia="仿宋"/>
          <w:b/>
          <w:color w:val="000000" w:themeColor="text1"/>
          <w:sz w:val="28"/>
          <w:szCs w:val="28"/>
        </w:rPr>
        <w:t xml:space="preserve"> </w:t>
      </w:r>
      <w:r w:rsidRPr="00FB5D5E">
        <w:rPr>
          <w:rFonts w:eastAsia="仿宋"/>
          <w:b/>
          <w:color w:val="000000" w:themeColor="text1"/>
          <w:sz w:val="28"/>
          <w:szCs w:val="28"/>
        </w:rPr>
        <w:t>得到的样品</w:t>
      </w:r>
      <w:r w:rsidRPr="00FB5D5E">
        <w:rPr>
          <w:rFonts w:eastAsia="仿宋"/>
          <w:b/>
          <w:color w:val="000000" w:themeColor="text1"/>
          <w:sz w:val="28"/>
          <w:szCs w:val="28"/>
        </w:rPr>
        <w:t>A</w:t>
      </w:r>
      <w:r w:rsidRPr="00FB5D5E">
        <w:rPr>
          <w:rFonts w:eastAsia="仿宋"/>
          <w:b/>
          <w:color w:val="000000" w:themeColor="text1"/>
          <w:sz w:val="28"/>
          <w:szCs w:val="28"/>
        </w:rPr>
        <w:t>的方差分析表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773"/>
        <w:gridCol w:w="1762"/>
        <w:gridCol w:w="1769"/>
        <w:gridCol w:w="1770"/>
      </w:tblGrid>
      <w:tr w:rsidR="00FB5D5E" w:rsidRPr="00FB5D5E" w14:paraId="6D084EB4" w14:textId="77777777" w:rsidTr="00981B4A">
        <w:tc>
          <w:tcPr>
            <w:tcW w:w="1811" w:type="dxa"/>
            <w:vAlign w:val="center"/>
          </w:tcPr>
          <w:p w14:paraId="1CCA5BB4"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来源</w:t>
            </w:r>
          </w:p>
        </w:tc>
        <w:tc>
          <w:tcPr>
            <w:tcW w:w="1812" w:type="dxa"/>
            <w:vAlign w:val="center"/>
          </w:tcPr>
          <w:p w14:paraId="1A2CC695"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平方和</w:t>
            </w:r>
          </w:p>
        </w:tc>
        <w:tc>
          <w:tcPr>
            <w:tcW w:w="1812" w:type="dxa"/>
            <w:vAlign w:val="center"/>
          </w:tcPr>
          <w:p w14:paraId="42CB12D4" w14:textId="77777777" w:rsidR="00981B4A" w:rsidRPr="00FB5D5E" w:rsidRDefault="00981B4A" w:rsidP="00981B4A">
            <w:pPr>
              <w:widowControl/>
              <w:spacing w:line="300" w:lineRule="auto"/>
              <w:jc w:val="center"/>
              <w:rPr>
                <w:rFonts w:eastAsia="仿宋"/>
                <w:b/>
                <w:color w:val="000000" w:themeColor="text1"/>
                <w:sz w:val="24"/>
              </w:rPr>
            </w:pPr>
            <w:r w:rsidRPr="00FB5D5E">
              <w:rPr>
                <w:rFonts w:eastAsia="仿宋"/>
                <w:b/>
                <w:color w:val="000000" w:themeColor="text1"/>
                <w:sz w:val="24"/>
              </w:rPr>
              <w:t>自由度</w:t>
            </w:r>
          </w:p>
        </w:tc>
        <w:tc>
          <w:tcPr>
            <w:tcW w:w="1812" w:type="dxa"/>
            <w:vAlign w:val="center"/>
          </w:tcPr>
          <w:p w14:paraId="039E1A8C"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均方</w:t>
            </w:r>
          </w:p>
        </w:tc>
        <w:tc>
          <w:tcPr>
            <w:tcW w:w="1813" w:type="dxa"/>
            <w:vAlign w:val="center"/>
          </w:tcPr>
          <w:p w14:paraId="636D23EE"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预期平均值</w:t>
            </w:r>
          </w:p>
        </w:tc>
      </w:tr>
      <w:tr w:rsidR="00FB5D5E" w:rsidRPr="00FB5D5E" w14:paraId="3CBBF257" w14:textId="77777777" w:rsidTr="00981B4A">
        <w:tc>
          <w:tcPr>
            <w:tcW w:w="1811" w:type="dxa"/>
            <w:vAlign w:val="center"/>
          </w:tcPr>
          <w:p w14:paraId="72C04925"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实验室</w:t>
            </w:r>
          </w:p>
        </w:tc>
        <w:tc>
          <w:tcPr>
            <w:tcW w:w="1812" w:type="dxa"/>
            <w:vAlign w:val="center"/>
          </w:tcPr>
          <w:p w14:paraId="55C31716" w14:textId="42517AF4" w:rsidR="00981B4A" w:rsidRPr="00FB5D5E" w:rsidRDefault="00BA75BB" w:rsidP="00981B4A">
            <w:pPr>
              <w:jc w:val="center"/>
              <w:rPr>
                <w:color w:val="000000" w:themeColor="text1"/>
                <w:sz w:val="24"/>
              </w:rPr>
            </w:pPr>
            <w:r w:rsidRPr="00FB5D5E">
              <w:rPr>
                <w:rFonts w:hint="eastAsia"/>
                <w:color w:val="000000" w:themeColor="text1"/>
                <w:sz w:val="24"/>
              </w:rPr>
              <w:t>0.81</w:t>
            </w:r>
          </w:p>
        </w:tc>
        <w:tc>
          <w:tcPr>
            <w:tcW w:w="1812" w:type="dxa"/>
            <w:vAlign w:val="center"/>
          </w:tcPr>
          <w:p w14:paraId="38599091" w14:textId="46BBFC9A" w:rsidR="00981B4A" w:rsidRPr="00FB5D5E" w:rsidRDefault="00BA75BB" w:rsidP="00981B4A">
            <w:pPr>
              <w:jc w:val="center"/>
              <w:rPr>
                <w:color w:val="000000" w:themeColor="text1"/>
                <w:sz w:val="24"/>
              </w:rPr>
            </w:pPr>
            <w:r w:rsidRPr="00FB5D5E">
              <w:rPr>
                <w:rFonts w:hint="eastAsia"/>
                <w:color w:val="000000" w:themeColor="text1"/>
                <w:sz w:val="24"/>
              </w:rPr>
              <w:t>2</w:t>
            </w:r>
          </w:p>
        </w:tc>
        <w:tc>
          <w:tcPr>
            <w:tcW w:w="1812" w:type="dxa"/>
            <w:vAlign w:val="center"/>
          </w:tcPr>
          <w:p w14:paraId="5F0BE1E4" w14:textId="2F038B07" w:rsidR="00981B4A" w:rsidRPr="00FB5D5E" w:rsidRDefault="00BA75BB" w:rsidP="00981B4A">
            <w:pPr>
              <w:jc w:val="center"/>
              <w:rPr>
                <w:color w:val="000000" w:themeColor="text1"/>
                <w:sz w:val="24"/>
              </w:rPr>
            </w:pPr>
            <w:r w:rsidRPr="00FB5D5E">
              <w:rPr>
                <w:rFonts w:hint="eastAsia"/>
                <w:color w:val="000000" w:themeColor="text1"/>
                <w:sz w:val="24"/>
              </w:rPr>
              <w:t>0.40</w:t>
            </w:r>
          </w:p>
        </w:tc>
        <w:tc>
          <w:tcPr>
            <w:tcW w:w="1813" w:type="dxa"/>
            <w:vAlign w:val="center"/>
          </w:tcPr>
          <w:p w14:paraId="65E5D226" w14:textId="71F6FD34" w:rsidR="00981B4A" w:rsidRPr="00FB5D5E" w:rsidRDefault="00BA75BB" w:rsidP="00981B4A">
            <w:pPr>
              <w:jc w:val="center"/>
              <w:rPr>
                <w:color w:val="000000" w:themeColor="text1"/>
                <w:sz w:val="24"/>
              </w:rPr>
            </w:pPr>
            <w:r w:rsidRPr="00FB5D5E">
              <w:rPr>
                <w:rFonts w:hint="eastAsia"/>
                <w:color w:val="000000" w:themeColor="text1"/>
                <w:sz w:val="24"/>
              </w:rPr>
              <w:t>0.74</w:t>
            </w:r>
          </w:p>
        </w:tc>
      </w:tr>
      <w:tr w:rsidR="00FB5D5E" w:rsidRPr="00FB5D5E" w14:paraId="56857084" w14:textId="77777777" w:rsidTr="00981B4A">
        <w:tc>
          <w:tcPr>
            <w:tcW w:w="1811" w:type="dxa"/>
            <w:vAlign w:val="center"/>
          </w:tcPr>
          <w:p w14:paraId="114CDB16"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天</w:t>
            </w:r>
          </w:p>
        </w:tc>
        <w:tc>
          <w:tcPr>
            <w:tcW w:w="1812" w:type="dxa"/>
            <w:vAlign w:val="center"/>
          </w:tcPr>
          <w:p w14:paraId="4C7D888C" w14:textId="0F0E5150" w:rsidR="00981B4A" w:rsidRPr="00FB5D5E" w:rsidRDefault="00BA75BB" w:rsidP="00981B4A">
            <w:pPr>
              <w:jc w:val="center"/>
              <w:rPr>
                <w:color w:val="000000" w:themeColor="text1"/>
                <w:sz w:val="24"/>
              </w:rPr>
            </w:pPr>
            <w:r w:rsidRPr="00FB5D5E">
              <w:rPr>
                <w:rFonts w:hint="eastAsia"/>
                <w:color w:val="000000" w:themeColor="text1"/>
                <w:sz w:val="24"/>
              </w:rPr>
              <w:t>0.96</w:t>
            </w:r>
          </w:p>
        </w:tc>
        <w:tc>
          <w:tcPr>
            <w:tcW w:w="1812" w:type="dxa"/>
            <w:vAlign w:val="center"/>
          </w:tcPr>
          <w:p w14:paraId="06EC4D7C" w14:textId="34D67A16" w:rsidR="00981B4A" w:rsidRPr="00FB5D5E" w:rsidRDefault="00BA75BB" w:rsidP="00981B4A">
            <w:pPr>
              <w:jc w:val="center"/>
              <w:rPr>
                <w:color w:val="000000" w:themeColor="text1"/>
                <w:sz w:val="24"/>
              </w:rPr>
            </w:pPr>
            <w:r w:rsidRPr="00FB5D5E">
              <w:rPr>
                <w:rFonts w:hint="eastAsia"/>
                <w:color w:val="000000" w:themeColor="text1"/>
                <w:sz w:val="24"/>
              </w:rPr>
              <w:t>3</w:t>
            </w:r>
          </w:p>
        </w:tc>
        <w:tc>
          <w:tcPr>
            <w:tcW w:w="1812" w:type="dxa"/>
            <w:vAlign w:val="center"/>
          </w:tcPr>
          <w:p w14:paraId="326553BB" w14:textId="31B94C23" w:rsidR="00981B4A" w:rsidRPr="00FB5D5E" w:rsidRDefault="00BA75BB" w:rsidP="00981B4A">
            <w:pPr>
              <w:jc w:val="center"/>
              <w:rPr>
                <w:color w:val="000000" w:themeColor="text1"/>
                <w:sz w:val="24"/>
              </w:rPr>
            </w:pPr>
            <w:r w:rsidRPr="00FB5D5E">
              <w:rPr>
                <w:rFonts w:hint="eastAsia"/>
                <w:color w:val="000000" w:themeColor="text1"/>
                <w:sz w:val="24"/>
              </w:rPr>
              <w:t>0.32</w:t>
            </w:r>
          </w:p>
        </w:tc>
        <w:tc>
          <w:tcPr>
            <w:tcW w:w="1813" w:type="dxa"/>
            <w:vAlign w:val="center"/>
          </w:tcPr>
          <w:p w14:paraId="744A03EC" w14:textId="357A1B6F" w:rsidR="00981B4A" w:rsidRPr="00FB5D5E" w:rsidRDefault="00BA75BB" w:rsidP="00981B4A">
            <w:pPr>
              <w:jc w:val="center"/>
              <w:rPr>
                <w:color w:val="000000" w:themeColor="text1"/>
                <w:sz w:val="24"/>
              </w:rPr>
            </w:pPr>
            <w:r w:rsidRPr="00FB5D5E">
              <w:rPr>
                <w:rFonts w:hint="eastAsia"/>
                <w:color w:val="000000" w:themeColor="text1"/>
                <w:sz w:val="24"/>
              </w:rPr>
              <w:t>0.03</w:t>
            </w:r>
          </w:p>
        </w:tc>
      </w:tr>
      <w:tr w:rsidR="00FB5D5E" w:rsidRPr="00FB5D5E" w14:paraId="30C62A92" w14:textId="77777777" w:rsidTr="00981B4A">
        <w:tc>
          <w:tcPr>
            <w:tcW w:w="1811" w:type="dxa"/>
            <w:vAlign w:val="center"/>
          </w:tcPr>
          <w:p w14:paraId="583A547D"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测量</w:t>
            </w:r>
          </w:p>
        </w:tc>
        <w:tc>
          <w:tcPr>
            <w:tcW w:w="1812" w:type="dxa"/>
            <w:vAlign w:val="center"/>
          </w:tcPr>
          <w:p w14:paraId="50C825C3" w14:textId="496D710F" w:rsidR="00981B4A" w:rsidRPr="00FB5D5E" w:rsidRDefault="00BA75BB" w:rsidP="00981B4A">
            <w:pPr>
              <w:jc w:val="center"/>
              <w:rPr>
                <w:color w:val="000000" w:themeColor="text1"/>
                <w:sz w:val="24"/>
              </w:rPr>
            </w:pPr>
            <w:r w:rsidRPr="00FB5D5E">
              <w:rPr>
                <w:rFonts w:hint="eastAsia"/>
                <w:color w:val="000000" w:themeColor="text1"/>
                <w:sz w:val="24"/>
              </w:rPr>
              <w:t>32.08</w:t>
            </w:r>
          </w:p>
        </w:tc>
        <w:tc>
          <w:tcPr>
            <w:tcW w:w="1812" w:type="dxa"/>
            <w:vAlign w:val="center"/>
          </w:tcPr>
          <w:p w14:paraId="295D8853" w14:textId="2D343841" w:rsidR="00981B4A" w:rsidRPr="00FB5D5E" w:rsidRDefault="00BA75BB" w:rsidP="00981B4A">
            <w:pPr>
              <w:jc w:val="center"/>
              <w:rPr>
                <w:color w:val="000000" w:themeColor="text1"/>
                <w:sz w:val="24"/>
              </w:rPr>
            </w:pPr>
            <w:r w:rsidRPr="00FB5D5E">
              <w:rPr>
                <w:rFonts w:hint="eastAsia"/>
                <w:color w:val="000000" w:themeColor="text1"/>
                <w:sz w:val="24"/>
              </w:rPr>
              <w:t>24</w:t>
            </w:r>
          </w:p>
        </w:tc>
        <w:tc>
          <w:tcPr>
            <w:tcW w:w="1812" w:type="dxa"/>
            <w:vAlign w:val="center"/>
          </w:tcPr>
          <w:p w14:paraId="0443B3DE" w14:textId="58E28F84" w:rsidR="00981B4A" w:rsidRPr="00FB5D5E" w:rsidRDefault="00BA75BB" w:rsidP="00981B4A">
            <w:pPr>
              <w:jc w:val="center"/>
              <w:rPr>
                <w:color w:val="000000" w:themeColor="text1"/>
                <w:sz w:val="24"/>
              </w:rPr>
            </w:pPr>
            <w:r w:rsidRPr="00FB5D5E">
              <w:rPr>
                <w:rFonts w:hint="eastAsia"/>
                <w:color w:val="000000" w:themeColor="text1"/>
                <w:sz w:val="24"/>
              </w:rPr>
              <w:t>1.34</w:t>
            </w:r>
          </w:p>
        </w:tc>
        <w:tc>
          <w:tcPr>
            <w:tcW w:w="1813" w:type="dxa"/>
            <w:vAlign w:val="center"/>
          </w:tcPr>
          <w:p w14:paraId="34580BB7" w14:textId="13820B8A" w:rsidR="00981B4A" w:rsidRPr="00FB5D5E" w:rsidRDefault="00C50C10" w:rsidP="00981B4A">
            <w:pPr>
              <w:widowControl/>
              <w:jc w:val="center"/>
              <w:textAlignment w:val="center"/>
              <w:rPr>
                <w:rFonts w:eastAsia="仿宋"/>
                <w:color w:val="000000" w:themeColor="text1"/>
                <w:sz w:val="24"/>
              </w:rPr>
            </w:pPr>
            <w:r w:rsidRPr="00FB5D5E">
              <w:rPr>
                <w:rFonts w:eastAsia="仿宋" w:hint="eastAsia"/>
                <w:color w:val="000000" w:themeColor="text1"/>
                <w:sz w:val="24"/>
              </w:rPr>
              <w:t>1.34</w:t>
            </w:r>
          </w:p>
        </w:tc>
      </w:tr>
      <w:tr w:rsidR="00FB5D5E" w:rsidRPr="00FB5D5E" w14:paraId="3F2C7630" w14:textId="77777777" w:rsidTr="00981B4A">
        <w:tc>
          <w:tcPr>
            <w:tcW w:w="1811" w:type="dxa"/>
            <w:vAlign w:val="center"/>
          </w:tcPr>
          <w:p w14:paraId="3D5BFAA1"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总和</w:t>
            </w:r>
          </w:p>
        </w:tc>
        <w:tc>
          <w:tcPr>
            <w:tcW w:w="1812" w:type="dxa"/>
            <w:vAlign w:val="center"/>
          </w:tcPr>
          <w:p w14:paraId="0CAAD94B" w14:textId="4B84F51B" w:rsidR="00981B4A" w:rsidRPr="00FB5D5E" w:rsidRDefault="00BA75BB" w:rsidP="00981B4A">
            <w:pPr>
              <w:jc w:val="center"/>
              <w:rPr>
                <w:color w:val="000000" w:themeColor="text1"/>
                <w:sz w:val="24"/>
              </w:rPr>
            </w:pPr>
            <w:r w:rsidRPr="00FB5D5E">
              <w:rPr>
                <w:rFonts w:hint="eastAsia"/>
                <w:color w:val="000000" w:themeColor="text1"/>
                <w:sz w:val="24"/>
              </w:rPr>
              <w:t>33.85</w:t>
            </w:r>
          </w:p>
        </w:tc>
        <w:tc>
          <w:tcPr>
            <w:tcW w:w="1812" w:type="dxa"/>
            <w:vAlign w:val="center"/>
          </w:tcPr>
          <w:p w14:paraId="115ECDD1" w14:textId="1E90F846" w:rsidR="00981B4A" w:rsidRPr="00FB5D5E" w:rsidRDefault="00BA75BB" w:rsidP="00981B4A">
            <w:pPr>
              <w:jc w:val="center"/>
              <w:rPr>
                <w:color w:val="000000" w:themeColor="text1"/>
                <w:sz w:val="24"/>
              </w:rPr>
            </w:pPr>
            <w:r w:rsidRPr="00FB5D5E">
              <w:rPr>
                <w:rFonts w:hint="eastAsia"/>
                <w:color w:val="000000" w:themeColor="text1"/>
                <w:sz w:val="24"/>
              </w:rPr>
              <w:t>29</w:t>
            </w:r>
          </w:p>
        </w:tc>
        <w:tc>
          <w:tcPr>
            <w:tcW w:w="1812" w:type="dxa"/>
            <w:vAlign w:val="center"/>
          </w:tcPr>
          <w:p w14:paraId="7D0A8DE9" w14:textId="1C99ACA1" w:rsidR="00981B4A" w:rsidRPr="00FB5D5E" w:rsidRDefault="00981B4A" w:rsidP="00981B4A">
            <w:pPr>
              <w:jc w:val="center"/>
              <w:rPr>
                <w:rFonts w:eastAsia="仿宋"/>
                <w:color w:val="000000" w:themeColor="text1"/>
                <w:sz w:val="24"/>
              </w:rPr>
            </w:pPr>
          </w:p>
        </w:tc>
        <w:tc>
          <w:tcPr>
            <w:tcW w:w="1813" w:type="dxa"/>
            <w:vAlign w:val="center"/>
          </w:tcPr>
          <w:p w14:paraId="18F30C52" w14:textId="77777777" w:rsidR="00981B4A" w:rsidRPr="00FB5D5E" w:rsidRDefault="00981B4A" w:rsidP="00981B4A">
            <w:pPr>
              <w:jc w:val="center"/>
              <w:rPr>
                <w:rFonts w:eastAsia="仿宋"/>
                <w:color w:val="000000" w:themeColor="text1"/>
                <w:sz w:val="24"/>
              </w:rPr>
            </w:pPr>
          </w:p>
        </w:tc>
      </w:tr>
    </w:tbl>
    <w:p w14:paraId="3C98D041" w14:textId="77777777" w:rsidR="00240F12" w:rsidRDefault="00240F12" w:rsidP="00981B4A">
      <w:pPr>
        <w:spacing w:line="360" w:lineRule="auto"/>
        <w:jc w:val="center"/>
        <w:rPr>
          <w:rFonts w:eastAsia="仿宋"/>
          <w:b/>
          <w:color w:val="000000" w:themeColor="text1"/>
          <w:sz w:val="28"/>
          <w:szCs w:val="28"/>
        </w:rPr>
      </w:pPr>
    </w:p>
    <w:p w14:paraId="5F48E157" w14:textId="77777777" w:rsidR="00240F12" w:rsidRDefault="00240F12" w:rsidP="00981B4A">
      <w:pPr>
        <w:spacing w:line="360" w:lineRule="auto"/>
        <w:jc w:val="center"/>
        <w:rPr>
          <w:rFonts w:eastAsia="仿宋"/>
          <w:b/>
          <w:color w:val="000000" w:themeColor="text1"/>
          <w:sz w:val="28"/>
          <w:szCs w:val="28"/>
        </w:rPr>
      </w:pPr>
    </w:p>
    <w:p w14:paraId="27BEE575" w14:textId="4D7A1372" w:rsidR="00981B4A" w:rsidRPr="00FB5D5E" w:rsidRDefault="00981B4A" w:rsidP="00981B4A">
      <w:pPr>
        <w:spacing w:line="360" w:lineRule="auto"/>
        <w:jc w:val="center"/>
        <w:rPr>
          <w:rFonts w:eastAsia="仿宋"/>
          <w:b/>
          <w:color w:val="000000" w:themeColor="text1"/>
          <w:sz w:val="28"/>
          <w:szCs w:val="28"/>
        </w:rPr>
      </w:pPr>
      <w:r w:rsidRPr="00FB5D5E">
        <w:rPr>
          <w:rFonts w:eastAsia="仿宋"/>
          <w:b/>
          <w:color w:val="000000" w:themeColor="text1"/>
          <w:sz w:val="28"/>
          <w:szCs w:val="28"/>
        </w:rPr>
        <w:lastRenderedPageBreak/>
        <w:t>表</w:t>
      </w:r>
      <w:r w:rsidRPr="00FB5D5E">
        <w:rPr>
          <w:rFonts w:eastAsia="仿宋"/>
          <w:b/>
          <w:color w:val="000000" w:themeColor="text1"/>
          <w:sz w:val="28"/>
          <w:szCs w:val="28"/>
        </w:rPr>
        <w:t>1</w:t>
      </w:r>
      <w:r w:rsidR="00781B35">
        <w:rPr>
          <w:rFonts w:eastAsia="仿宋" w:hint="eastAsia"/>
          <w:b/>
          <w:color w:val="000000" w:themeColor="text1"/>
          <w:sz w:val="28"/>
          <w:szCs w:val="28"/>
        </w:rPr>
        <w:t>7</w:t>
      </w:r>
      <w:r w:rsidRPr="00FB5D5E">
        <w:rPr>
          <w:rFonts w:eastAsia="仿宋"/>
          <w:b/>
          <w:color w:val="000000" w:themeColor="text1"/>
          <w:sz w:val="28"/>
          <w:szCs w:val="28"/>
        </w:rPr>
        <w:t xml:space="preserve"> </w:t>
      </w:r>
      <w:r w:rsidRPr="00FB5D5E">
        <w:rPr>
          <w:rFonts w:eastAsia="仿宋"/>
          <w:b/>
          <w:color w:val="000000" w:themeColor="text1"/>
          <w:sz w:val="28"/>
          <w:szCs w:val="28"/>
        </w:rPr>
        <w:t>得到的样品</w:t>
      </w:r>
      <w:r w:rsidRPr="00FB5D5E">
        <w:rPr>
          <w:rFonts w:eastAsia="仿宋"/>
          <w:b/>
          <w:color w:val="000000" w:themeColor="text1"/>
          <w:sz w:val="28"/>
          <w:szCs w:val="28"/>
        </w:rPr>
        <w:t>B</w:t>
      </w:r>
      <w:r w:rsidRPr="00FB5D5E">
        <w:rPr>
          <w:rFonts w:eastAsia="仿宋"/>
          <w:b/>
          <w:color w:val="000000" w:themeColor="text1"/>
          <w:sz w:val="28"/>
          <w:szCs w:val="28"/>
        </w:rPr>
        <w:t>的方差分析表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773"/>
        <w:gridCol w:w="1762"/>
        <w:gridCol w:w="1769"/>
        <w:gridCol w:w="1770"/>
      </w:tblGrid>
      <w:tr w:rsidR="00FB5D5E" w:rsidRPr="00FB5D5E" w14:paraId="5A08A231" w14:textId="77777777" w:rsidTr="00981B4A">
        <w:tc>
          <w:tcPr>
            <w:tcW w:w="1811" w:type="dxa"/>
            <w:vAlign w:val="center"/>
          </w:tcPr>
          <w:p w14:paraId="6175810F"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来源</w:t>
            </w:r>
          </w:p>
        </w:tc>
        <w:tc>
          <w:tcPr>
            <w:tcW w:w="1812" w:type="dxa"/>
            <w:vAlign w:val="center"/>
          </w:tcPr>
          <w:p w14:paraId="73E50831"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平方和</w:t>
            </w:r>
          </w:p>
        </w:tc>
        <w:tc>
          <w:tcPr>
            <w:tcW w:w="1812" w:type="dxa"/>
            <w:vAlign w:val="center"/>
          </w:tcPr>
          <w:p w14:paraId="347847A6" w14:textId="77777777" w:rsidR="00981B4A" w:rsidRPr="00FB5D5E" w:rsidRDefault="00981B4A" w:rsidP="00981B4A">
            <w:pPr>
              <w:widowControl/>
              <w:spacing w:line="300" w:lineRule="auto"/>
              <w:jc w:val="center"/>
              <w:rPr>
                <w:rFonts w:eastAsia="仿宋"/>
                <w:b/>
                <w:color w:val="000000" w:themeColor="text1"/>
                <w:sz w:val="24"/>
              </w:rPr>
            </w:pPr>
            <w:r w:rsidRPr="00FB5D5E">
              <w:rPr>
                <w:rFonts w:eastAsia="仿宋"/>
                <w:b/>
                <w:color w:val="000000" w:themeColor="text1"/>
                <w:sz w:val="24"/>
              </w:rPr>
              <w:t>自由度</w:t>
            </w:r>
          </w:p>
        </w:tc>
        <w:tc>
          <w:tcPr>
            <w:tcW w:w="1812" w:type="dxa"/>
            <w:vAlign w:val="center"/>
          </w:tcPr>
          <w:p w14:paraId="05616AEC"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均方</w:t>
            </w:r>
          </w:p>
        </w:tc>
        <w:tc>
          <w:tcPr>
            <w:tcW w:w="1813" w:type="dxa"/>
            <w:vAlign w:val="center"/>
          </w:tcPr>
          <w:p w14:paraId="054F9B62"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预期平均值</w:t>
            </w:r>
          </w:p>
        </w:tc>
      </w:tr>
      <w:tr w:rsidR="00FB5D5E" w:rsidRPr="00FB5D5E" w14:paraId="0E918B75" w14:textId="77777777" w:rsidTr="00981B4A">
        <w:tc>
          <w:tcPr>
            <w:tcW w:w="1811" w:type="dxa"/>
            <w:vAlign w:val="center"/>
          </w:tcPr>
          <w:p w14:paraId="1843165B"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实验室</w:t>
            </w:r>
          </w:p>
        </w:tc>
        <w:tc>
          <w:tcPr>
            <w:tcW w:w="1812" w:type="dxa"/>
            <w:vAlign w:val="center"/>
          </w:tcPr>
          <w:p w14:paraId="60BD71C1" w14:textId="01A111D2" w:rsidR="00981B4A" w:rsidRPr="00FB5D5E" w:rsidRDefault="00C50C10" w:rsidP="00981B4A">
            <w:pPr>
              <w:jc w:val="center"/>
              <w:rPr>
                <w:color w:val="000000" w:themeColor="text1"/>
                <w:sz w:val="24"/>
              </w:rPr>
            </w:pPr>
            <w:r w:rsidRPr="00FB5D5E">
              <w:rPr>
                <w:rFonts w:hint="eastAsia"/>
                <w:color w:val="000000" w:themeColor="text1"/>
                <w:sz w:val="24"/>
              </w:rPr>
              <w:t>3.04</w:t>
            </w:r>
          </w:p>
        </w:tc>
        <w:tc>
          <w:tcPr>
            <w:tcW w:w="1812" w:type="dxa"/>
            <w:vAlign w:val="center"/>
          </w:tcPr>
          <w:p w14:paraId="5EC1EB01" w14:textId="1EABEDDA" w:rsidR="00981B4A" w:rsidRPr="00FB5D5E" w:rsidRDefault="00C50C10" w:rsidP="00981B4A">
            <w:pPr>
              <w:jc w:val="center"/>
              <w:rPr>
                <w:color w:val="000000" w:themeColor="text1"/>
                <w:sz w:val="24"/>
              </w:rPr>
            </w:pPr>
            <w:r w:rsidRPr="00FB5D5E">
              <w:rPr>
                <w:rFonts w:hint="eastAsia"/>
                <w:color w:val="000000" w:themeColor="text1"/>
                <w:sz w:val="24"/>
              </w:rPr>
              <w:t>2</w:t>
            </w:r>
          </w:p>
        </w:tc>
        <w:tc>
          <w:tcPr>
            <w:tcW w:w="1812" w:type="dxa"/>
            <w:vAlign w:val="center"/>
          </w:tcPr>
          <w:p w14:paraId="506162CC" w14:textId="7F8779A4" w:rsidR="00981B4A" w:rsidRPr="00FB5D5E" w:rsidRDefault="00C50C10" w:rsidP="00981B4A">
            <w:pPr>
              <w:jc w:val="center"/>
              <w:rPr>
                <w:color w:val="000000" w:themeColor="text1"/>
                <w:sz w:val="24"/>
              </w:rPr>
            </w:pPr>
            <w:r w:rsidRPr="00FB5D5E">
              <w:rPr>
                <w:rFonts w:hint="eastAsia"/>
                <w:color w:val="000000" w:themeColor="text1"/>
                <w:sz w:val="24"/>
              </w:rPr>
              <w:t>1.52</w:t>
            </w:r>
          </w:p>
        </w:tc>
        <w:tc>
          <w:tcPr>
            <w:tcW w:w="1813" w:type="dxa"/>
            <w:vAlign w:val="center"/>
          </w:tcPr>
          <w:p w14:paraId="4318195B" w14:textId="5F2967B5" w:rsidR="00981B4A" w:rsidRPr="00FB5D5E" w:rsidRDefault="00C50C10" w:rsidP="00981B4A">
            <w:pPr>
              <w:jc w:val="center"/>
              <w:rPr>
                <w:color w:val="000000" w:themeColor="text1"/>
                <w:sz w:val="24"/>
              </w:rPr>
            </w:pPr>
            <w:r w:rsidRPr="00FB5D5E">
              <w:rPr>
                <w:rFonts w:hint="eastAsia"/>
                <w:color w:val="000000" w:themeColor="text1"/>
                <w:sz w:val="24"/>
              </w:rPr>
              <w:t>0.74</w:t>
            </w:r>
          </w:p>
        </w:tc>
      </w:tr>
      <w:tr w:rsidR="00FB5D5E" w:rsidRPr="00FB5D5E" w14:paraId="39548893" w14:textId="77777777" w:rsidTr="00981B4A">
        <w:tc>
          <w:tcPr>
            <w:tcW w:w="1811" w:type="dxa"/>
            <w:vAlign w:val="center"/>
          </w:tcPr>
          <w:p w14:paraId="009FC15A"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天</w:t>
            </w:r>
          </w:p>
        </w:tc>
        <w:tc>
          <w:tcPr>
            <w:tcW w:w="1812" w:type="dxa"/>
            <w:vAlign w:val="center"/>
          </w:tcPr>
          <w:p w14:paraId="0BC955DE" w14:textId="1B354FA0" w:rsidR="00981B4A" w:rsidRPr="00FB5D5E" w:rsidRDefault="00C50C10" w:rsidP="00981B4A">
            <w:pPr>
              <w:jc w:val="center"/>
              <w:rPr>
                <w:color w:val="000000" w:themeColor="text1"/>
                <w:sz w:val="24"/>
              </w:rPr>
            </w:pPr>
            <w:r w:rsidRPr="00FB5D5E">
              <w:rPr>
                <w:rFonts w:hint="eastAsia"/>
                <w:color w:val="000000" w:themeColor="text1"/>
                <w:sz w:val="24"/>
              </w:rPr>
              <w:t>1.21</w:t>
            </w:r>
          </w:p>
        </w:tc>
        <w:tc>
          <w:tcPr>
            <w:tcW w:w="1812" w:type="dxa"/>
            <w:vAlign w:val="center"/>
          </w:tcPr>
          <w:p w14:paraId="45EFD3A8" w14:textId="44D07BF1" w:rsidR="00981B4A" w:rsidRPr="00FB5D5E" w:rsidRDefault="00C50C10" w:rsidP="00981B4A">
            <w:pPr>
              <w:jc w:val="center"/>
              <w:rPr>
                <w:color w:val="000000" w:themeColor="text1"/>
                <w:sz w:val="24"/>
              </w:rPr>
            </w:pPr>
            <w:r w:rsidRPr="00FB5D5E">
              <w:rPr>
                <w:rFonts w:hint="eastAsia"/>
                <w:color w:val="000000" w:themeColor="text1"/>
                <w:sz w:val="24"/>
              </w:rPr>
              <w:t>3</w:t>
            </w:r>
          </w:p>
        </w:tc>
        <w:tc>
          <w:tcPr>
            <w:tcW w:w="1812" w:type="dxa"/>
            <w:vAlign w:val="center"/>
          </w:tcPr>
          <w:p w14:paraId="1C97A73E" w14:textId="6FDCE742" w:rsidR="00981B4A" w:rsidRPr="00FB5D5E" w:rsidRDefault="00C50C10" w:rsidP="00981B4A">
            <w:pPr>
              <w:jc w:val="center"/>
              <w:rPr>
                <w:color w:val="000000" w:themeColor="text1"/>
                <w:sz w:val="24"/>
              </w:rPr>
            </w:pPr>
            <w:r w:rsidRPr="00FB5D5E">
              <w:rPr>
                <w:rFonts w:hint="eastAsia"/>
                <w:color w:val="000000" w:themeColor="text1"/>
                <w:sz w:val="24"/>
              </w:rPr>
              <w:t>0.41</w:t>
            </w:r>
          </w:p>
        </w:tc>
        <w:tc>
          <w:tcPr>
            <w:tcW w:w="1813" w:type="dxa"/>
            <w:vAlign w:val="center"/>
          </w:tcPr>
          <w:p w14:paraId="00F7B12C" w14:textId="4164EB53" w:rsidR="00981B4A" w:rsidRPr="00FB5D5E" w:rsidRDefault="00C50C10" w:rsidP="00981B4A">
            <w:pPr>
              <w:jc w:val="center"/>
              <w:rPr>
                <w:color w:val="000000" w:themeColor="text1"/>
                <w:sz w:val="24"/>
              </w:rPr>
            </w:pPr>
            <w:r w:rsidRPr="00FB5D5E">
              <w:rPr>
                <w:rFonts w:hint="eastAsia"/>
                <w:color w:val="000000" w:themeColor="text1"/>
                <w:sz w:val="24"/>
              </w:rPr>
              <w:t>0.03</w:t>
            </w:r>
          </w:p>
        </w:tc>
      </w:tr>
      <w:tr w:rsidR="00FB5D5E" w:rsidRPr="00FB5D5E" w14:paraId="4DCE02E3" w14:textId="77777777" w:rsidTr="00981B4A">
        <w:tc>
          <w:tcPr>
            <w:tcW w:w="1811" w:type="dxa"/>
            <w:vAlign w:val="center"/>
          </w:tcPr>
          <w:p w14:paraId="7B0853F4"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测量</w:t>
            </w:r>
          </w:p>
        </w:tc>
        <w:tc>
          <w:tcPr>
            <w:tcW w:w="1812" w:type="dxa"/>
            <w:vAlign w:val="center"/>
          </w:tcPr>
          <w:p w14:paraId="0989BA2B" w14:textId="54781AE0" w:rsidR="00981B4A" w:rsidRPr="00FB5D5E" w:rsidRDefault="00C50C10" w:rsidP="00981B4A">
            <w:pPr>
              <w:jc w:val="center"/>
              <w:rPr>
                <w:color w:val="000000" w:themeColor="text1"/>
                <w:sz w:val="24"/>
              </w:rPr>
            </w:pPr>
            <w:r w:rsidRPr="00FB5D5E">
              <w:rPr>
                <w:rFonts w:hint="eastAsia"/>
                <w:color w:val="000000" w:themeColor="text1"/>
                <w:sz w:val="24"/>
              </w:rPr>
              <w:t>29.09</w:t>
            </w:r>
          </w:p>
        </w:tc>
        <w:tc>
          <w:tcPr>
            <w:tcW w:w="1812" w:type="dxa"/>
            <w:vAlign w:val="center"/>
          </w:tcPr>
          <w:p w14:paraId="03B7C749" w14:textId="78DE12AF" w:rsidR="00981B4A" w:rsidRPr="00FB5D5E" w:rsidRDefault="00C50C10" w:rsidP="00981B4A">
            <w:pPr>
              <w:jc w:val="center"/>
              <w:rPr>
                <w:color w:val="000000" w:themeColor="text1"/>
                <w:sz w:val="24"/>
              </w:rPr>
            </w:pPr>
            <w:r w:rsidRPr="00FB5D5E">
              <w:rPr>
                <w:rFonts w:hint="eastAsia"/>
                <w:color w:val="000000" w:themeColor="text1"/>
                <w:sz w:val="24"/>
              </w:rPr>
              <w:t>24</w:t>
            </w:r>
          </w:p>
        </w:tc>
        <w:tc>
          <w:tcPr>
            <w:tcW w:w="1812" w:type="dxa"/>
            <w:vAlign w:val="center"/>
          </w:tcPr>
          <w:p w14:paraId="3C64EFD2" w14:textId="5A7CEB97" w:rsidR="00981B4A" w:rsidRPr="00FB5D5E" w:rsidRDefault="00C50C10" w:rsidP="00981B4A">
            <w:pPr>
              <w:jc w:val="center"/>
              <w:rPr>
                <w:color w:val="000000" w:themeColor="text1"/>
                <w:sz w:val="24"/>
              </w:rPr>
            </w:pPr>
            <w:r w:rsidRPr="00FB5D5E">
              <w:rPr>
                <w:rFonts w:hint="eastAsia"/>
                <w:color w:val="000000" w:themeColor="text1"/>
                <w:sz w:val="24"/>
              </w:rPr>
              <w:t>1.21</w:t>
            </w:r>
          </w:p>
        </w:tc>
        <w:tc>
          <w:tcPr>
            <w:tcW w:w="1813" w:type="dxa"/>
            <w:vAlign w:val="center"/>
          </w:tcPr>
          <w:p w14:paraId="07511CE4" w14:textId="147E1B6C" w:rsidR="00981B4A" w:rsidRPr="00FB5D5E" w:rsidRDefault="00C50C10" w:rsidP="00981B4A">
            <w:pPr>
              <w:widowControl/>
              <w:jc w:val="center"/>
              <w:textAlignment w:val="center"/>
              <w:rPr>
                <w:rFonts w:eastAsia="仿宋"/>
                <w:color w:val="000000" w:themeColor="text1"/>
                <w:sz w:val="24"/>
              </w:rPr>
            </w:pPr>
            <w:r w:rsidRPr="00FB5D5E">
              <w:rPr>
                <w:rFonts w:eastAsia="仿宋" w:hint="eastAsia"/>
                <w:color w:val="000000" w:themeColor="text1"/>
                <w:sz w:val="24"/>
              </w:rPr>
              <w:t>1.21</w:t>
            </w:r>
          </w:p>
        </w:tc>
      </w:tr>
      <w:tr w:rsidR="00FB5D5E" w:rsidRPr="00FB5D5E" w14:paraId="1D69BAFB" w14:textId="77777777" w:rsidTr="00981B4A">
        <w:tc>
          <w:tcPr>
            <w:tcW w:w="1811" w:type="dxa"/>
            <w:vAlign w:val="center"/>
          </w:tcPr>
          <w:p w14:paraId="735190CF"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总和</w:t>
            </w:r>
          </w:p>
        </w:tc>
        <w:tc>
          <w:tcPr>
            <w:tcW w:w="1812" w:type="dxa"/>
            <w:vAlign w:val="center"/>
          </w:tcPr>
          <w:p w14:paraId="1B2D46F1" w14:textId="04CE7212" w:rsidR="00981B4A" w:rsidRPr="00FB5D5E" w:rsidRDefault="00C50C10" w:rsidP="00981B4A">
            <w:pPr>
              <w:jc w:val="center"/>
              <w:rPr>
                <w:color w:val="000000" w:themeColor="text1"/>
                <w:sz w:val="24"/>
              </w:rPr>
            </w:pPr>
            <w:r w:rsidRPr="00FB5D5E">
              <w:rPr>
                <w:rFonts w:hint="eastAsia"/>
                <w:color w:val="000000" w:themeColor="text1"/>
                <w:sz w:val="24"/>
              </w:rPr>
              <w:t>33.34</w:t>
            </w:r>
          </w:p>
        </w:tc>
        <w:tc>
          <w:tcPr>
            <w:tcW w:w="1812" w:type="dxa"/>
            <w:vAlign w:val="center"/>
          </w:tcPr>
          <w:p w14:paraId="33075B33" w14:textId="13FC2A3B" w:rsidR="00981B4A" w:rsidRPr="00FB5D5E" w:rsidRDefault="00C50C10" w:rsidP="00981B4A">
            <w:pPr>
              <w:jc w:val="center"/>
              <w:rPr>
                <w:color w:val="000000" w:themeColor="text1"/>
                <w:sz w:val="24"/>
              </w:rPr>
            </w:pPr>
            <w:r w:rsidRPr="00FB5D5E">
              <w:rPr>
                <w:rFonts w:hint="eastAsia"/>
                <w:color w:val="000000" w:themeColor="text1"/>
                <w:sz w:val="24"/>
              </w:rPr>
              <w:t>29</w:t>
            </w:r>
          </w:p>
        </w:tc>
        <w:tc>
          <w:tcPr>
            <w:tcW w:w="1812" w:type="dxa"/>
            <w:vAlign w:val="center"/>
          </w:tcPr>
          <w:p w14:paraId="3C429097" w14:textId="77777777" w:rsidR="00981B4A" w:rsidRPr="00FB5D5E" w:rsidRDefault="00981B4A" w:rsidP="00981B4A">
            <w:pPr>
              <w:jc w:val="center"/>
              <w:rPr>
                <w:rFonts w:eastAsia="仿宋"/>
                <w:color w:val="000000" w:themeColor="text1"/>
                <w:sz w:val="24"/>
              </w:rPr>
            </w:pPr>
          </w:p>
        </w:tc>
        <w:tc>
          <w:tcPr>
            <w:tcW w:w="1813" w:type="dxa"/>
            <w:vAlign w:val="center"/>
          </w:tcPr>
          <w:p w14:paraId="60B1BB42" w14:textId="77777777" w:rsidR="00981B4A" w:rsidRPr="00FB5D5E" w:rsidRDefault="00981B4A" w:rsidP="00981B4A">
            <w:pPr>
              <w:jc w:val="center"/>
              <w:rPr>
                <w:rFonts w:eastAsia="仿宋"/>
                <w:color w:val="000000" w:themeColor="text1"/>
                <w:sz w:val="24"/>
              </w:rPr>
            </w:pPr>
          </w:p>
        </w:tc>
      </w:tr>
    </w:tbl>
    <w:p w14:paraId="7C36E727" w14:textId="24EB334E" w:rsidR="00981B4A" w:rsidRPr="00FB5D5E" w:rsidRDefault="00981B4A" w:rsidP="00981B4A">
      <w:pPr>
        <w:spacing w:line="360" w:lineRule="auto"/>
        <w:jc w:val="center"/>
        <w:rPr>
          <w:rFonts w:eastAsia="仿宋"/>
          <w:b/>
          <w:color w:val="000000" w:themeColor="text1"/>
          <w:sz w:val="28"/>
          <w:szCs w:val="28"/>
        </w:rPr>
      </w:pPr>
      <w:r w:rsidRPr="00FB5D5E">
        <w:rPr>
          <w:rFonts w:eastAsia="仿宋"/>
          <w:b/>
          <w:color w:val="000000" w:themeColor="text1"/>
          <w:sz w:val="28"/>
          <w:szCs w:val="28"/>
        </w:rPr>
        <w:t>表</w:t>
      </w:r>
      <w:r w:rsidR="00343558" w:rsidRPr="00FB5D5E">
        <w:rPr>
          <w:rFonts w:eastAsia="仿宋" w:hint="eastAsia"/>
          <w:b/>
          <w:color w:val="000000" w:themeColor="text1"/>
          <w:sz w:val="28"/>
          <w:szCs w:val="28"/>
        </w:rPr>
        <w:t>1</w:t>
      </w:r>
      <w:r w:rsidR="00781B35">
        <w:rPr>
          <w:rFonts w:eastAsia="仿宋" w:hint="eastAsia"/>
          <w:b/>
          <w:color w:val="000000" w:themeColor="text1"/>
          <w:sz w:val="28"/>
          <w:szCs w:val="28"/>
        </w:rPr>
        <w:t>8</w:t>
      </w:r>
      <w:r w:rsidRPr="00FB5D5E">
        <w:rPr>
          <w:rFonts w:eastAsia="仿宋" w:hint="eastAsia"/>
          <w:b/>
          <w:color w:val="000000" w:themeColor="text1"/>
          <w:sz w:val="28"/>
          <w:szCs w:val="28"/>
        </w:rPr>
        <w:t xml:space="preserve"> </w:t>
      </w:r>
      <w:r w:rsidRPr="00FB5D5E">
        <w:rPr>
          <w:rFonts w:eastAsia="仿宋"/>
          <w:b/>
          <w:color w:val="000000" w:themeColor="text1"/>
          <w:sz w:val="28"/>
          <w:szCs w:val="28"/>
        </w:rPr>
        <w:t>得到的样品</w:t>
      </w:r>
      <w:r w:rsidRPr="00FB5D5E">
        <w:rPr>
          <w:rFonts w:eastAsia="仿宋"/>
          <w:b/>
          <w:color w:val="000000" w:themeColor="text1"/>
          <w:sz w:val="28"/>
          <w:szCs w:val="28"/>
        </w:rPr>
        <w:t>C</w:t>
      </w:r>
      <w:r w:rsidRPr="00FB5D5E">
        <w:rPr>
          <w:rFonts w:eastAsia="仿宋"/>
          <w:b/>
          <w:color w:val="000000" w:themeColor="text1"/>
          <w:sz w:val="28"/>
          <w:szCs w:val="28"/>
        </w:rPr>
        <w:t>的方差分析表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773"/>
        <w:gridCol w:w="1762"/>
        <w:gridCol w:w="1769"/>
        <w:gridCol w:w="1770"/>
      </w:tblGrid>
      <w:tr w:rsidR="00FB5D5E" w:rsidRPr="00FB5D5E" w14:paraId="394432C1" w14:textId="77777777" w:rsidTr="00981B4A">
        <w:tc>
          <w:tcPr>
            <w:tcW w:w="1811" w:type="dxa"/>
            <w:vAlign w:val="center"/>
          </w:tcPr>
          <w:p w14:paraId="614EB74E"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来源</w:t>
            </w:r>
          </w:p>
        </w:tc>
        <w:tc>
          <w:tcPr>
            <w:tcW w:w="1812" w:type="dxa"/>
            <w:vAlign w:val="center"/>
          </w:tcPr>
          <w:p w14:paraId="23DB1A28"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平方和</w:t>
            </w:r>
          </w:p>
        </w:tc>
        <w:tc>
          <w:tcPr>
            <w:tcW w:w="1812" w:type="dxa"/>
            <w:vAlign w:val="center"/>
          </w:tcPr>
          <w:p w14:paraId="27873CCF" w14:textId="77777777" w:rsidR="00981B4A" w:rsidRPr="00FB5D5E" w:rsidRDefault="00981B4A" w:rsidP="00981B4A">
            <w:pPr>
              <w:widowControl/>
              <w:spacing w:line="300" w:lineRule="auto"/>
              <w:jc w:val="center"/>
              <w:rPr>
                <w:rFonts w:eastAsia="仿宋"/>
                <w:b/>
                <w:color w:val="000000" w:themeColor="text1"/>
                <w:sz w:val="24"/>
              </w:rPr>
            </w:pPr>
            <w:r w:rsidRPr="00FB5D5E">
              <w:rPr>
                <w:rFonts w:eastAsia="仿宋"/>
                <w:b/>
                <w:color w:val="000000" w:themeColor="text1"/>
                <w:sz w:val="24"/>
              </w:rPr>
              <w:t>自由度</w:t>
            </w:r>
          </w:p>
        </w:tc>
        <w:tc>
          <w:tcPr>
            <w:tcW w:w="1812" w:type="dxa"/>
            <w:vAlign w:val="center"/>
          </w:tcPr>
          <w:p w14:paraId="0A34A798"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均方</w:t>
            </w:r>
          </w:p>
        </w:tc>
        <w:tc>
          <w:tcPr>
            <w:tcW w:w="1813" w:type="dxa"/>
            <w:vAlign w:val="center"/>
          </w:tcPr>
          <w:p w14:paraId="210E3641"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b/>
                <w:color w:val="000000" w:themeColor="text1"/>
                <w:kern w:val="0"/>
                <w:sz w:val="24"/>
              </w:rPr>
              <w:t>预期平均值</w:t>
            </w:r>
          </w:p>
        </w:tc>
      </w:tr>
      <w:tr w:rsidR="00FB5D5E" w:rsidRPr="00FB5D5E" w14:paraId="15437B04" w14:textId="77777777" w:rsidTr="00981B4A">
        <w:tc>
          <w:tcPr>
            <w:tcW w:w="1811" w:type="dxa"/>
            <w:vAlign w:val="center"/>
          </w:tcPr>
          <w:p w14:paraId="085BF979"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实验室</w:t>
            </w:r>
          </w:p>
        </w:tc>
        <w:tc>
          <w:tcPr>
            <w:tcW w:w="1812" w:type="dxa"/>
            <w:vAlign w:val="center"/>
          </w:tcPr>
          <w:p w14:paraId="4B7E44E3" w14:textId="4C4A3E17" w:rsidR="00981B4A" w:rsidRPr="00FB5D5E" w:rsidRDefault="00C50C10" w:rsidP="00981B4A">
            <w:pPr>
              <w:jc w:val="center"/>
              <w:rPr>
                <w:color w:val="000000" w:themeColor="text1"/>
                <w:sz w:val="24"/>
              </w:rPr>
            </w:pPr>
            <w:r w:rsidRPr="00FB5D5E">
              <w:rPr>
                <w:rFonts w:hint="eastAsia"/>
                <w:color w:val="000000" w:themeColor="text1"/>
                <w:sz w:val="24"/>
              </w:rPr>
              <w:t>1.30</w:t>
            </w:r>
          </w:p>
        </w:tc>
        <w:tc>
          <w:tcPr>
            <w:tcW w:w="1812" w:type="dxa"/>
            <w:vAlign w:val="center"/>
          </w:tcPr>
          <w:p w14:paraId="46259F91" w14:textId="4721114C" w:rsidR="00981B4A" w:rsidRPr="00FB5D5E" w:rsidRDefault="00C50C10" w:rsidP="00981B4A">
            <w:pPr>
              <w:jc w:val="center"/>
              <w:rPr>
                <w:color w:val="000000" w:themeColor="text1"/>
                <w:sz w:val="24"/>
              </w:rPr>
            </w:pPr>
            <w:r w:rsidRPr="00FB5D5E">
              <w:rPr>
                <w:rFonts w:hint="eastAsia"/>
                <w:color w:val="000000" w:themeColor="text1"/>
                <w:sz w:val="24"/>
              </w:rPr>
              <w:t>2</w:t>
            </w:r>
          </w:p>
        </w:tc>
        <w:tc>
          <w:tcPr>
            <w:tcW w:w="1812" w:type="dxa"/>
            <w:vAlign w:val="center"/>
          </w:tcPr>
          <w:p w14:paraId="2C67551E" w14:textId="2F9F7878" w:rsidR="00981B4A" w:rsidRPr="00FB5D5E" w:rsidRDefault="00C50C10" w:rsidP="00981B4A">
            <w:pPr>
              <w:jc w:val="center"/>
              <w:rPr>
                <w:color w:val="000000" w:themeColor="text1"/>
                <w:sz w:val="24"/>
              </w:rPr>
            </w:pPr>
            <w:r w:rsidRPr="00FB5D5E">
              <w:rPr>
                <w:rFonts w:hint="eastAsia"/>
                <w:color w:val="000000" w:themeColor="text1"/>
                <w:sz w:val="24"/>
              </w:rPr>
              <w:t>0.65</w:t>
            </w:r>
          </w:p>
        </w:tc>
        <w:tc>
          <w:tcPr>
            <w:tcW w:w="1813" w:type="dxa"/>
            <w:vAlign w:val="center"/>
          </w:tcPr>
          <w:p w14:paraId="133938C4" w14:textId="00F95421" w:rsidR="00981B4A" w:rsidRPr="00FB5D5E" w:rsidRDefault="00C50C10" w:rsidP="00981B4A">
            <w:pPr>
              <w:jc w:val="center"/>
              <w:rPr>
                <w:color w:val="000000" w:themeColor="text1"/>
                <w:sz w:val="24"/>
              </w:rPr>
            </w:pPr>
            <w:r w:rsidRPr="00FB5D5E">
              <w:rPr>
                <w:rFonts w:hint="eastAsia"/>
                <w:color w:val="000000" w:themeColor="text1"/>
                <w:sz w:val="24"/>
              </w:rPr>
              <w:t>0.74</w:t>
            </w:r>
          </w:p>
        </w:tc>
      </w:tr>
      <w:tr w:rsidR="00FB5D5E" w:rsidRPr="00FB5D5E" w14:paraId="6A2774E8" w14:textId="77777777" w:rsidTr="00981B4A">
        <w:tc>
          <w:tcPr>
            <w:tcW w:w="1811" w:type="dxa"/>
            <w:vAlign w:val="center"/>
          </w:tcPr>
          <w:p w14:paraId="58D30AB0"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天</w:t>
            </w:r>
          </w:p>
        </w:tc>
        <w:tc>
          <w:tcPr>
            <w:tcW w:w="1812" w:type="dxa"/>
            <w:vAlign w:val="center"/>
          </w:tcPr>
          <w:p w14:paraId="334DF1A8" w14:textId="0CA854C6" w:rsidR="00981B4A" w:rsidRPr="00FB5D5E" w:rsidRDefault="00C50C10" w:rsidP="00981B4A">
            <w:pPr>
              <w:jc w:val="center"/>
              <w:rPr>
                <w:color w:val="000000" w:themeColor="text1"/>
                <w:sz w:val="24"/>
              </w:rPr>
            </w:pPr>
            <w:r w:rsidRPr="00FB5D5E">
              <w:rPr>
                <w:rFonts w:hint="eastAsia"/>
                <w:color w:val="000000" w:themeColor="text1"/>
                <w:sz w:val="24"/>
              </w:rPr>
              <w:t>4.87</w:t>
            </w:r>
          </w:p>
        </w:tc>
        <w:tc>
          <w:tcPr>
            <w:tcW w:w="1812" w:type="dxa"/>
            <w:vAlign w:val="center"/>
          </w:tcPr>
          <w:p w14:paraId="503C8D33" w14:textId="5AA16115" w:rsidR="00981B4A" w:rsidRPr="00FB5D5E" w:rsidRDefault="00C50C10" w:rsidP="00981B4A">
            <w:pPr>
              <w:jc w:val="center"/>
              <w:rPr>
                <w:color w:val="000000" w:themeColor="text1"/>
                <w:sz w:val="24"/>
              </w:rPr>
            </w:pPr>
            <w:r w:rsidRPr="00FB5D5E">
              <w:rPr>
                <w:rFonts w:hint="eastAsia"/>
                <w:color w:val="000000" w:themeColor="text1"/>
                <w:sz w:val="24"/>
              </w:rPr>
              <w:t>3</w:t>
            </w:r>
          </w:p>
        </w:tc>
        <w:tc>
          <w:tcPr>
            <w:tcW w:w="1812" w:type="dxa"/>
            <w:vAlign w:val="center"/>
          </w:tcPr>
          <w:p w14:paraId="3E01CF32" w14:textId="5B10D378" w:rsidR="00981B4A" w:rsidRPr="00FB5D5E" w:rsidRDefault="00C50C10" w:rsidP="00981B4A">
            <w:pPr>
              <w:jc w:val="center"/>
              <w:rPr>
                <w:color w:val="000000" w:themeColor="text1"/>
                <w:sz w:val="24"/>
              </w:rPr>
            </w:pPr>
            <w:r w:rsidRPr="00FB5D5E">
              <w:rPr>
                <w:rFonts w:hint="eastAsia"/>
                <w:color w:val="000000" w:themeColor="text1"/>
                <w:sz w:val="24"/>
              </w:rPr>
              <w:t>1.62</w:t>
            </w:r>
          </w:p>
        </w:tc>
        <w:tc>
          <w:tcPr>
            <w:tcW w:w="1813" w:type="dxa"/>
            <w:vAlign w:val="center"/>
          </w:tcPr>
          <w:p w14:paraId="667679B1" w14:textId="4D203830" w:rsidR="00981B4A" w:rsidRPr="00FB5D5E" w:rsidRDefault="00C50C10" w:rsidP="00981B4A">
            <w:pPr>
              <w:jc w:val="center"/>
              <w:rPr>
                <w:color w:val="000000" w:themeColor="text1"/>
                <w:sz w:val="24"/>
              </w:rPr>
            </w:pPr>
            <w:r w:rsidRPr="00FB5D5E">
              <w:rPr>
                <w:rFonts w:hint="eastAsia"/>
                <w:color w:val="000000" w:themeColor="text1"/>
                <w:sz w:val="24"/>
              </w:rPr>
              <w:t>0.03</w:t>
            </w:r>
          </w:p>
        </w:tc>
      </w:tr>
      <w:tr w:rsidR="00FB5D5E" w:rsidRPr="00FB5D5E" w14:paraId="44ECBA1F" w14:textId="77777777" w:rsidTr="00981B4A">
        <w:tc>
          <w:tcPr>
            <w:tcW w:w="1811" w:type="dxa"/>
            <w:vAlign w:val="center"/>
          </w:tcPr>
          <w:p w14:paraId="06BCE0EB"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测量</w:t>
            </w:r>
          </w:p>
        </w:tc>
        <w:tc>
          <w:tcPr>
            <w:tcW w:w="1812" w:type="dxa"/>
            <w:vAlign w:val="center"/>
          </w:tcPr>
          <w:p w14:paraId="170D5BC9" w14:textId="676DFBB7" w:rsidR="00981B4A" w:rsidRPr="00FB5D5E" w:rsidRDefault="00C50C10" w:rsidP="00981B4A">
            <w:pPr>
              <w:jc w:val="center"/>
              <w:rPr>
                <w:color w:val="000000" w:themeColor="text1"/>
                <w:sz w:val="24"/>
              </w:rPr>
            </w:pPr>
            <w:r w:rsidRPr="00FB5D5E">
              <w:rPr>
                <w:rFonts w:hint="eastAsia"/>
                <w:color w:val="000000" w:themeColor="text1"/>
                <w:sz w:val="24"/>
              </w:rPr>
              <w:t>58.20</w:t>
            </w:r>
          </w:p>
        </w:tc>
        <w:tc>
          <w:tcPr>
            <w:tcW w:w="1812" w:type="dxa"/>
            <w:vAlign w:val="center"/>
          </w:tcPr>
          <w:p w14:paraId="7686DB46" w14:textId="7C9353D5" w:rsidR="00981B4A" w:rsidRPr="00FB5D5E" w:rsidRDefault="00C50C10" w:rsidP="00981B4A">
            <w:pPr>
              <w:jc w:val="center"/>
              <w:rPr>
                <w:color w:val="000000" w:themeColor="text1"/>
                <w:sz w:val="24"/>
              </w:rPr>
            </w:pPr>
            <w:r w:rsidRPr="00FB5D5E">
              <w:rPr>
                <w:rFonts w:hint="eastAsia"/>
                <w:color w:val="000000" w:themeColor="text1"/>
                <w:sz w:val="24"/>
              </w:rPr>
              <w:t>24</w:t>
            </w:r>
          </w:p>
        </w:tc>
        <w:tc>
          <w:tcPr>
            <w:tcW w:w="1812" w:type="dxa"/>
            <w:vAlign w:val="center"/>
          </w:tcPr>
          <w:p w14:paraId="2E97018B" w14:textId="1FE182F8" w:rsidR="00981B4A" w:rsidRPr="00FB5D5E" w:rsidRDefault="00C50C10" w:rsidP="00981B4A">
            <w:pPr>
              <w:jc w:val="center"/>
              <w:rPr>
                <w:color w:val="000000" w:themeColor="text1"/>
                <w:sz w:val="24"/>
              </w:rPr>
            </w:pPr>
            <w:r w:rsidRPr="00FB5D5E">
              <w:rPr>
                <w:rFonts w:hint="eastAsia"/>
                <w:color w:val="000000" w:themeColor="text1"/>
                <w:sz w:val="24"/>
              </w:rPr>
              <w:t>2.43</w:t>
            </w:r>
          </w:p>
        </w:tc>
        <w:tc>
          <w:tcPr>
            <w:tcW w:w="1813" w:type="dxa"/>
            <w:vAlign w:val="center"/>
          </w:tcPr>
          <w:p w14:paraId="722307BC" w14:textId="27858535" w:rsidR="00981B4A" w:rsidRPr="00FB5D5E" w:rsidRDefault="00C50C10" w:rsidP="00981B4A">
            <w:pPr>
              <w:widowControl/>
              <w:jc w:val="center"/>
              <w:textAlignment w:val="center"/>
              <w:rPr>
                <w:rFonts w:eastAsia="仿宋"/>
                <w:color w:val="000000" w:themeColor="text1"/>
                <w:sz w:val="24"/>
              </w:rPr>
            </w:pPr>
            <w:r w:rsidRPr="00FB5D5E">
              <w:rPr>
                <w:rFonts w:eastAsia="仿宋" w:hint="eastAsia"/>
                <w:color w:val="000000" w:themeColor="text1"/>
                <w:sz w:val="24"/>
              </w:rPr>
              <w:t>2.43</w:t>
            </w:r>
          </w:p>
        </w:tc>
      </w:tr>
      <w:tr w:rsidR="00FB5D5E" w:rsidRPr="00FB5D5E" w14:paraId="762BBEF6" w14:textId="77777777" w:rsidTr="00981B4A">
        <w:tc>
          <w:tcPr>
            <w:tcW w:w="1811" w:type="dxa"/>
            <w:vAlign w:val="center"/>
          </w:tcPr>
          <w:p w14:paraId="48AD16CC" w14:textId="77777777" w:rsidR="00981B4A" w:rsidRPr="00FB5D5E" w:rsidRDefault="00981B4A" w:rsidP="00981B4A">
            <w:pPr>
              <w:widowControl/>
              <w:spacing w:line="300" w:lineRule="auto"/>
              <w:jc w:val="center"/>
              <w:rPr>
                <w:rFonts w:eastAsia="仿宋"/>
                <w:color w:val="000000" w:themeColor="text1"/>
                <w:sz w:val="24"/>
              </w:rPr>
            </w:pPr>
            <w:r w:rsidRPr="00FB5D5E">
              <w:rPr>
                <w:rFonts w:eastAsia="仿宋"/>
                <w:color w:val="000000" w:themeColor="text1"/>
                <w:kern w:val="0"/>
                <w:sz w:val="24"/>
              </w:rPr>
              <w:t>总和</w:t>
            </w:r>
          </w:p>
        </w:tc>
        <w:tc>
          <w:tcPr>
            <w:tcW w:w="1812" w:type="dxa"/>
            <w:vAlign w:val="center"/>
          </w:tcPr>
          <w:p w14:paraId="33505A4A" w14:textId="1D6F050A" w:rsidR="00981B4A" w:rsidRPr="00FB5D5E" w:rsidRDefault="00C50C10" w:rsidP="00981B4A">
            <w:pPr>
              <w:jc w:val="center"/>
              <w:rPr>
                <w:color w:val="000000" w:themeColor="text1"/>
                <w:sz w:val="24"/>
              </w:rPr>
            </w:pPr>
            <w:r w:rsidRPr="00FB5D5E">
              <w:rPr>
                <w:rFonts w:hint="eastAsia"/>
                <w:color w:val="000000" w:themeColor="text1"/>
                <w:sz w:val="24"/>
              </w:rPr>
              <w:t>64.37</w:t>
            </w:r>
          </w:p>
        </w:tc>
        <w:tc>
          <w:tcPr>
            <w:tcW w:w="1812" w:type="dxa"/>
            <w:vAlign w:val="center"/>
          </w:tcPr>
          <w:p w14:paraId="2CA49BFB" w14:textId="23475289" w:rsidR="00981B4A" w:rsidRPr="00FB5D5E" w:rsidRDefault="00C50C10" w:rsidP="00981B4A">
            <w:pPr>
              <w:jc w:val="center"/>
              <w:rPr>
                <w:color w:val="000000" w:themeColor="text1"/>
                <w:sz w:val="24"/>
              </w:rPr>
            </w:pPr>
            <w:r w:rsidRPr="00FB5D5E">
              <w:rPr>
                <w:rFonts w:hint="eastAsia"/>
                <w:color w:val="000000" w:themeColor="text1"/>
                <w:sz w:val="24"/>
              </w:rPr>
              <w:t>29</w:t>
            </w:r>
          </w:p>
        </w:tc>
        <w:tc>
          <w:tcPr>
            <w:tcW w:w="1812" w:type="dxa"/>
            <w:vAlign w:val="center"/>
          </w:tcPr>
          <w:p w14:paraId="4200B085" w14:textId="77777777" w:rsidR="00981B4A" w:rsidRPr="00FB5D5E" w:rsidRDefault="00981B4A" w:rsidP="00981B4A">
            <w:pPr>
              <w:jc w:val="center"/>
              <w:rPr>
                <w:rFonts w:eastAsia="仿宋"/>
                <w:color w:val="000000" w:themeColor="text1"/>
                <w:sz w:val="24"/>
              </w:rPr>
            </w:pPr>
          </w:p>
        </w:tc>
        <w:tc>
          <w:tcPr>
            <w:tcW w:w="1813" w:type="dxa"/>
            <w:vAlign w:val="center"/>
          </w:tcPr>
          <w:p w14:paraId="2F80AAF8" w14:textId="77777777" w:rsidR="00981B4A" w:rsidRPr="00FB5D5E" w:rsidRDefault="00981B4A" w:rsidP="00981B4A">
            <w:pPr>
              <w:jc w:val="center"/>
              <w:rPr>
                <w:rFonts w:eastAsia="仿宋"/>
                <w:color w:val="000000" w:themeColor="text1"/>
                <w:sz w:val="24"/>
              </w:rPr>
            </w:pPr>
          </w:p>
        </w:tc>
      </w:tr>
    </w:tbl>
    <w:p w14:paraId="0749DF87" w14:textId="4A7D7AE1" w:rsidR="00981B4A" w:rsidRPr="00FB5D5E" w:rsidRDefault="00981B4A" w:rsidP="00981B4A">
      <w:pPr>
        <w:widowControl/>
        <w:snapToGrid w:val="0"/>
        <w:spacing w:line="300" w:lineRule="auto"/>
        <w:ind w:firstLine="440"/>
        <w:rPr>
          <w:rFonts w:eastAsia="仿宋_GB2312" w:cs="Arial"/>
          <w:color w:val="000000" w:themeColor="text1"/>
          <w:sz w:val="32"/>
        </w:rPr>
      </w:pPr>
      <w:r w:rsidRPr="00FB5D5E">
        <w:rPr>
          <w:rFonts w:eastAsia="仿宋_GB2312" w:cs="Arial" w:hint="eastAsia"/>
          <w:color w:val="000000" w:themeColor="text1"/>
          <w:sz w:val="32"/>
        </w:rPr>
        <w:t>根据各个样品的方差分析表（表</w:t>
      </w:r>
      <w:r w:rsidRPr="00FB5D5E">
        <w:rPr>
          <w:rFonts w:eastAsia="仿宋_GB2312" w:cs="Arial" w:hint="eastAsia"/>
          <w:color w:val="000000" w:themeColor="text1"/>
          <w:sz w:val="32"/>
        </w:rPr>
        <w:t>1</w:t>
      </w:r>
      <w:r w:rsidR="00781B35">
        <w:rPr>
          <w:rFonts w:eastAsia="仿宋_GB2312" w:cs="Arial" w:hint="eastAsia"/>
          <w:color w:val="000000" w:themeColor="text1"/>
          <w:sz w:val="32"/>
        </w:rPr>
        <w:t>6</w:t>
      </w:r>
      <w:r w:rsidRPr="00FB5D5E">
        <w:rPr>
          <w:rFonts w:eastAsia="仿宋_GB2312" w:cs="Arial" w:hint="eastAsia"/>
          <w:color w:val="000000" w:themeColor="text1"/>
          <w:sz w:val="32"/>
        </w:rPr>
        <w:t>～表</w:t>
      </w:r>
      <w:r w:rsidR="00343558" w:rsidRPr="00FB5D5E">
        <w:rPr>
          <w:rFonts w:eastAsia="仿宋_GB2312" w:cs="Arial" w:hint="eastAsia"/>
          <w:color w:val="000000" w:themeColor="text1"/>
          <w:sz w:val="32"/>
        </w:rPr>
        <w:t>1</w:t>
      </w:r>
      <w:r w:rsidR="00781B35">
        <w:rPr>
          <w:rFonts w:eastAsia="仿宋_GB2312" w:cs="Arial" w:hint="eastAsia"/>
          <w:color w:val="000000" w:themeColor="text1"/>
          <w:sz w:val="32"/>
        </w:rPr>
        <w:t>8</w:t>
      </w:r>
      <w:r w:rsidRPr="00FB5D5E">
        <w:rPr>
          <w:rFonts w:eastAsia="仿宋_GB2312" w:cs="Arial" w:hint="eastAsia"/>
          <w:color w:val="000000" w:themeColor="text1"/>
          <w:sz w:val="32"/>
        </w:rPr>
        <w:t>），得到样品的方差分量估计（见表</w:t>
      </w:r>
      <w:r w:rsidR="00343558" w:rsidRPr="00FB5D5E">
        <w:rPr>
          <w:rFonts w:eastAsia="仿宋_GB2312" w:cs="Arial" w:hint="eastAsia"/>
          <w:color w:val="000000" w:themeColor="text1"/>
          <w:sz w:val="32"/>
        </w:rPr>
        <w:t>1</w:t>
      </w:r>
      <w:r w:rsidR="00781B35">
        <w:rPr>
          <w:rFonts w:eastAsia="仿宋_GB2312" w:cs="Arial" w:hint="eastAsia"/>
          <w:color w:val="000000" w:themeColor="text1"/>
          <w:sz w:val="32"/>
        </w:rPr>
        <w:t>9</w:t>
      </w:r>
      <w:r w:rsidRPr="00FB5D5E">
        <w:rPr>
          <w:rFonts w:eastAsia="仿宋_GB2312" w:cs="Arial" w:hint="eastAsia"/>
          <w:color w:val="000000" w:themeColor="text1"/>
          <w:sz w:val="32"/>
        </w:rPr>
        <w:t>）。</w:t>
      </w:r>
    </w:p>
    <w:p w14:paraId="3810F0C5" w14:textId="12358A4E" w:rsidR="00981B4A" w:rsidRPr="00FB5D5E" w:rsidRDefault="00981B4A" w:rsidP="00981B4A">
      <w:pPr>
        <w:widowControl/>
        <w:snapToGrid w:val="0"/>
        <w:spacing w:line="300" w:lineRule="auto"/>
        <w:ind w:firstLine="440"/>
        <w:jc w:val="center"/>
        <w:rPr>
          <w:rFonts w:eastAsia="仿宋"/>
          <w:b/>
          <w:color w:val="000000" w:themeColor="text1"/>
          <w:sz w:val="28"/>
          <w:szCs w:val="28"/>
        </w:rPr>
      </w:pPr>
      <w:r w:rsidRPr="00FB5D5E">
        <w:rPr>
          <w:rFonts w:eastAsia="仿宋"/>
          <w:b/>
          <w:color w:val="000000" w:themeColor="text1"/>
          <w:sz w:val="28"/>
          <w:szCs w:val="28"/>
        </w:rPr>
        <w:t>表</w:t>
      </w:r>
      <w:r w:rsidR="00343558" w:rsidRPr="00FB5D5E">
        <w:rPr>
          <w:rFonts w:eastAsia="仿宋" w:hint="eastAsia"/>
          <w:b/>
          <w:color w:val="000000" w:themeColor="text1"/>
          <w:sz w:val="28"/>
          <w:szCs w:val="28"/>
        </w:rPr>
        <w:t>1</w:t>
      </w:r>
      <w:r w:rsidR="00781B35">
        <w:rPr>
          <w:rFonts w:eastAsia="仿宋" w:hint="eastAsia"/>
          <w:b/>
          <w:color w:val="000000" w:themeColor="text1"/>
          <w:sz w:val="28"/>
          <w:szCs w:val="28"/>
        </w:rPr>
        <w:t xml:space="preserve">9 </w:t>
      </w:r>
      <w:r w:rsidRPr="00FB5D5E">
        <w:rPr>
          <w:rFonts w:eastAsia="仿宋"/>
          <w:b/>
          <w:color w:val="000000" w:themeColor="text1"/>
          <w:sz w:val="28"/>
          <w:szCs w:val="28"/>
        </w:rPr>
        <w:t>样品的方差分量估计</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4"/>
        <w:gridCol w:w="1797"/>
        <w:gridCol w:w="1660"/>
        <w:gridCol w:w="1794"/>
      </w:tblGrid>
      <w:tr w:rsidR="00FB5D5E" w:rsidRPr="00FB5D5E" w14:paraId="3E1705F6" w14:textId="77777777" w:rsidTr="00981B4A">
        <w:trPr>
          <w:jc w:val="center"/>
        </w:trPr>
        <w:tc>
          <w:tcPr>
            <w:tcW w:w="1973" w:type="pct"/>
            <w:vAlign w:val="center"/>
          </w:tcPr>
          <w:p w14:paraId="7CF18E47" w14:textId="77777777" w:rsidR="00981B4A" w:rsidRPr="00FB5D5E" w:rsidRDefault="00981B4A" w:rsidP="00981B4A">
            <w:pPr>
              <w:widowControl/>
              <w:jc w:val="left"/>
              <w:textAlignment w:val="center"/>
              <w:rPr>
                <w:rFonts w:eastAsia="仿宋"/>
                <w:b/>
                <w:bCs/>
                <w:color w:val="000000" w:themeColor="text1"/>
                <w:kern w:val="0"/>
                <w:sz w:val="24"/>
                <w:lang w:bidi="ar"/>
              </w:rPr>
            </w:pPr>
            <w:r w:rsidRPr="00FB5D5E">
              <w:rPr>
                <w:rFonts w:eastAsia="仿宋"/>
                <w:b/>
                <w:bCs/>
                <w:color w:val="000000" w:themeColor="text1"/>
                <w:kern w:val="0"/>
                <w:sz w:val="24"/>
                <w:lang w:bidi="ar"/>
              </w:rPr>
              <w:t>方差分量</w:t>
            </w:r>
          </w:p>
        </w:tc>
        <w:tc>
          <w:tcPr>
            <w:tcW w:w="1036" w:type="pct"/>
          </w:tcPr>
          <w:p w14:paraId="59EC3C64" w14:textId="26BAD777" w:rsidR="00981B4A" w:rsidRPr="00FB5D5E" w:rsidRDefault="00981B4A" w:rsidP="00981B4A">
            <w:pPr>
              <w:spacing w:line="360" w:lineRule="auto"/>
              <w:jc w:val="center"/>
              <w:rPr>
                <w:rFonts w:eastAsia="仿宋"/>
                <w:b/>
                <w:bCs/>
                <w:color w:val="000000" w:themeColor="text1"/>
                <w:sz w:val="24"/>
              </w:rPr>
            </w:pPr>
            <w:r w:rsidRPr="00FB5D5E">
              <w:rPr>
                <w:rFonts w:eastAsia="仿宋"/>
                <w:b/>
                <w:bCs/>
                <w:color w:val="000000" w:themeColor="text1"/>
                <w:sz w:val="24"/>
              </w:rPr>
              <w:t>样品</w:t>
            </w:r>
            <w:r w:rsidRPr="00FB5D5E">
              <w:rPr>
                <w:rFonts w:eastAsia="仿宋" w:hint="eastAsia"/>
                <w:b/>
                <w:bCs/>
                <w:color w:val="000000" w:themeColor="text1"/>
                <w:sz w:val="24"/>
              </w:rPr>
              <w:t>A</w:t>
            </w:r>
          </w:p>
        </w:tc>
        <w:tc>
          <w:tcPr>
            <w:tcW w:w="957" w:type="pct"/>
          </w:tcPr>
          <w:p w14:paraId="56D5B93E" w14:textId="403EE407" w:rsidR="00981B4A" w:rsidRPr="00FB5D5E" w:rsidRDefault="00981B4A" w:rsidP="00981B4A">
            <w:pPr>
              <w:spacing w:line="360" w:lineRule="auto"/>
              <w:jc w:val="center"/>
              <w:rPr>
                <w:rFonts w:eastAsia="仿宋"/>
                <w:b/>
                <w:bCs/>
                <w:color w:val="000000" w:themeColor="text1"/>
                <w:sz w:val="24"/>
              </w:rPr>
            </w:pPr>
            <w:r w:rsidRPr="00FB5D5E">
              <w:rPr>
                <w:rFonts w:eastAsia="仿宋"/>
                <w:b/>
                <w:bCs/>
                <w:color w:val="000000" w:themeColor="text1"/>
                <w:sz w:val="24"/>
              </w:rPr>
              <w:t>样品</w:t>
            </w:r>
            <w:r w:rsidRPr="00FB5D5E">
              <w:rPr>
                <w:rFonts w:eastAsia="仿宋" w:hint="eastAsia"/>
                <w:b/>
                <w:bCs/>
                <w:color w:val="000000" w:themeColor="text1"/>
                <w:sz w:val="24"/>
              </w:rPr>
              <w:t>B</w:t>
            </w:r>
          </w:p>
        </w:tc>
        <w:tc>
          <w:tcPr>
            <w:tcW w:w="1034" w:type="pct"/>
          </w:tcPr>
          <w:p w14:paraId="60307575" w14:textId="7CEF7D07" w:rsidR="00981B4A" w:rsidRPr="00FB5D5E" w:rsidRDefault="00981B4A" w:rsidP="00981B4A">
            <w:pPr>
              <w:spacing w:line="360" w:lineRule="auto"/>
              <w:jc w:val="center"/>
              <w:rPr>
                <w:rFonts w:eastAsia="仿宋"/>
                <w:b/>
                <w:bCs/>
                <w:color w:val="000000" w:themeColor="text1"/>
                <w:sz w:val="24"/>
              </w:rPr>
            </w:pPr>
            <w:r w:rsidRPr="00FB5D5E">
              <w:rPr>
                <w:rFonts w:eastAsia="仿宋"/>
                <w:b/>
                <w:bCs/>
                <w:color w:val="000000" w:themeColor="text1"/>
                <w:sz w:val="24"/>
              </w:rPr>
              <w:t>样品</w:t>
            </w:r>
            <w:r w:rsidRPr="00FB5D5E">
              <w:rPr>
                <w:rFonts w:eastAsia="仿宋" w:hint="eastAsia"/>
                <w:b/>
                <w:bCs/>
                <w:color w:val="000000" w:themeColor="text1"/>
                <w:sz w:val="24"/>
              </w:rPr>
              <w:t>C</w:t>
            </w:r>
          </w:p>
        </w:tc>
      </w:tr>
      <w:tr w:rsidR="00FB5D5E" w:rsidRPr="00FB5D5E" w14:paraId="2DDDCC40" w14:textId="77777777" w:rsidTr="00981B4A">
        <w:trPr>
          <w:jc w:val="center"/>
        </w:trPr>
        <w:tc>
          <w:tcPr>
            <w:tcW w:w="1973" w:type="pct"/>
            <w:vAlign w:val="center"/>
          </w:tcPr>
          <w:p w14:paraId="144C7CE5" w14:textId="77777777" w:rsidR="00981B4A" w:rsidRPr="00FB5D5E" w:rsidRDefault="00981B4A" w:rsidP="00981B4A">
            <w:pPr>
              <w:widowControl/>
              <w:jc w:val="left"/>
              <w:textAlignment w:val="center"/>
              <w:rPr>
                <w:rFonts w:eastAsia="仿宋"/>
                <w:b/>
                <w:bCs/>
                <w:color w:val="000000" w:themeColor="text1"/>
                <w:sz w:val="24"/>
              </w:rPr>
            </w:pPr>
            <w:r w:rsidRPr="00FB5D5E">
              <w:rPr>
                <w:rFonts w:eastAsia="仿宋"/>
                <w:b/>
                <w:bCs/>
                <w:color w:val="000000" w:themeColor="text1"/>
                <w:kern w:val="0"/>
                <w:sz w:val="24"/>
                <w:lang w:bidi="ar"/>
              </w:rPr>
              <w:t>实验室间方差分量，</w:t>
            </w:r>
            <w:r w:rsidRPr="00FB5D5E">
              <w:rPr>
                <w:rFonts w:eastAsia="仿宋"/>
                <w:b/>
                <w:bCs/>
                <w:color w:val="000000" w:themeColor="text1"/>
                <w:kern w:val="0"/>
                <w:sz w:val="24"/>
                <w:lang w:bidi="ar"/>
              </w:rPr>
              <w:t>σ</w:t>
            </w:r>
            <w:r w:rsidRPr="00FB5D5E">
              <w:rPr>
                <w:rFonts w:eastAsia="仿宋"/>
                <w:b/>
                <w:bCs/>
                <w:color w:val="000000" w:themeColor="text1"/>
                <w:kern w:val="0"/>
                <w:sz w:val="24"/>
                <w:vertAlign w:val="subscript"/>
                <w:lang w:bidi="ar"/>
              </w:rPr>
              <w:t>L</w:t>
            </w:r>
            <w:r w:rsidRPr="00FB5D5E">
              <w:rPr>
                <w:rFonts w:eastAsia="仿宋"/>
                <w:b/>
                <w:bCs/>
                <w:color w:val="000000" w:themeColor="text1"/>
                <w:kern w:val="0"/>
                <w:sz w:val="24"/>
                <w:vertAlign w:val="superscript"/>
                <w:lang w:bidi="ar"/>
              </w:rPr>
              <w:t>2</w:t>
            </w:r>
          </w:p>
        </w:tc>
        <w:tc>
          <w:tcPr>
            <w:tcW w:w="1036" w:type="pct"/>
            <w:vAlign w:val="center"/>
          </w:tcPr>
          <w:p w14:paraId="55601E74" w14:textId="2372E2E9" w:rsidR="00981B4A" w:rsidRPr="00FB5D5E" w:rsidRDefault="00397E06" w:rsidP="00981B4A">
            <w:pPr>
              <w:jc w:val="center"/>
              <w:rPr>
                <w:color w:val="000000" w:themeColor="text1"/>
                <w:sz w:val="24"/>
              </w:rPr>
            </w:pPr>
            <w:r w:rsidRPr="00FB5D5E">
              <w:rPr>
                <w:rFonts w:hint="eastAsia"/>
                <w:color w:val="000000" w:themeColor="text1"/>
                <w:sz w:val="24"/>
              </w:rPr>
              <w:t>0.01</w:t>
            </w:r>
          </w:p>
        </w:tc>
        <w:tc>
          <w:tcPr>
            <w:tcW w:w="957" w:type="pct"/>
            <w:vAlign w:val="center"/>
          </w:tcPr>
          <w:p w14:paraId="637D29FF" w14:textId="5499E351" w:rsidR="00981B4A" w:rsidRPr="00FB5D5E" w:rsidRDefault="006E395C" w:rsidP="00981B4A">
            <w:pPr>
              <w:jc w:val="center"/>
              <w:rPr>
                <w:color w:val="000000" w:themeColor="text1"/>
                <w:sz w:val="24"/>
              </w:rPr>
            </w:pPr>
            <w:r w:rsidRPr="00FB5D5E">
              <w:rPr>
                <w:rFonts w:hint="eastAsia"/>
                <w:color w:val="000000" w:themeColor="text1"/>
                <w:sz w:val="24"/>
              </w:rPr>
              <w:t>0.</w:t>
            </w:r>
            <w:r w:rsidR="004F55FA" w:rsidRPr="00FB5D5E">
              <w:rPr>
                <w:rFonts w:hint="eastAsia"/>
                <w:color w:val="000000" w:themeColor="text1"/>
                <w:sz w:val="24"/>
              </w:rPr>
              <w:t>11</w:t>
            </w:r>
          </w:p>
        </w:tc>
        <w:tc>
          <w:tcPr>
            <w:tcW w:w="1034" w:type="pct"/>
            <w:vAlign w:val="center"/>
          </w:tcPr>
          <w:p w14:paraId="53C0FE04" w14:textId="462B3728" w:rsidR="00981B4A" w:rsidRPr="00FB5D5E" w:rsidRDefault="006E395C" w:rsidP="00981B4A">
            <w:pPr>
              <w:jc w:val="center"/>
              <w:rPr>
                <w:color w:val="000000" w:themeColor="text1"/>
                <w:sz w:val="24"/>
              </w:rPr>
            </w:pPr>
            <w:r w:rsidRPr="00FB5D5E">
              <w:rPr>
                <w:rFonts w:hint="eastAsia"/>
                <w:color w:val="000000" w:themeColor="text1"/>
                <w:sz w:val="24"/>
              </w:rPr>
              <w:t>0.</w:t>
            </w:r>
            <w:r w:rsidR="004F55FA" w:rsidRPr="00FB5D5E">
              <w:rPr>
                <w:rFonts w:hint="eastAsia"/>
                <w:color w:val="000000" w:themeColor="text1"/>
                <w:sz w:val="24"/>
              </w:rPr>
              <w:t>10</w:t>
            </w:r>
          </w:p>
        </w:tc>
      </w:tr>
      <w:tr w:rsidR="00FB5D5E" w:rsidRPr="00FB5D5E" w14:paraId="30BDB2C5" w14:textId="77777777" w:rsidTr="00981B4A">
        <w:trPr>
          <w:jc w:val="center"/>
        </w:trPr>
        <w:tc>
          <w:tcPr>
            <w:tcW w:w="1973" w:type="pct"/>
            <w:vAlign w:val="center"/>
          </w:tcPr>
          <w:p w14:paraId="30F18333" w14:textId="77777777" w:rsidR="00981B4A" w:rsidRPr="00FB5D5E" w:rsidRDefault="00981B4A" w:rsidP="00981B4A">
            <w:pPr>
              <w:widowControl/>
              <w:jc w:val="left"/>
              <w:textAlignment w:val="center"/>
              <w:rPr>
                <w:rFonts w:eastAsia="仿宋"/>
                <w:b/>
                <w:bCs/>
                <w:color w:val="000000" w:themeColor="text1"/>
                <w:sz w:val="24"/>
              </w:rPr>
            </w:pPr>
            <w:r w:rsidRPr="00FB5D5E">
              <w:rPr>
                <w:rFonts w:eastAsia="仿宋"/>
                <w:b/>
                <w:bCs/>
                <w:color w:val="000000" w:themeColor="text1"/>
                <w:kern w:val="0"/>
                <w:sz w:val="24"/>
                <w:lang w:bidi="ar"/>
              </w:rPr>
              <w:t>日间方差分量，</w:t>
            </w:r>
            <w:r w:rsidRPr="00FB5D5E">
              <w:rPr>
                <w:rFonts w:eastAsia="仿宋"/>
                <w:b/>
                <w:bCs/>
                <w:color w:val="000000" w:themeColor="text1"/>
                <w:kern w:val="0"/>
                <w:sz w:val="24"/>
                <w:lang w:bidi="ar"/>
              </w:rPr>
              <w:t>σ</w:t>
            </w:r>
            <w:r w:rsidRPr="00FB5D5E">
              <w:rPr>
                <w:rFonts w:eastAsia="仿宋"/>
                <w:b/>
                <w:bCs/>
                <w:color w:val="000000" w:themeColor="text1"/>
                <w:kern w:val="0"/>
                <w:sz w:val="24"/>
                <w:vertAlign w:val="subscript"/>
                <w:lang w:bidi="ar"/>
              </w:rPr>
              <w:t>D</w:t>
            </w:r>
            <w:r w:rsidRPr="00FB5D5E">
              <w:rPr>
                <w:rFonts w:eastAsia="仿宋"/>
                <w:b/>
                <w:bCs/>
                <w:color w:val="000000" w:themeColor="text1"/>
                <w:kern w:val="0"/>
                <w:sz w:val="24"/>
                <w:vertAlign w:val="superscript"/>
                <w:lang w:bidi="ar"/>
              </w:rPr>
              <w:t>2</w:t>
            </w:r>
          </w:p>
        </w:tc>
        <w:tc>
          <w:tcPr>
            <w:tcW w:w="1036" w:type="pct"/>
            <w:vAlign w:val="center"/>
          </w:tcPr>
          <w:p w14:paraId="3C430E19" w14:textId="7C9A7DD7" w:rsidR="00981B4A" w:rsidRPr="00FB5D5E" w:rsidRDefault="00397E06" w:rsidP="00981B4A">
            <w:pPr>
              <w:jc w:val="center"/>
              <w:rPr>
                <w:color w:val="000000" w:themeColor="text1"/>
                <w:sz w:val="24"/>
              </w:rPr>
            </w:pPr>
            <w:r w:rsidRPr="00FB5D5E">
              <w:rPr>
                <w:rFonts w:hint="eastAsia"/>
                <w:color w:val="000000" w:themeColor="text1"/>
                <w:sz w:val="24"/>
              </w:rPr>
              <w:t>0.20</w:t>
            </w:r>
          </w:p>
        </w:tc>
        <w:tc>
          <w:tcPr>
            <w:tcW w:w="957" w:type="pct"/>
            <w:vAlign w:val="center"/>
          </w:tcPr>
          <w:p w14:paraId="7380B55D" w14:textId="2A9E18D2" w:rsidR="00981B4A" w:rsidRPr="00FB5D5E" w:rsidRDefault="006E395C" w:rsidP="00981B4A">
            <w:pPr>
              <w:jc w:val="center"/>
              <w:rPr>
                <w:color w:val="000000" w:themeColor="text1"/>
                <w:sz w:val="24"/>
              </w:rPr>
            </w:pPr>
            <w:r w:rsidRPr="00FB5D5E">
              <w:rPr>
                <w:rFonts w:hint="eastAsia"/>
                <w:color w:val="000000" w:themeColor="text1"/>
                <w:sz w:val="24"/>
              </w:rPr>
              <w:t>0.</w:t>
            </w:r>
            <w:r w:rsidR="004F55FA" w:rsidRPr="00FB5D5E">
              <w:rPr>
                <w:rFonts w:hint="eastAsia"/>
                <w:color w:val="000000" w:themeColor="text1"/>
                <w:sz w:val="24"/>
              </w:rPr>
              <w:t>16</w:t>
            </w:r>
          </w:p>
        </w:tc>
        <w:tc>
          <w:tcPr>
            <w:tcW w:w="1034" w:type="pct"/>
            <w:vAlign w:val="center"/>
          </w:tcPr>
          <w:p w14:paraId="2BBA9A49" w14:textId="65476292" w:rsidR="00981B4A" w:rsidRPr="00FB5D5E" w:rsidRDefault="006E395C" w:rsidP="00981B4A">
            <w:pPr>
              <w:jc w:val="center"/>
              <w:rPr>
                <w:color w:val="000000" w:themeColor="text1"/>
                <w:sz w:val="24"/>
              </w:rPr>
            </w:pPr>
            <w:r w:rsidRPr="00FB5D5E">
              <w:rPr>
                <w:rFonts w:hint="eastAsia"/>
                <w:color w:val="000000" w:themeColor="text1"/>
                <w:sz w:val="24"/>
              </w:rPr>
              <w:t>0.</w:t>
            </w:r>
            <w:r w:rsidR="004F55FA" w:rsidRPr="00FB5D5E">
              <w:rPr>
                <w:rFonts w:hint="eastAsia"/>
                <w:color w:val="000000" w:themeColor="text1"/>
                <w:sz w:val="24"/>
              </w:rPr>
              <w:t>16</w:t>
            </w:r>
          </w:p>
        </w:tc>
      </w:tr>
      <w:tr w:rsidR="00FB5D5E" w:rsidRPr="00FB5D5E" w14:paraId="7103DC0A" w14:textId="77777777" w:rsidTr="00981B4A">
        <w:trPr>
          <w:jc w:val="center"/>
        </w:trPr>
        <w:tc>
          <w:tcPr>
            <w:tcW w:w="1973" w:type="pct"/>
            <w:vAlign w:val="center"/>
          </w:tcPr>
          <w:p w14:paraId="787FF7A5" w14:textId="77777777" w:rsidR="00981B4A" w:rsidRPr="00FB5D5E" w:rsidRDefault="00981B4A" w:rsidP="00981B4A">
            <w:pPr>
              <w:widowControl/>
              <w:jc w:val="left"/>
              <w:textAlignment w:val="center"/>
              <w:rPr>
                <w:rFonts w:eastAsia="仿宋"/>
                <w:b/>
                <w:bCs/>
                <w:color w:val="000000" w:themeColor="text1"/>
                <w:sz w:val="24"/>
              </w:rPr>
            </w:pPr>
            <w:r w:rsidRPr="00FB5D5E">
              <w:rPr>
                <w:rFonts w:eastAsia="仿宋"/>
                <w:b/>
                <w:bCs/>
                <w:color w:val="000000" w:themeColor="text1"/>
                <w:kern w:val="0"/>
                <w:sz w:val="24"/>
                <w:lang w:bidi="ar"/>
              </w:rPr>
              <w:t>重复性方差分量，</w:t>
            </w:r>
            <w:r w:rsidRPr="00FB5D5E">
              <w:rPr>
                <w:rFonts w:eastAsia="仿宋"/>
                <w:b/>
                <w:bCs/>
                <w:color w:val="000000" w:themeColor="text1"/>
                <w:kern w:val="0"/>
                <w:sz w:val="24"/>
                <w:lang w:bidi="ar"/>
              </w:rPr>
              <w:t>σ</w:t>
            </w:r>
            <w:r w:rsidRPr="00FB5D5E">
              <w:rPr>
                <w:rFonts w:eastAsia="仿宋"/>
                <w:b/>
                <w:bCs/>
                <w:color w:val="000000" w:themeColor="text1"/>
                <w:kern w:val="0"/>
                <w:sz w:val="24"/>
                <w:vertAlign w:val="subscript"/>
                <w:lang w:bidi="ar"/>
              </w:rPr>
              <w:t>M</w:t>
            </w:r>
            <w:r w:rsidRPr="00FB5D5E">
              <w:rPr>
                <w:rFonts w:eastAsia="仿宋"/>
                <w:b/>
                <w:bCs/>
                <w:color w:val="000000" w:themeColor="text1"/>
                <w:kern w:val="0"/>
                <w:sz w:val="24"/>
                <w:vertAlign w:val="superscript"/>
                <w:lang w:bidi="ar"/>
              </w:rPr>
              <w:t>2</w:t>
            </w:r>
          </w:p>
        </w:tc>
        <w:tc>
          <w:tcPr>
            <w:tcW w:w="1036" w:type="pct"/>
            <w:vAlign w:val="center"/>
          </w:tcPr>
          <w:p w14:paraId="604C6B1A" w14:textId="33E70136" w:rsidR="00981B4A" w:rsidRPr="00FB5D5E" w:rsidRDefault="00F359FE" w:rsidP="00981B4A">
            <w:pPr>
              <w:jc w:val="center"/>
              <w:rPr>
                <w:color w:val="000000" w:themeColor="text1"/>
                <w:sz w:val="24"/>
              </w:rPr>
            </w:pPr>
            <w:r w:rsidRPr="00FB5D5E">
              <w:rPr>
                <w:rFonts w:hint="eastAsia"/>
                <w:color w:val="000000" w:themeColor="text1"/>
                <w:sz w:val="24"/>
              </w:rPr>
              <w:t>1.34</w:t>
            </w:r>
          </w:p>
        </w:tc>
        <w:tc>
          <w:tcPr>
            <w:tcW w:w="957" w:type="pct"/>
            <w:vAlign w:val="center"/>
          </w:tcPr>
          <w:p w14:paraId="6EB5AF84" w14:textId="0EEF60CD" w:rsidR="00981B4A" w:rsidRPr="00FB5D5E" w:rsidRDefault="006E395C" w:rsidP="00981B4A">
            <w:pPr>
              <w:jc w:val="center"/>
              <w:rPr>
                <w:color w:val="000000" w:themeColor="text1"/>
                <w:sz w:val="24"/>
              </w:rPr>
            </w:pPr>
            <w:r w:rsidRPr="00FB5D5E">
              <w:rPr>
                <w:rFonts w:hint="eastAsia"/>
                <w:color w:val="000000" w:themeColor="text1"/>
                <w:sz w:val="24"/>
              </w:rPr>
              <w:t>1.21</w:t>
            </w:r>
          </w:p>
        </w:tc>
        <w:tc>
          <w:tcPr>
            <w:tcW w:w="1034" w:type="pct"/>
            <w:vAlign w:val="center"/>
          </w:tcPr>
          <w:p w14:paraId="4B1B4A72" w14:textId="224AF82B" w:rsidR="00981B4A" w:rsidRPr="00FB5D5E" w:rsidRDefault="006E395C" w:rsidP="00981B4A">
            <w:pPr>
              <w:jc w:val="center"/>
              <w:rPr>
                <w:color w:val="000000" w:themeColor="text1"/>
                <w:sz w:val="24"/>
              </w:rPr>
            </w:pPr>
            <w:r w:rsidRPr="00FB5D5E">
              <w:rPr>
                <w:rFonts w:hint="eastAsia"/>
                <w:color w:val="000000" w:themeColor="text1"/>
                <w:sz w:val="24"/>
              </w:rPr>
              <w:t>2.43</w:t>
            </w:r>
          </w:p>
        </w:tc>
      </w:tr>
      <w:tr w:rsidR="00FB5D5E" w:rsidRPr="00FB5D5E" w14:paraId="46DCAD1D" w14:textId="77777777" w:rsidTr="00981B4A">
        <w:trPr>
          <w:jc w:val="center"/>
        </w:trPr>
        <w:tc>
          <w:tcPr>
            <w:tcW w:w="1973" w:type="pct"/>
            <w:vAlign w:val="center"/>
          </w:tcPr>
          <w:p w14:paraId="3C1D69AA" w14:textId="77777777" w:rsidR="00981B4A" w:rsidRPr="00FB5D5E" w:rsidRDefault="00981B4A" w:rsidP="00981B4A">
            <w:pPr>
              <w:widowControl/>
              <w:jc w:val="left"/>
              <w:textAlignment w:val="center"/>
              <w:rPr>
                <w:rFonts w:eastAsia="仿宋"/>
                <w:b/>
                <w:bCs/>
                <w:color w:val="000000" w:themeColor="text1"/>
                <w:sz w:val="24"/>
              </w:rPr>
            </w:pPr>
            <w:r w:rsidRPr="00FB5D5E">
              <w:rPr>
                <w:rFonts w:eastAsia="仿宋"/>
                <w:b/>
                <w:bCs/>
                <w:color w:val="000000" w:themeColor="text1"/>
                <w:sz w:val="24"/>
              </w:rPr>
              <w:t>日间重复性方差，</w:t>
            </w:r>
            <w:r w:rsidRPr="00FB5D5E">
              <w:rPr>
                <w:rFonts w:eastAsia="仿宋"/>
                <w:b/>
                <w:bCs/>
                <w:color w:val="000000" w:themeColor="text1"/>
                <w:kern w:val="0"/>
                <w:sz w:val="24"/>
                <w:lang w:bidi="ar"/>
              </w:rPr>
              <w:t>s</w:t>
            </w:r>
            <w:r w:rsidRPr="00FB5D5E">
              <w:rPr>
                <w:rFonts w:eastAsia="仿宋"/>
                <w:b/>
                <w:bCs/>
                <w:color w:val="000000" w:themeColor="text1"/>
                <w:kern w:val="0"/>
                <w:sz w:val="24"/>
                <w:vertAlign w:val="subscript"/>
                <w:lang w:bidi="ar"/>
              </w:rPr>
              <w:t>rD</w:t>
            </w:r>
            <w:r w:rsidRPr="00FB5D5E">
              <w:rPr>
                <w:rFonts w:eastAsia="仿宋"/>
                <w:b/>
                <w:bCs/>
                <w:color w:val="000000" w:themeColor="text1"/>
                <w:kern w:val="0"/>
                <w:sz w:val="24"/>
                <w:vertAlign w:val="superscript"/>
                <w:lang w:bidi="ar"/>
              </w:rPr>
              <w:t>2</w:t>
            </w:r>
          </w:p>
        </w:tc>
        <w:tc>
          <w:tcPr>
            <w:tcW w:w="1036" w:type="pct"/>
            <w:vAlign w:val="center"/>
          </w:tcPr>
          <w:p w14:paraId="4F6B6650" w14:textId="5D780378" w:rsidR="00981B4A" w:rsidRPr="00FB5D5E" w:rsidRDefault="006E395C" w:rsidP="00981B4A">
            <w:pPr>
              <w:widowControl/>
              <w:jc w:val="center"/>
              <w:textAlignment w:val="center"/>
              <w:rPr>
                <w:rFonts w:eastAsia="仿宋"/>
                <w:color w:val="000000" w:themeColor="text1"/>
                <w:sz w:val="24"/>
              </w:rPr>
            </w:pPr>
            <w:r w:rsidRPr="00FB5D5E">
              <w:rPr>
                <w:rFonts w:eastAsia="仿宋" w:hint="eastAsia"/>
                <w:color w:val="000000" w:themeColor="text1"/>
                <w:sz w:val="24"/>
              </w:rPr>
              <w:t>1.</w:t>
            </w:r>
            <w:r w:rsidR="00F359FE" w:rsidRPr="00FB5D5E">
              <w:rPr>
                <w:rFonts w:eastAsia="仿宋" w:hint="eastAsia"/>
                <w:color w:val="000000" w:themeColor="text1"/>
                <w:sz w:val="24"/>
              </w:rPr>
              <w:t>13</w:t>
            </w:r>
          </w:p>
        </w:tc>
        <w:tc>
          <w:tcPr>
            <w:tcW w:w="957" w:type="pct"/>
            <w:vAlign w:val="center"/>
          </w:tcPr>
          <w:p w14:paraId="6640F6CF" w14:textId="0C01AE10" w:rsidR="00981B4A" w:rsidRPr="00FB5D5E" w:rsidRDefault="006E395C" w:rsidP="00981B4A">
            <w:pPr>
              <w:widowControl/>
              <w:jc w:val="center"/>
              <w:textAlignment w:val="center"/>
              <w:rPr>
                <w:rFonts w:eastAsia="仿宋"/>
                <w:color w:val="000000" w:themeColor="text1"/>
                <w:sz w:val="24"/>
              </w:rPr>
            </w:pPr>
            <w:r w:rsidRPr="00FB5D5E">
              <w:rPr>
                <w:rFonts w:eastAsia="仿宋" w:hint="eastAsia"/>
                <w:color w:val="000000" w:themeColor="text1"/>
                <w:sz w:val="24"/>
              </w:rPr>
              <w:t>1.</w:t>
            </w:r>
            <w:r w:rsidR="004F55FA" w:rsidRPr="00FB5D5E">
              <w:rPr>
                <w:rFonts w:eastAsia="仿宋" w:hint="eastAsia"/>
                <w:color w:val="000000" w:themeColor="text1"/>
                <w:sz w:val="24"/>
              </w:rPr>
              <w:t>05</w:t>
            </w:r>
          </w:p>
        </w:tc>
        <w:tc>
          <w:tcPr>
            <w:tcW w:w="1034" w:type="pct"/>
            <w:vAlign w:val="center"/>
          </w:tcPr>
          <w:p w14:paraId="654944AE" w14:textId="6EC5E175" w:rsidR="00981B4A" w:rsidRPr="00FB5D5E" w:rsidRDefault="004F55FA" w:rsidP="00981B4A">
            <w:pPr>
              <w:widowControl/>
              <w:jc w:val="center"/>
              <w:textAlignment w:val="center"/>
              <w:rPr>
                <w:rFonts w:eastAsia="仿宋"/>
                <w:color w:val="000000" w:themeColor="text1"/>
                <w:sz w:val="24"/>
              </w:rPr>
            </w:pPr>
            <w:r w:rsidRPr="00FB5D5E">
              <w:rPr>
                <w:rFonts w:eastAsia="仿宋" w:hint="eastAsia"/>
                <w:color w:val="000000" w:themeColor="text1"/>
                <w:sz w:val="24"/>
              </w:rPr>
              <w:t>2.26</w:t>
            </w:r>
          </w:p>
        </w:tc>
      </w:tr>
      <w:tr w:rsidR="00FB5D5E" w:rsidRPr="00FB5D5E" w14:paraId="4A08ADFB" w14:textId="77777777" w:rsidTr="00981B4A">
        <w:trPr>
          <w:jc w:val="center"/>
        </w:trPr>
        <w:tc>
          <w:tcPr>
            <w:tcW w:w="1973" w:type="pct"/>
            <w:vAlign w:val="center"/>
          </w:tcPr>
          <w:p w14:paraId="1AEA0C93" w14:textId="77777777" w:rsidR="00981B4A" w:rsidRPr="00FB5D5E" w:rsidRDefault="00981B4A" w:rsidP="00981B4A">
            <w:pPr>
              <w:widowControl/>
              <w:jc w:val="left"/>
              <w:textAlignment w:val="center"/>
              <w:rPr>
                <w:rFonts w:eastAsia="仿宋"/>
                <w:b/>
                <w:bCs/>
                <w:color w:val="000000" w:themeColor="text1"/>
                <w:sz w:val="24"/>
              </w:rPr>
            </w:pPr>
            <w:r w:rsidRPr="00FB5D5E">
              <w:rPr>
                <w:rFonts w:eastAsia="仿宋"/>
                <w:b/>
                <w:bCs/>
                <w:color w:val="000000" w:themeColor="text1"/>
                <w:sz w:val="24"/>
              </w:rPr>
              <w:t>再现性方差，</w:t>
            </w:r>
            <w:r w:rsidRPr="00FB5D5E">
              <w:rPr>
                <w:rFonts w:eastAsia="仿宋"/>
                <w:b/>
                <w:bCs/>
                <w:color w:val="000000" w:themeColor="text1"/>
                <w:kern w:val="0"/>
                <w:sz w:val="24"/>
                <w:lang w:bidi="ar"/>
              </w:rPr>
              <w:t>s</w:t>
            </w:r>
            <w:r w:rsidRPr="00FB5D5E">
              <w:rPr>
                <w:rFonts w:eastAsia="仿宋"/>
                <w:b/>
                <w:bCs/>
                <w:color w:val="000000" w:themeColor="text1"/>
                <w:kern w:val="0"/>
                <w:sz w:val="24"/>
                <w:vertAlign w:val="subscript"/>
                <w:lang w:bidi="ar"/>
              </w:rPr>
              <w:t>R</w:t>
            </w:r>
            <w:r w:rsidRPr="00FB5D5E">
              <w:rPr>
                <w:rFonts w:eastAsia="仿宋"/>
                <w:b/>
                <w:bCs/>
                <w:color w:val="000000" w:themeColor="text1"/>
                <w:kern w:val="0"/>
                <w:sz w:val="24"/>
                <w:vertAlign w:val="superscript"/>
                <w:lang w:bidi="ar"/>
              </w:rPr>
              <w:t>2</w:t>
            </w:r>
          </w:p>
        </w:tc>
        <w:tc>
          <w:tcPr>
            <w:tcW w:w="1036" w:type="pct"/>
            <w:vAlign w:val="center"/>
          </w:tcPr>
          <w:p w14:paraId="1FF1317B" w14:textId="320B89AC" w:rsidR="00981B4A" w:rsidRPr="00FB5D5E" w:rsidRDefault="00F359FE" w:rsidP="00981B4A">
            <w:pPr>
              <w:widowControl/>
              <w:jc w:val="center"/>
              <w:textAlignment w:val="center"/>
              <w:rPr>
                <w:rFonts w:eastAsia="仿宋"/>
                <w:color w:val="000000" w:themeColor="text1"/>
                <w:sz w:val="24"/>
              </w:rPr>
            </w:pPr>
            <w:r w:rsidRPr="00FB5D5E">
              <w:rPr>
                <w:rFonts w:eastAsia="仿宋" w:hint="eastAsia"/>
                <w:color w:val="000000" w:themeColor="text1"/>
                <w:sz w:val="24"/>
              </w:rPr>
              <w:t>1.14</w:t>
            </w:r>
          </w:p>
        </w:tc>
        <w:tc>
          <w:tcPr>
            <w:tcW w:w="957" w:type="pct"/>
            <w:vAlign w:val="center"/>
          </w:tcPr>
          <w:p w14:paraId="0303F981" w14:textId="434BB87D" w:rsidR="00981B4A" w:rsidRPr="00FB5D5E" w:rsidRDefault="006E395C" w:rsidP="00981B4A">
            <w:pPr>
              <w:widowControl/>
              <w:jc w:val="center"/>
              <w:textAlignment w:val="center"/>
              <w:rPr>
                <w:rFonts w:eastAsia="仿宋"/>
                <w:color w:val="000000" w:themeColor="text1"/>
                <w:sz w:val="24"/>
              </w:rPr>
            </w:pPr>
            <w:r w:rsidRPr="00FB5D5E">
              <w:rPr>
                <w:rFonts w:eastAsia="仿宋" w:hint="eastAsia"/>
                <w:color w:val="000000" w:themeColor="text1"/>
                <w:sz w:val="24"/>
              </w:rPr>
              <w:t>1.</w:t>
            </w:r>
            <w:r w:rsidR="004F55FA" w:rsidRPr="00FB5D5E">
              <w:rPr>
                <w:rFonts w:eastAsia="仿宋" w:hint="eastAsia"/>
                <w:color w:val="000000" w:themeColor="text1"/>
                <w:sz w:val="24"/>
              </w:rPr>
              <w:t>16</w:t>
            </w:r>
          </w:p>
        </w:tc>
        <w:tc>
          <w:tcPr>
            <w:tcW w:w="1034" w:type="pct"/>
            <w:vAlign w:val="center"/>
          </w:tcPr>
          <w:p w14:paraId="4A8777B8" w14:textId="70460542" w:rsidR="00981B4A" w:rsidRPr="00FB5D5E" w:rsidRDefault="004F55FA" w:rsidP="00981B4A">
            <w:pPr>
              <w:widowControl/>
              <w:jc w:val="center"/>
              <w:textAlignment w:val="center"/>
              <w:rPr>
                <w:rFonts w:eastAsia="仿宋"/>
                <w:color w:val="000000" w:themeColor="text1"/>
                <w:sz w:val="24"/>
              </w:rPr>
            </w:pPr>
            <w:r w:rsidRPr="00FB5D5E">
              <w:rPr>
                <w:rFonts w:eastAsia="仿宋" w:hint="eastAsia"/>
                <w:color w:val="000000" w:themeColor="text1"/>
                <w:sz w:val="24"/>
              </w:rPr>
              <w:t>2.17</w:t>
            </w:r>
          </w:p>
        </w:tc>
      </w:tr>
      <w:tr w:rsidR="00FB5D5E" w:rsidRPr="00FB5D5E" w14:paraId="5EE5F070" w14:textId="77777777" w:rsidTr="00981B4A">
        <w:trPr>
          <w:jc w:val="center"/>
        </w:trPr>
        <w:tc>
          <w:tcPr>
            <w:tcW w:w="1973" w:type="pct"/>
            <w:vAlign w:val="center"/>
          </w:tcPr>
          <w:p w14:paraId="4A074263" w14:textId="77777777" w:rsidR="00981B4A" w:rsidRPr="00FB5D5E" w:rsidRDefault="00981B4A" w:rsidP="00981B4A">
            <w:pPr>
              <w:widowControl/>
              <w:jc w:val="left"/>
              <w:textAlignment w:val="center"/>
              <w:rPr>
                <w:rFonts w:eastAsia="仿宋"/>
                <w:b/>
                <w:bCs/>
                <w:color w:val="000000" w:themeColor="text1"/>
                <w:sz w:val="24"/>
              </w:rPr>
            </w:pPr>
            <w:r w:rsidRPr="00FB5D5E">
              <w:rPr>
                <w:rFonts w:eastAsia="仿宋"/>
                <w:b/>
                <w:bCs/>
                <w:color w:val="000000" w:themeColor="text1"/>
                <w:sz w:val="24"/>
              </w:rPr>
              <w:t>重复性，</w:t>
            </w:r>
            <w:r w:rsidRPr="00FB5D5E">
              <w:rPr>
                <w:rFonts w:eastAsia="仿宋"/>
                <w:b/>
                <w:bCs/>
                <w:color w:val="000000" w:themeColor="text1"/>
                <w:kern w:val="0"/>
                <w:sz w:val="24"/>
                <w:lang w:bidi="ar"/>
              </w:rPr>
              <w:t>r</w:t>
            </w:r>
          </w:p>
        </w:tc>
        <w:tc>
          <w:tcPr>
            <w:tcW w:w="1036" w:type="pct"/>
            <w:vAlign w:val="center"/>
          </w:tcPr>
          <w:p w14:paraId="138A9F64" w14:textId="6AAA8A45" w:rsidR="00981B4A" w:rsidRPr="00FB5D5E" w:rsidRDefault="006E395C" w:rsidP="00981B4A">
            <w:pPr>
              <w:widowControl/>
              <w:jc w:val="center"/>
              <w:textAlignment w:val="center"/>
              <w:rPr>
                <w:rFonts w:eastAsia="仿宋"/>
                <w:color w:val="000000" w:themeColor="text1"/>
                <w:sz w:val="24"/>
              </w:rPr>
            </w:pPr>
            <w:r w:rsidRPr="00FB5D5E">
              <w:rPr>
                <w:rFonts w:eastAsia="仿宋" w:hint="eastAsia"/>
                <w:color w:val="000000" w:themeColor="text1"/>
                <w:sz w:val="24"/>
              </w:rPr>
              <w:t>3.27</w:t>
            </w:r>
          </w:p>
        </w:tc>
        <w:tc>
          <w:tcPr>
            <w:tcW w:w="957" w:type="pct"/>
            <w:vAlign w:val="center"/>
          </w:tcPr>
          <w:p w14:paraId="4811877C" w14:textId="2AA8858B" w:rsidR="00981B4A" w:rsidRPr="00FB5D5E" w:rsidRDefault="006E395C" w:rsidP="00981B4A">
            <w:pPr>
              <w:widowControl/>
              <w:jc w:val="center"/>
              <w:textAlignment w:val="center"/>
              <w:rPr>
                <w:rFonts w:eastAsia="仿宋"/>
                <w:color w:val="000000" w:themeColor="text1"/>
                <w:sz w:val="24"/>
              </w:rPr>
            </w:pPr>
            <w:r w:rsidRPr="00FB5D5E">
              <w:rPr>
                <w:rFonts w:eastAsia="仿宋" w:hint="eastAsia"/>
                <w:color w:val="000000" w:themeColor="text1"/>
                <w:sz w:val="24"/>
              </w:rPr>
              <w:t>3.1</w:t>
            </w:r>
            <w:r w:rsidR="004F55FA" w:rsidRPr="00FB5D5E">
              <w:rPr>
                <w:rFonts w:eastAsia="仿宋" w:hint="eastAsia"/>
                <w:color w:val="000000" w:themeColor="text1"/>
                <w:sz w:val="24"/>
              </w:rPr>
              <w:t>2</w:t>
            </w:r>
          </w:p>
        </w:tc>
        <w:tc>
          <w:tcPr>
            <w:tcW w:w="1034" w:type="pct"/>
            <w:vAlign w:val="center"/>
          </w:tcPr>
          <w:p w14:paraId="638776D0" w14:textId="0CA9877A" w:rsidR="00981B4A" w:rsidRPr="00FB5D5E" w:rsidRDefault="004F55FA" w:rsidP="00981B4A">
            <w:pPr>
              <w:widowControl/>
              <w:jc w:val="center"/>
              <w:textAlignment w:val="center"/>
              <w:rPr>
                <w:rFonts w:eastAsia="仿宋"/>
                <w:color w:val="000000" w:themeColor="text1"/>
                <w:sz w:val="24"/>
              </w:rPr>
            </w:pPr>
            <w:r w:rsidRPr="00FB5D5E">
              <w:rPr>
                <w:rFonts w:eastAsia="仿宋" w:hint="eastAsia"/>
                <w:color w:val="000000" w:themeColor="text1"/>
                <w:sz w:val="24"/>
              </w:rPr>
              <w:t>4.41</w:t>
            </w:r>
          </w:p>
        </w:tc>
      </w:tr>
      <w:tr w:rsidR="00FB5D5E" w:rsidRPr="00FB5D5E" w14:paraId="77B29914" w14:textId="77777777" w:rsidTr="00981B4A">
        <w:trPr>
          <w:trHeight w:val="266"/>
          <w:jc w:val="center"/>
        </w:trPr>
        <w:tc>
          <w:tcPr>
            <w:tcW w:w="1973" w:type="pct"/>
            <w:vAlign w:val="center"/>
          </w:tcPr>
          <w:p w14:paraId="3645E197" w14:textId="77777777" w:rsidR="00981B4A" w:rsidRPr="00FB5D5E" w:rsidRDefault="00981B4A" w:rsidP="00981B4A">
            <w:pPr>
              <w:widowControl/>
              <w:jc w:val="left"/>
              <w:textAlignment w:val="center"/>
              <w:rPr>
                <w:rFonts w:eastAsia="仿宋"/>
                <w:b/>
                <w:bCs/>
                <w:color w:val="000000" w:themeColor="text1"/>
                <w:sz w:val="24"/>
              </w:rPr>
            </w:pPr>
            <w:r w:rsidRPr="00FB5D5E">
              <w:rPr>
                <w:rFonts w:eastAsia="仿宋"/>
                <w:b/>
                <w:bCs/>
                <w:color w:val="000000" w:themeColor="text1"/>
                <w:sz w:val="24"/>
              </w:rPr>
              <w:t>日间重复性，</w:t>
            </w:r>
            <w:proofErr w:type="spellStart"/>
            <w:r w:rsidRPr="00FB5D5E">
              <w:rPr>
                <w:rFonts w:eastAsia="仿宋"/>
                <w:b/>
                <w:bCs/>
                <w:color w:val="000000" w:themeColor="text1"/>
                <w:kern w:val="0"/>
                <w:sz w:val="24"/>
                <w:lang w:bidi="ar"/>
              </w:rPr>
              <w:t>r</w:t>
            </w:r>
            <w:r w:rsidRPr="00FB5D5E">
              <w:rPr>
                <w:rFonts w:eastAsia="仿宋"/>
                <w:b/>
                <w:bCs/>
                <w:color w:val="000000" w:themeColor="text1"/>
                <w:kern w:val="0"/>
                <w:sz w:val="24"/>
                <w:vertAlign w:val="subscript"/>
                <w:lang w:bidi="ar"/>
              </w:rPr>
              <w:t>D</w:t>
            </w:r>
            <w:proofErr w:type="spellEnd"/>
          </w:p>
        </w:tc>
        <w:tc>
          <w:tcPr>
            <w:tcW w:w="1036" w:type="pct"/>
            <w:vAlign w:val="center"/>
          </w:tcPr>
          <w:p w14:paraId="31EC1CB9" w14:textId="2B4EBDBE" w:rsidR="00981B4A" w:rsidRPr="00FB5D5E" w:rsidRDefault="006E395C" w:rsidP="00981B4A">
            <w:pPr>
              <w:widowControl/>
              <w:jc w:val="center"/>
              <w:textAlignment w:val="center"/>
              <w:rPr>
                <w:rFonts w:eastAsia="仿宋"/>
                <w:color w:val="000000" w:themeColor="text1"/>
                <w:sz w:val="24"/>
              </w:rPr>
            </w:pPr>
            <w:r w:rsidRPr="00FB5D5E">
              <w:rPr>
                <w:rFonts w:eastAsia="仿宋" w:hint="eastAsia"/>
                <w:color w:val="000000" w:themeColor="text1"/>
                <w:sz w:val="24"/>
              </w:rPr>
              <w:t>3.</w:t>
            </w:r>
            <w:r w:rsidR="00F359FE" w:rsidRPr="00FB5D5E">
              <w:rPr>
                <w:rFonts w:eastAsia="仿宋" w:hint="eastAsia"/>
                <w:color w:val="000000" w:themeColor="text1"/>
                <w:sz w:val="24"/>
              </w:rPr>
              <w:t>01</w:t>
            </w:r>
          </w:p>
        </w:tc>
        <w:tc>
          <w:tcPr>
            <w:tcW w:w="957" w:type="pct"/>
            <w:vAlign w:val="center"/>
          </w:tcPr>
          <w:p w14:paraId="4A16A7E5" w14:textId="33CE3DC4" w:rsidR="00981B4A" w:rsidRPr="00FB5D5E" w:rsidRDefault="004F55FA" w:rsidP="00981B4A">
            <w:pPr>
              <w:widowControl/>
              <w:jc w:val="center"/>
              <w:textAlignment w:val="center"/>
              <w:rPr>
                <w:rFonts w:eastAsia="仿宋"/>
                <w:color w:val="000000" w:themeColor="text1"/>
                <w:sz w:val="24"/>
              </w:rPr>
            </w:pPr>
            <w:r w:rsidRPr="00FB5D5E">
              <w:rPr>
                <w:rFonts w:eastAsia="仿宋" w:hint="eastAsia"/>
                <w:color w:val="000000" w:themeColor="text1"/>
                <w:sz w:val="24"/>
              </w:rPr>
              <w:t>2.90</w:t>
            </w:r>
          </w:p>
        </w:tc>
        <w:tc>
          <w:tcPr>
            <w:tcW w:w="1034" w:type="pct"/>
            <w:vAlign w:val="center"/>
          </w:tcPr>
          <w:p w14:paraId="6233C8FE" w14:textId="364AFF3A" w:rsidR="00981B4A" w:rsidRPr="00FB5D5E" w:rsidRDefault="004F55FA" w:rsidP="00981B4A">
            <w:pPr>
              <w:widowControl/>
              <w:jc w:val="center"/>
              <w:textAlignment w:val="center"/>
              <w:rPr>
                <w:rFonts w:eastAsia="仿宋"/>
                <w:color w:val="000000" w:themeColor="text1"/>
                <w:sz w:val="24"/>
              </w:rPr>
            </w:pPr>
            <w:r w:rsidRPr="00FB5D5E">
              <w:rPr>
                <w:rFonts w:eastAsia="仿宋" w:hint="eastAsia"/>
                <w:color w:val="000000" w:themeColor="text1"/>
                <w:sz w:val="24"/>
              </w:rPr>
              <w:t>4.26</w:t>
            </w:r>
          </w:p>
        </w:tc>
      </w:tr>
      <w:tr w:rsidR="00FB5D5E" w:rsidRPr="00FB5D5E" w14:paraId="4E23245A" w14:textId="77777777" w:rsidTr="00981B4A">
        <w:trPr>
          <w:jc w:val="center"/>
        </w:trPr>
        <w:tc>
          <w:tcPr>
            <w:tcW w:w="1973" w:type="pct"/>
            <w:vAlign w:val="center"/>
          </w:tcPr>
          <w:p w14:paraId="19A7882F" w14:textId="77777777" w:rsidR="00981B4A" w:rsidRPr="00FB5D5E" w:rsidRDefault="00981B4A" w:rsidP="00981B4A">
            <w:pPr>
              <w:widowControl/>
              <w:jc w:val="left"/>
              <w:textAlignment w:val="center"/>
              <w:rPr>
                <w:rFonts w:eastAsia="仿宋"/>
                <w:b/>
                <w:bCs/>
                <w:color w:val="000000" w:themeColor="text1"/>
                <w:sz w:val="24"/>
              </w:rPr>
            </w:pPr>
            <w:r w:rsidRPr="00FB5D5E">
              <w:rPr>
                <w:rFonts w:eastAsia="仿宋"/>
                <w:b/>
                <w:bCs/>
                <w:color w:val="000000" w:themeColor="text1"/>
                <w:sz w:val="24"/>
              </w:rPr>
              <w:t>再现性，</w:t>
            </w:r>
            <w:r w:rsidRPr="00FB5D5E">
              <w:rPr>
                <w:rFonts w:eastAsia="仿宋"/>
                <w:b/>
                <w:bCs/>
                <w:color w:val="000000" w:themeColor="text1"/>
                <w:kern w:val="0"/>
                <w:sz w:val="24"/>
                <w:lang w:bidi="ar"/>
              </w:rPr>
              <w:t>R</w:t>
            </w:r>
          </w:p>
        </w:tc>
        <w:tc>
          <w:tcPr>
            <w:tcW w:w="1036" w:type="pct"/>
            <w:vAlign w:val="center"/>
          </w:tcPr>
          <w:p w14:paraId="4B20268D" w14:textId="43EAA0EB" w:rsidR="00981B4A" w:rsidRPr="00FB5D5E" w:rsidRDefault="00F359FE" w:rsidP="00981B4A">
            <w:pPr>
              <w:widowControl/>
              <w:jc w:val="center"/>
              <w:textAlignment w:val="center"/>
              <w:rPr>
                <w:rFonts w:eastAsia="仿宋"/>
                <w:color w:val="000000" w:themeColor="text1"/>
                <w:sz w:val="24"/>
              </w:rPr>
            </w:pPr>
            <w:r w:rsidRPr="00FB5D5E">
              <w:rPr>
                <w:rFonts w:eastAsia="仿宋" w:hint="eastAsia"/>
                <w:color w:val="000000" w:themeColor="text1"/>
                <w:sz w:val="24"/>
              </w:rPr>
              <w:t>3.02</w:t>
            </w:r>
          </w:p>
        </w:tc>
        <w:tc>
          <w:tcPr>
            <w:tcW w:w="957" w:type="pct"/>
            <w:vAlign w:val="center"/>
          </w:tcPr>
          <w:p w14:paraId="2B73C0E5" w14:textId="2625F34F" w:rsidR="00981B4A" w:rsidRPr="00FB5D5E" w:rsidRDefault="006E395C" w:rsidP="00981B4A">
            <w:pPr>
              <w:widowControl/>
              <w:jc w:val="center"/>
              <w:textAlignment w:val="center"/>
              <w:rPr>
                <w:rFonts w:eastAsia="仿宋"/>
                <w:color w:val="000000" w:themeColor="text1"/>
                <w:sz w:val="24"/>
              </w:rPr>
            </w:pPr>
            <w:r w:rsidRPr="00FB5D5E">
              <w:rPr>
                <w:rFonts w:eastAsia="仿宋" w:hint="eastAsia"/>
                <w:color w:val="000000" w:themeColor="text1"/>
                <w:sz w:val="24"/>
              </w:rPr>
              <w:t>3.</w:t>
            </w:r>
            <w:r w:rsidR="004F55FA" w:rsidRPr="00FB5D5E">
              <w:rPr>
                <w:rFonts w:eastAsia="仿宋" w:hint="eastAsia"/>
                <w:color w:val="000000" w:themeColor="text1"/>
                <w:sz w:val="24"/>
              </w:rPr>
              <w:t>05</w:t>
            </w:r>
          </w:p>
        </w:tc>
        <w:tc>
          <w:tcPr>
            <w:tcW w:w="1034" w:type="pct"/>
            <w:vAlign w:val="center"/>
          </w:tcPr>
          <w:p w14:paraId="12BBEA95" w14:textId="270B5453" w:rsidR="00981B4A" w:rsidRPr="00FB5D5E" w:rsidRDefault="004F55FA" w:rsidP="00981B4A">
            <w:pPr>
              <w:widowControl/>
              <w:jc w:val="center"/>
              <w:textAlignment w:val="center"/>
              <w:rPr>
                <w:rFonts w:eastAsia="仿宋"/>
                <w:color w:val="000000" w:themeColor="text1"/>
                <w:sz w:val="24"/>
              </w:rPr>
            </w:pPr>
            <w:r w:rsidRPr="00FB5D5E">
              <w:rPr>
                <w:rFonts w:eastAsia="仿宋" w:hint="eastAsia"/>
                <w:color w:val="000000" w:themeColor="text1"/>
                <w:sz w:val="24"/>
              </w:rPr>
              <w:t>4.17</w:t>
            </w:r>
          </w:p>
        </w:tc>
      </w:tr>
      <w:tr w:rsidR="00FB5D5E" w:rsidRPr="00FB5D5E" w14:paraId="455B3315" w14:textId="77777777" w:rsidTr="00981B4A">
        <w:trPr>
          <w:jc w:val="center"/>
        </w:trPr>
        <w:tc>
          <w:tcPr>
            <w:tcW w:w="5000" w:type="pct"/>
            <w:gridSpan w:val="4"/>
            <w:vAlign w:val="center"/>
          </w:tcPr>
          <w:p w14:paraId="353682D0" w14:textId="77777777" w:rsidR="00981B4A" w:rsidRPr="00FB5D5E" w:rsidRDefault="00981B4A" w:rsidP="00981B4A">
            <w:pPr>
              <w:widowControl/>
              <w:spacing w:line="360" w:lineRule="auto"/>
              <w:jc w:val="left"/>
              <w:rPr>
                <w:rFonts w:eastAsia="仿宋"/>
                <w:color w:val="000000" w:themeColor="text1"/>
                <w:sz w:val="24"/>
              </w:rPr>
            </w:pPr>
            <w:r w:rsidRPr="00FB5D5E">
              <w:rPr>
                <w:rFonts w:eastAsia="仿宋"/>
                <w:color w:val="000000" w:themeColor="text1"/>
                <w:sz w:val="24"/>
              </w:rPr>
              <w:t>注：</w:t>
            </w:r>
            <m:oMath>
              <m:sSup>
                <m:sSupPr>
                  <m:ctrlPr>
                    <w:rPr>
                      <w:rFonts w:ascii="Cambria Math" w:hAnsi="Cambria Math"/>
                      <w:i/>
                      <w:color w:val="000000" w:themeColor="text1"/>
                      <w:kern w:val="0"/>
                      <w:szCs w:val="21"/>
                    </w:rPr>
                  </m:ctrlPr>
                </m:sSup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σ</m:t>
                      </m:r>
                    </m:e>
                    <m:sub>
                      <m:r>
                        <w:rPr>
                          <w:rFonts w:ascii="Cambria Math" w:hAnsi="Cambria Math"/>
                          <w:color w:val="000000" w:themeColor="text1"/>
                          <w:kern w:val="0"/>
                          <w:szCs w:val="21"/>
                        </w:rPr>
                        <m:t>L</m:t>
                      </m:r>
                    </m:sub>
                  </m:sSub>
                </m:e>
                <m:sup>
                  <m:r>
                    <w:rPr>
                      <w:rFonts w:ascii="Cambria Math" w:hAnsi="Cambria Math"/>
                      <w:color w:val="000000" w:themeColor="text1"/>
                      <w:kern w:val="0"/>
                      <w:szCs w:val="21"/>
                    </w:rPr>
                    <m:t>2</m:t>
                  </m:r>
                </m:sup>
              </m:sSup>
              <m:r>
                <w:rPr>
                  <w:rFonts w:ascii="Cambria Math" w:hAnsi="Cambria Math"/>
                  <w:color w:val="000000" w:themeColor="text1"/>
                  <w:szCs w:val="21"/>
                </w:rPr>
                <m:t>=</m:t>
              </m:r>
              <m:f>
                <m:fPr>
                  <m:ctrlPr>
                    <w:rPr>
                      <w:rFonts w:ascii="Cambria Math" w:hAnsi="Cambria Math"/>
                      <w:i/>
                      <w:color w:val="000000" w:themeColor="text1"/>
                      <w:szCs w:val="21"/>
                    </w:rPr>
                  </m:ctrlPr>
                </m:fPr>
                <m:num>
                  <m:r>
                    <w:rPr>
                      <w:rFonts w:ascii="Cambria Math" w:hAnsi="Cambria Math"/>
                      <w:color w:val="000000" w:themeColor="text1"/>
                      <w:szCs w:val="21"/>
                    </w:rPr>
                    <m:t>1</m:t>
                  </m:r>
                </m:num>
                <m:den>
                  <m:r>
                    <w:rPr>
                      <w:rFonts w:ascii="Cambria Math" w:hAnsi="Cambria Math"/>
                      <w:color w:val="000000" w:themeColor="text1"/>
                      <w:szCs w:val="21"/>
                    </w:rPr>
                    <m:t>2n</m:t>
                  </m:r>
                </m:den>
              </m:f>
              <m:d>
                <m:dPr>
                  <m:ctrlPr>
                    <w:rPr>
                      <w:rFonts w:ascii="Cambria Math" w:hAnsi="Cambria Math"/>
                      <w:i/>
                      <w:color w:val="000000" w:themeColor="text1"/>
                      <w:szCs w:val="21"/>
                    </w:rPr>
                  </m:ctrlPr>
                </m:dPr>
                <m:e>
                  <m:sSub>
                    <m:sSubPr>
                      <m:ctrlPr>
                        <w:rPr>
                          <w:rFonts w:ascii="Cambria Math" w:hAnsi="Cambria Math"/>
                          <w:i/>
                          <w:color w:val="000000" w:themeColor="text1"/>
                          <w:szCs w:val="21"/>
                        </w:rPr>
                      </m:ctrlPr>
                    </m:sSubPr>
                    <m:e>
                      <m:r>
                        <w:rPr>
                          <w:rFonts w:ascii="Cambria Math" w:hAnsi="Cambria Math"/>
                          <w:color w:val="000000" w:themeColor="text1"/>
                          <w:szCs w:val="21"/>
                        </w:rPr>
                        <m:t>V</m:t>
                      </m:r>
                    </m:e>
                    <m:sub>
                      <m:r>
                        <m:rPr>
                          <m:sty m:val="p"/>
                        </m:rPr>
                        <w:rPr>
                          <w:rFonts w:ascii="Cambria Math" w:hAnsi="Cambria Math"/>
                          <w:color w:val="000000" w:themeColor="text1"/>
                          <w:szCs w:val="21"/>
                        </w:rPr>
                        <m:t>L</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V</m:t>
                      </m:r>
                    </m:e>
                    <m:sub>
                      <m:r>
                        <m:rPr>
                          <m:sty m:val="p"/>
                        </m:rPr>
                        <w:rPr>
                          <w:rFonts w:ascii="Cambria Math" w:hAnsi="Cambria Math"/>
                          <w:color w:val="000000" w:themeColor="text1"/>
                          <w:szCs w:val="21"/>
                        </w:rPr>
                        <m:t>D</m:t>
                      </m:r>
                    </m:sub>
                  </m:sSub>
                </m:e>
              </m:d>
            </m:oMath>
          </w:p>
          <w:p w14:paraId="0745318B" w14:textId="77777777" w:rsidR="00981B4A" w:rsidRPr="00FB5D5E" w:rsidRDefault="00000000" w:rsidP="00981B4A">
            <w:pPr>
              <w:widowControl/>
              <w:spacing w:line="360" w:lineRule="auto"/>
              <w:jc w:val="left"/>
              <w:rPr>
                <w:rFonts w:eastAsia="仿宋"/>
                <w:color w:val="000000" w:themeColor="text1"/>
                <w:sz w:val="24"/>
              </w:rPr>
            </w:pPr>
            <m:oMathPara>
              <m:oMathParaPr>
                <m:jc m:val="left"/>
              </m:oMathParaPr>
              <m:oMath>
                <m:sSup>
                  <m:sSupPr>
                    <m:ctrlPr>
                      <w:rPr>
                        <w:rFonts w:ascii="Cambria Math" w:hAnsi="Cambria Math"/>
                        <w:i/>
                        <w:color w:val="000000" w:themeColor="text1"/>
                        <w:kern w:val="0"/>
                        <w:szCs w:val="21"/>
                      </w:rPr>
                    </m:ctrlPr>
                  </m:sSup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σ</m:t>
                        </m:r>
                      </m:e>
                      <m:sub>
                        <m:r>
                          <w:rPr>
                            <w:rFonts w:ascii="Cambria Math" w:hAnsi="Cambria Math"/>
                            <w:color w:val="000000" w:themeColor="text1"/>
                            <w:kern w:val="0"/>
                            <w:szCs w:val="21"/>
                          </w:rPr>
                          <m:t>D</m:t>
                        </m:r>
                      </m:sub>
                    </m:sSub>
                  </m:e>
                  <m:sup>
                    <m:r>
                      <w:rPr>
                        <w:rFonts w:ascii="Cambria Math" w:hAnsi="Cambria Math"/>
                        <w:color w:val="000000" w:themeColor="text1"/>
                        <w:kern w:val="0"/>
                        <w:szCs w:val="21"/>
                      </w:rPr>
                      <m:t>2</m:t>
                    </m:r>
                  </m:sup>
                </m:sSup>
                <m:r>
                  <w:rPr>
                    <w:rFonts w:ascii="Cambria Math" w:hAnsi="Cambria Math"/>
                    <w:color w:val="000000" w:themeColor="text1"/>
                    <w:szCs w:val="21"/>
                  </w:rPr>
                  <m:t>=</m:t>
                </m:r>
                <m:f>
                  <m:fPr>
                    <m:ctrlPr>
                      <w:rPr>
                        <w:rFonts w:ascii="Cambria Math" w:hAnsi="Cambria Math"/>
                        <w:i/>
                        <w:color w:val="000000" w:themeColor="text1"/>
                        <w:szCs w:val="21"/>
                      </w:rPr>
                    </m:ctrlPr>
                  </m:fPr>
                  <m:num>
                    <m:r>
                      <w:rPr>
                        <w:rFonts w:ascii="Cambria Math" w:hAnsi="Cambria Math"/>
                        <w:color w:val="000000" w:themeColor="text1"/>
                        <w:szCs w:val="21"/>
                      </w:rPr>
                      <m:t>1</m:t>
                    </m:r>
                    <m:ctrlPr>
                      <w:rPr>
                        <w:rFonts w:ascii="Cambria Math" w:hAnsi="Cambria Math"/>
                        <w:i/>
                        <w:color w:val="000000" w:themeColor="text1"/>
                        <w:kern w:val="0"/>
                        <w:szCs w:val="21"/>
                      </w:rPr>
                    </m:ctrlPr>
                  </m:num>
                  <m:den>
                    <m:r>
                      <w:rPr>
                        <w:rFonts w:ascii="Cambria Math" w:hAnsi="Cambria Math"/>
                        <w:color w:val="000000" w:themeColor="text1"/>
                        <w:szCs w:val="21"/>
                      </w:rPr>
                      <m:t>n</m:t>
                    </m:r>
                    <m:ctrlPr>
                      <w:rPr>
                        <w:rFonts w:ascii="Cambria Math" w:hAnsi="Cambria Math"/>
                        <w:i/>
                        <w:color w:val="000000" w:themeColor="text1"/>
                        <w:kern w:val="0"/>
                        <w:szCs w:val="21"/>
                      </w:rPr>
                    </m:ctrlPr>
                  </m:den>
                </m:f>
                <m:d>
                  <m:dPr>
                    <m:ctrlPr>
                      <w:rPr>
                        <w:rFonts w:ascii="Cambria Math" w:hAnsi="Cambria Math"/>
                        <w:i/>
                        <w:color w:val="000000" w:themeColor="text1"/>
                        <w:szCs w:val="21"/>
                      </w:rPr>
                    </m:ctrlPr>
                  </m:dPr>
                  <m:e>
                    <m:sSub>
                      <m:sSubPr>
                        <m:ctrlPr>
                          <w:rPr>
                            <w:rFonts w:ascii="Cambria Math" w:hAnsi="Cambria Math"/>
                            <w:i/>
                            <w:color w:val="000000" w:themeColor="text1"/>
                            <w:szCs w:val="21"/>
                          </w:rPr>
                        </m:ctrlPr>
                      </m:sSubPr>
                      <m:e>
                        <m:r>
                          <w:rPr>
                            <w:rFonts w:ascii="Cambria Math" w:hAnsi="Cambria Math"/>
                            <w:color w:val="000000" w:themeColor="text1"/>
                            <w:szCs w:val="21"/>
                          </w:rPr>
                          <m:t>V</m:t>
                        </m:r>
                      </m:e>
                      <m:sub>
                        <m:r>
                          <m:rPr>
                            <m:sty m:val="p"/>
                          </m:rPr>
                          <w:rPr>
                            <w:rFonts w:ascii="Cambria Math" w:hAnsi="Cambria Math"/>
                            <w:color w:val="000000" w:themeColor="text1"/>
                            <w:szCs w:val="21"/>
                          </w:rPr>
                          <m:t>D</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V</m:t>
                        </m:r>
                      </m:e>
                      <m:sub>
                        <m:r>
                          <m:rPr>
                            <m:sty m:val="p"/>
                          </m:rPr>
                          <w:rPr>
                            <w:rFonts w:ascii="Cambria Math" w:hAnsi="Cambria Math"/>
                            <w:color w:val="000000" w:themeColor="text1"/>
                            <w:szCs w:val="21"/>
                          </w:rPr>
                          <m:t>M</m:t>
                        </m:r>
                      </m:sub>
                    </m:sSub>
                  </m:e>
                </m:d>
              </m:oMath>
            </m:oMathPara>
          </w:p>
          <w:p w14:paraId="048A5C05" w14:textId="77777777" w:rsidR="00981B4A" w:rsidRPr="00FB5D5E" w:rsidRDefault="00000000" w:rsidP="00981B4A">
            <w:pPr>
              <w:spacing w:line="360" w:lineRule="auto"/>
              <w:jc w:val="left"/>
              <w:rPr>
                <w:rFonts w:eastAsia="仿宋"/>
                <w:color w:val="000000" w:themeColor="text1"/>
                <w:sz w:val="24"/>
              </w:rPr>
            </w:pPr>
            <m:oMathPara>
              <m:oMathParaPr>
                <m:jc m:val="left"/>
              </m:oMathParaPr>
              <m:oMath>
                <m:sSup>
                  <m:sSupPr>
                    <m:ctrlPr>
                      <w:rPr>
                        <w:rFonts w:ascii="Cambria Math" w:hAnsi="Cambria Math"/>
                        <w:i/>
                        <w:color w:val="000000" w:themeColor="text1"/>
                        <w:kern w:val="0"/>
                        <w:szCs w:val="21"/>
                      </w:rPr>
                    </m:ctrlPr>
                  </m:sSup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σ</m:t>
                        </m:r>
                      </m:e>
                      <m:sub>
                        <m:r>
                          <w:rPr>
                            <w:rFonts w:ascii="Cambria Math" w:hAnsi="Cambria Math"/>
                            <w:color w:val="000000" w:themeColor="text1"/>
                            <w:kern w:val="0"/>
                            <w:szCs w:val="21"/>
                          </w:rPr>
                          <m:t>M</m:t>
                        </m:r>
                      </m:sub>
                    </m:sSub>
                  </m:e>
                  <m:sup>
                    <m:r>
                      <w:rPr>
                        <w:rFonts w:ascii="Cambria Math" w:hAnsi="Cambria Math"/>
                        <w:color w:val="000000" w:themeColor="text1"/>
                        <w:kern w:val="0"/>
                        <w:szCs w:val="21"/>
                      </w:rPr>
                      <m:t>2</m:t>
                    </m:r>
                  </m:sup>
                </m:sSup>
                <m:r>
                  <m:rPr>
                    <m:sty m:val="p"/>
                  </m:rP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V</m:t>
                    </m:r>
                    <m:ctrlPr>
                      <w:rPr>
                        <w:rFonts w:ascii="Cambria Math" w:hAnsi="Cambria Math"/>
                        <w:i/>
                        <w:color w:val="000000" w:themeColor="text1"/>
                        <w:kern w:val="0"/>
                        <w:szCs w:val="21"/>
                      </w:rPr>
                    </m:ctrlPr>
                  </m:e>
                  <m:sub>
                    <m:r>
                      <m:rPr>
                        <m:sty m:val="p"/>
                      </m:rPr>
                      <w:rPr>
                        <w:rFonts w:ascii="Cambria Math" w:hAnsi="Cambria Math"/>
                        <w:color w:val="000000" w:themeColor="text1"/>
                        <w:szCs w:val="21"/>
                      </w:rPr>
                      <m:t>M</m:t>
                    </m:r>
                    <m:ctrlPr>
                      <w:rPr>
                        <w:rFonts w:ascii="Cambria Math" w:hAnsi="Cambria Math"/>
                        <w:i/>
                        <w:color w:val="000000" w:themeColor="text1"/>
                        <w:kern w:val="0"/>
                        <w:szCs w:val="21"/>
                      </w:rPr>
                    </m:ctrlPr>
                  </m:sub>
                </m:sSub>
              </m:oMath>
            </m:oMathPara>
          </w:p>
          <w:p w14:paraId="4AF8D9F9" w14:textId="77777777" w:rsidR="00981B4A" w:rsidRPr="00FB5D5E" w:rsidRDefault="00000000" w:rsidP="00981B4A">
            <w:pPr>
              <w:widowControl/>
              <w:spacing w:line="360" w:lineRule="auto"/>
              <w:jc w:val="left"/>
              <w:rPr>
                <w:rFonts w:eastAsia="仿宋"/>
                <w:color w:val="000000" w:themeColor="text1"/>
                <w:sz w:val="24"/>
              </w:rPr>
            </w:pPr>
            <m:oMathPara>
              <m:oMathParaPr>
                <m:jc m:val="left"/>
              </m:oMathParaPr>
              <m:oMath>
                <m:sSup>
                  <m:sSupPr>
                    <m:ctrlPr>
                      <w:rPr>
                        <w:rFonts w:ascii="Cambria Math" w:hAnsi="Cambria Math"/>
                        <w:i/>
                        <w:color w:val="000000" w:themeColor="text1"/>
                        <w:kern w:val="0"/>
                        <w:szCs w:val="21"/>
                      </w:rPr>
                    </m:ctrlPr>
                  </m:sSup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s</m:t>
                        </m:r>
                      </m:e>
                      <m:sub>
                        <m:r>
                          <w:rPr>
                            <w:rFonts w:ascii="Cambria Math" w:hAnsi="Cambria Math"/>
                            <w:color w:val="000000" w:themeColor="text1"/>
                            <w:kern w:val="0"/>
                            <w:szCs w:val="21"/>
                          </w:rPr>
                          <m:t>rD</m:t>
                        </m:r>
                      </m:sub>
                    </m:sSub>
                  </m:e>
                  <m:sup>
                    <m:r>
                      <w:rPr>
                        <w:rFonts w:ascii="Cambria Math" w:hAnsi="Cambria Math"/>
                        <w:color w:val="000000" w:themeColor="text1"/>
                        <w:kern w:val="0"/>
                        <w:szCs w:val="21"/>
                      </w:rPr>
                      <m:t>2</m:t>
                    </m:r>
                  </m:sup>
                </m:sSup>
                <m:r>
                  <w:rPr>
                    <w:rFonts w:ascii="Cambria Math" w:hAnsi="Cambria Math"/>
                    <w:color w:val="000000" w:themeColor="text1"/>
                    <w:szCs w:val="21"/>
                  </w:rPr>
                  <m:t>=</m:t>
                </m:r>
                <m:sSup>
                  <m:sSupPr>
                    <m:ctrlPr>
                      <w:rPr>
                        <w:rFonts w:ascii="Cambria Math" w:hAnsi="Cambria Math"/>
                        <w:i/>
                        <w:color w:val="000000" w:themeColor="text1"/>
                        <w:kern w:val="0"/>
                        <w:szCs w:val="21"/>
                      </w:rPr>
                    </m:ctrlPr>
                  </m:sSup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σ</m:t>
                        </m:r>
                      </m:e>
                      <m:sub>
                        <m:r>
                          <w:rPr>
                            <w:rFonts w:ascii="Cambria Math" w:hAnsi="Cambria Math"/>
                            <w:color w:val="000000" w:themeColor="text1"/>
                            <w:kern w:val="0"/>
                            <w:szCs w:val="21"/>
                          </w:rPr>
                          <m:t>M</m:t>
                        </m:r>
                      </m:sub>
                    </m:sSub>
                  </m:e>
                  <m:sup>
                    <m:r>
                      <w:rPr>
                        <w:rFonts w:ascii="Cambria Math" w:hAnsi="Cambria Math"/>
                        <w:color w:val="000000" w:themeColor="text1"/>
                        <w:kern w:val="0"/>
                        <w:szCs w:val="21"/>
                      </w:rPr>
                      <m:t>2</m:t>
                    </m:r>
                  </m:sup>
                </m:sSup>
                <m:r>
                  <w:rPr>
                    <w:rFonts w:ascii="Cambria Math" w:hAnsi="Cambria Math"/>
                    <w:color w:val="000000" w:themeColor="text1"/>
                    <w:szCs w:val="21"/>
                  </w:rPr>
                  <m:t>+</m:t>
                </m:r>
                <m:sSup>
                  <m:sSupPr>
                    <m:ctrlPr>
                      <w:rPr>
                        <w:rFonts w:ascii="Cambria Math" w:hAnsi="Cambria Math"/>
                        <w:i/>
                        <w:color w:val="000000" w:themeColor="text1"/>
                        <w:kern w:val="0"/>
                        <w:szCs w:val="21"/>
                      </w:rPr>
                    </m:ctrlPr>
                  </m:sSup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σ</m:t>
                        </m:r>
                      </m:e>
                      <m:sub>
                        <m:r>
                          <w:rPr>
                            <w:rFonts w:ascii="Cambria Math" w:hAnsi="Cambria Math"/>
                            <w:color w:val="000000" w:themeColor="text1"/>
                            <w:kern w:val="0"/>
                            <w:szCs w:val="21"/>
                          </w:rPr>
                          <m:t>D</m:t>
                        </m:r>
                      </m:sub>
                    </m:sSub>
                  </m:e>
                  <m:sup>
                    <m:r>
                      <w:rPr>
                        <w:rFonts w:ascii="Cambria Math" w:hAnsi="Cambria Math"/>
                        <w:color w:val="000000" w:themeColor="text1"/>
                        <w:kern w:val="0"/>
                        <w:szCs w:val="21"/>
                      </w:rPr>
                      <m:t>2</m:t>
                    </m:r>
                  </m:sup>
                </m:sSup>
              </m:oMath>
            </m:oMathPara>
          </w:p>
          <w:p w14:paraId="47CEFB1A" w14:textId="77777777" w:rsidR="00981B4A" w:rsidRPr="00FB5D5E" w:rsidRDefault="00000000" w:rsidP="00981B4A">
            <w:pPr>
              <w:widowControl/>
              <w:spacing w:line="360" w:lineRule="auto"/>
              <w:jc w:val="left"/>
              <w:rPr>
                <w:rFonts w:eastAsia="仿宋"/>
                <w:color w:val="000000" w:themeColor="text1"/>
                <w:sz w:val="24"/>
              </w:rPr>
            </w:pPr>
            <m:oMathPara>
              <m:oMathParaPr>
                <m:jc m:val="left"/>
              </m:oMathParaPr>
              <m:oMath>
                <m:sSup>
                  <m:sSupPr>
                    <m:ctrlPr>
                      <w:rPr>
                        <w:rFonts w:ascii="Cambria Math" w:hAnsi="Cambria Math"/>
                        <w:i/>
                        <w:color w:val="000000" w:themeColor="text1"/>
                        <w:kern w:val="0"/>
                        <w:szCs w:val="21"/>
                      </w:rPr>
                    </m:ctrlPr>
                  </m:sSup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s</m:t>
                        </m:r>
                      </m:e>
                      <m:sub>
                        <m:r>
                          <w:rPr>
                            <w:rFonts w:ascii="Cambria Math" w:hAnsi="Cambria Math"/>
                            <w:color w:val="000000" w:themeColor="text1"/>
                            <w:kern w:val="0"/>
                            <w:szCs w:val="21"/>
                          </w:rPr>
                          <m:t>R</m:t>
                        </m:r>
                      </m:sub>
                    </m:sSub>
                  </m:e>
                  <m:sup>
                    <m:r>
                      <w:rPr>
                        <w:rFonts w:ascii="Cambria Math" w:hAnsi="Cambria Math"/>
                        <w:color w:val="000000" w:themeColor="text1"/>
                        <w:kern w:val="0"/>
                        <w:szCs w:val="21"/>
                      </w:rPr>
                      <m:t>2</m:t>
                    </m:r>
                  </m:sup>
                </m:sSup>
                <m:r>
                  <w:rPr>
                    <w:rFonts w:ascii="Cambria Math" w:hAnsi="Cambria Math"/>
                    <w:color w:val="000000" w:themeColor="text1"/>
                    <w:szCs w:val="21"/>
                  </w:rPr>
                  <m:t>=</m:t>
                </m:r>
                <m:sSup>
                  <m:sSupPr>
                    <m:ctrlPr>
                      <w:rPr>
                        <w:rFonts w:ascii="Cambria Math" w:hAnsi="Cambria Math"/>
                        <w:i/>
                        <w:color w:val="000000" w:themeColor="text1"/>
                        <w:kern w:val="0"/>
                        <w:szCs w:val="21"/>
                      </w:rPr>
                    </m:ctrlPr>
                  </m:sSup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σ</m:t>
                        </m:r>
                      </m:e>
                      <m:sub>
                        <m:r>
                          <w:rPr>
                            <w:rFonts w:ascii="Cambria Math" w:hAnsi="Cambria Math"/>
                            <w:color w:val="000000" w:themeColor="text1"/>
                            <w:kern w:val="0"/>
                            <w:szCs w:val="21"/>
                          </w:rPr>
                          <m:t>M</m:t>
                        </m:r>
                      </m:sub>
                    </m:sSub>
                  </m:e>
                  <m:sup>
                    <m:r>
                      <w:rPr>
                        <w:rFonts w:ascii="Cambria Math" w:hAnsi="Cambria Math"/>
                        <w:color w:val="000000" w:themeColor="text1"/>
                        <w:kern w:val="0"/>
                        <w:szCs w:val="21"/>
                      </w:rPr>
                      <m:t>2</m:t>
                    </m:r>
                  </m:sup>
                </m:sSup>
                <m:r>
                  <w:rPr>
                    <w:rFonts w:ascii="Cambria Math" w:hAnsi="Cambria Math"/>
                    <w:color w:val="000000" w:themeColor="text1"/>
                    <w:szCs w:val="21"/>
                  </w:rPr>
                  <m:t>+</m:t>
                </m:r>
                <m:sSup>
                  <m:sSupPr>
                    <m:ctrlPr>
                      <w:rPr>
                        <w:rFonts w:ascii="Cambria Math" w:hAnsi="Cambria Math"/>
                        <w:i/>
                        <w:color w:val="000000" w:themeColor="text1"/>
                        <w:kern w:val="0"/>
                        <w:szCs w:val="21"/>
                      </w:rPr>
                    </m:ctrlPr>
                  </m:sSup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σ</m:t>
                        </m:r>
                      </m:e>
                      <m:sub>
                        <m:r>
                          <w:rPr>
                            <w:rFonts w:ascii="Cambria Math" w:hAnsi="Cambria Math"/>
                            <w:color w:val="000000" w:themeColor="text1"/>
                            <w:kern w:val="0"/>
                            <w:szCs w:val="21"/>
                          </w:rPr>
                          <m:t>D</m:t>
                        </m:r>
                      </m:sub>
                    </m:sSub>
                  </m:e>
                  <m:sup>
                    <m:r>
                      <w:rPr>
                        <w:rFonts w:ascii="Cambria Math" w:hAnsi="Cambria Math"/>
                        <w:color w:val="000000" w:themeColor="text1"/>
                        <w:kern w:val="0"/>
                        <w:szCs w:val="21"/>
                      </w:rPr>
                      <m:t>2</m:t>
                    </m:r>
                  </m:sup>
                </m:sSup>
                <m:r>
                  <w:rPr>
                    <w:rFonts w:ascii="Cambria Math" w:hAnsi="Cambria Math"/>
                    <w:color w:val="000000" w:themeColor="text1"/>
                    <w:szCs w:val="21"/>
                  </w:rPr>
                  <m:t>+</m:t>
                </m:r>
                <m:sSup>
                  <m:sSupPr>
                    <m:ctrlPr>
                      <w:rPr>
                        <w:rFonts w:ascii="Cambria Math" w:hAnsi="Cambria Math"/>
                        <w:i/>
                        <w:color w:val="000000" w:themeColor="text1"/>
                        <w:kern w:val="0"/>
                        <w:szCs w:val="21"/>
                      </w:rPr>
                    </m:ctrlPr>
                  </m:sSup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σ</m:t>
                        </m:r>
                      </m:e>
                      <m:sub>
                        <m:r>
                          <w:rPr>
                            <w:rFonts w:ascii="Cambria Math" w:hAnsi="Cambria Math"/>
                            <w:color w:val="000000" w:themeColor="text1"/>
                            <w:kern w:val="0"/>
                            <w:szCs w:val="21"/>
                          </w:rPr>
                          <m:t>L</m:t>
                        </m:r>
                      </m:sub>
                    </m:sSub>
                  </m:e>
                  <m:sup>
                    <m:r>
                      <w:rPr>
                        <w:rFonts w:ascii="Cambria Math" w:hAnsi="Cambria Math"/>
                        <w:color w:val="000000" w:themeColor="text1"/>
                        <w:kern w:val="0"/>
                        <w:szCs w:val="21"/>
                      </w:rPr>
                      <m:t>2</m:t>
                    </m:r>
                  </m:sup>
                </m:sSup>
              </m:oMath>
            </m:oMathPara>
          </w:p>
          <w:p w14:paraId="6A83DF85" w14:textId="77777777" w:rsidR="00981B4A" w:rsidRPr="00FB5D5E" w:rsidRDefault="00981B4A" w:rsidP="00981B4A">
            <w:pPr>
              <w:widowControl/>
              <w:spacing w:line="360" w:lineRule="auto"/>
              <w:jc w:val="left"/>
              <w:rPr>
                <w:rFonts w:eastAsia="仿宋"/>
                <w:color w:val="000000" w:themeColor="text1"/>
                <w:sz w:val="24"/>
              </w:rPr>
            </w:pPr>
            <w:r w:rsidRPr="00FB5D5E">
              <w:rPr>
                <w:rFonts w:eastAsia="仿宋"/>
                <w:i/>
                <w:color w:val="000000" w:themeColor="text1"/>
                <w:sz w:val="24"/>
              </w:rPr>
              <w:t>r</w:t>
            </w:r>
            <w:r w:rsidRPr="00FB5D5E">
              <w:rPr>
                <w:rFonts w:eastAsia="仿宋"/>
                <w:color w:val="000000" w:themeColor="text1"/>
                <w:sz w:val="24"/>
              </w:rPr>
              <w:t>=2.83</w:t>
            </w:r>
            <w:r w:rsidRPr="00FB5D5E">
              <w:rPr>
                <w:rFonts w:eastAsia="仿宋"/>
                <w:i/>
                <w:color w:val="000000" w:themeColor="text1"/>
                <w:sz w:val="24"/>
              </w:rPr>
              <w:t>σ</w:t>
            </w:r>
            <w:r w:rsidRPr="00FB5D5E">
              <w:rPr>
                <w:rFonts w:eastAsia="仿宋"/>
                <w:color w:val="000000" w:themeColor="text1"/>
                <w:sz w:val="24"/>
                <w:vertAlign w:val="subscript"/>
              </w:rPr>
              <w:t>M</w:t>
            </w:r>
          </w:p>
          <w:p w14:paraId="6022F1AB" w14:textId="77777777" w:rsidR="00981B4A" w:rsidRPr="00FB5D5E" w:rsidRDefault="00981B4A" w:rsidP="00981B4A">
            <w:pPr>
              <w:widowControl/>
              <w:spacing w:line="360" w:lineRule="auto"/>
              <w:jc w:val="left"/>
              <w:rPr>
                <w:rFonts w:eastAsia="仿宋"/>
                <w:color w:val="000000" w:themeColor="text1"/>
                <w:sz w:val="24"/>
                <w:vertAlign w:val="subscript"/>
              </w:rPr>
            </w:pPr>
            <w:proofErr w:type="spellStart"/>
            <w:r w:rsidRPr="00FB5D5E">
              <w:rPr>
                <w:rFonts w:eastAsia="仿宋"/>
                <w:i/>
                <w:color w:val="000000" w:themeColor="text1"/>
                <w:sz w:val="24"/>
              </w:rPr>
              <w:t>r</w:t>
            </w:r>
            <w:r w:rsidRPr="00FB5D5E">
              <w:rPr>
                <w:rFonts w:eastAsia="仿宋"/>
                <w:color w:val="000000" w:themeColor="text1"/>
                <w:sz w:val="24"/>
                <w:vertAlign w:val="subscript"/>
              </w:rPr>
              <w:t>D</w:t>
            </w:r>
            <w:proofErr w:type="spellEnd"/>
            <w:r w:rsidRPr="00FB5D5E">
              <w:rPr>
                <w:rFonts w:eastAsia="仿宋"/>
                <w:color w:val="000000" w:themeColor="text1"/>
                <w:sz w:val="24"/>
              </w:rPr>
              <w:t>=2.83</w:t>
            </w:r>
            <w:r w:rsidRPr="00FB5D5E">
              <w:rPr>
                <w:rFonts w:eastAsia="仿宋"/>
                <w:i/>
                <w:color w:val="000000" w:themeColor="text1"/>
                <w:sz w:val="24"/>
              </w:rPr>
              <w:t>s</w:t>
            </w:r>
            <w:r w:rsidRPr="00FB5D5E">
              <w:rPr>
                <w:rFonts w:eastAsia="仿宋"/>
                <w:color w:val="000000" w:themeColor="text1"/>
                <w:sz w:val="24"/>
                <w:vertAlign w:val="subscript"/>
              </w:rPr>
              <w:t>rD</w:t>
            </w:r>
          </w:p>
          <w:p w14:paraId="379E0CBB" w14:textId="77777777" w:rsidR="00981B4A" w:rsidRPr="00FB5D5E" w:rsidRDefault="00981B4A" w:rsidP="00981B4A">
            <w:pPr>
              <w:widowControl/>
              <w:spacing w:line="360" w:lineRule="auto"/>
              <w:jc w:val="left"/>
              <w:rPr>
                <w:rFonts w:eastAsia="仿宋"/>
                <w:color w:val="000000" w:themeColor="text1"/>
                <w:sz w:val="24"/>
              </w:rPr>
            </w:pPr>
            <w:r w:rsidRPr="00FB5D5E">
              <w:rPr>
                <w:rFonts w:eastAsia="仿宋"/>
                <w:i/>
                <w:color w:val="000000" w:themeColor="text1"/>
                <w:sz w:val="24"/>
              </w:rPr>
              <w:t>R</w:t>
            </w:r>
            <w:r w:rsidRPr="00FB5D5E">
              <w:rPr>
                <w:rFonts w:eastAsia="仿宋"/>
                <w:b/>
                <w:color w:val="000000" w:themeColor="text1"/>
                <w:sz w:val="24"/>
              </w:rPr>
              <w:t>=</w:t>
            </w:r>
            <w:r w:rsidRPr="00FB5D5E">
              <w:rPr>
                <w:rFonts w:eastAsia="仿宋"/>
                <w:color w:val="000000" w:themeColor="text1"/>
                <w:sz w:val="24"/>
              </w:rPr>
              <w:t>2.83</w:t>
            </w:r>
            <w:r w:rsidRPr="00FB5D5E">
              <w:rPr>
                <w:rFonts w:eastAsia="仿宋"/>
                <w:i/>
                <w:color w:val="000000" w:themeColor="text1"/>
                <w:sz w:val="24"/>
              </w:rPr>
              <w:t>s</w:t>
            </w:r>
            <w:r w:rsidRPr="00FB5D5E">
              <w:rPr>
                <w:rFonts w:eastAsia="仿宋"/>
                <w:color w:val="000000" w:themeColor="text1"/>
                <w:sz w:val="24"/>
                <w:vertAlign w:val="subscript"/>
              </w:rPr>
              <w:t>R</w:t>
            </w:r>
          </w:p>
        </w:tc>
      </w:tr>
    </w:tbl>
    <w:p w14:paraId="56C37B9A" w14:textId="51B2C6BA" w:rsidR="00981B4A" w:rsidRPr="00FB5D5E" w:rsidRDefault="00981B4A" w:rsidP="00981B4A">
      <w:pPr>
        <w:spacing w:line="360" w:lineRule="auto"/>
        <w:ind w:firstLineChars="200" w:firstLine="640"/>
        <w:rPr>
          <w:rFonts w:eastAsia="仿宋_GB2312" w:cs="Arial"/>
          <w:color w:val="000000" w:themeColor="text1"/>
          <w:sz w:val="32"/>
        </w:rPr>
      </w:pPr>
      <w:r w:rsidRPr="00FB5D5E">
        <w:rPr>
          <w:rFonts w:eastAsia="仿宋_GB2312" w:cs="Arial" w:hint="eastAsia"/>
          <w:color w:val="000000" w:themeColor="text1"/>
          <w:sz w:val="32"/>
        </w:rPr>
        <w:lastRenderedPageBreak/>
        <w:t>根据以上数据，确定精密度数据，见表</w:t>
      </w:r>
      <w:r w:rsidR="00781B35">
        <w:rPr>
          <w:rFonts w:eastAsia="仿宋_GB2312" w:cs="Arial" w:hint="eastAsia"/>
          <w:color w:val="000000" w:themeColor="text1"/>
          <w:sz w:val="32"/>
        </w:rPr>
        <w:t>20</w:t>
      </w:r>
      <w:r w:rsidRPr="00FB5D5E">
        <w:rPr>
          <w:rFonts w:eastAsia="仿宋_GB2312" w:cs="Arial" w:hint="eastAsia"/>
          <w:color w:val="000000" w:themeColor="text1"/>
          <w:sz w:val="32"/>
        </w:rPr>
        <w:t>。</w:t>
      </w:r>
    </w:p>
    <w:p w14:paraId="2469AE05" w14:textId="6010CC8D" w:rsidR="00981B4A" w:rsidRPr="00FB5D5E" w:rsidRDefault="00981B4A" w:rsidP="00981B4A">
      <w:pPr>
        <w:widowControl/>
        <w:snapToGrid w:val="0"/>
        <w:spacing w:line="300" w:lineRule="auto"/>
        <w:ind w:firstLine="440"/>
        <w:jc w:val="center"/>
        <w:rPr>
          <w:rFonts w:eastAsia="仿宋"/>
          <w:b/>
          <w:color w:val="000000" w:themeColor="text1"/>
          <w:sz w:val="28"/>
          <w:szCs w:val="28"/>
        </w:rPr>
      </w:pPr>
      <w:r w:rsidRPr="00FB5D5E">
        <w:rPr>
          <w:rFonts w:eastAsia="仿宋"/>
          <w:b/>
          <w:color w:val="000000" w:themeColor="text1"/>
          <w:sz w:val="28"/>
          <w:szCs w:val="28"/>
        </w:rPr>
        <w:t>表</w:t>
      </w:r>
      <w:r w:rsidR="00781B35">
        <w:rPr>
          <w:rFonts w:eastAsia="仿宋" w:hint="eastAsia"/>
          <w:b/>
          <w:color w:val="000000" w:themeColor="text1"/>
          <w:sz w:val="28"/>
          <w:szCs w:val="28"/>
        </w:rPr>
        <w:t>20</w:t>
      </w:r>
      <w:r w:rsidRPr="00FB5D5E">
        <w:rPr>
          <w:rFonts w:eastAsia="仿宋"/>
          <w:b/>
          <w:color w:val="000000" w:themeColor="text1"/>
          <w:sz w:val="28"/>
          <w:szCs w:val="28"/>
        </w:rPr>
        <w:t xml:space="preserve"> </w:t>
      </w:r>
      <w:r w:rsidRPr="00FB5D5E">
        <w:rPr>
          <w:rFonts w:eastAsia="仿宋"/>
          <w:b/>
          <w:color w:val="000000" w:themeColor="text1"/>
          <w:sz w:val="28"/>
          <w:szCs w:val="28"/>
        </w:rPr>
        <w:t>精密度数据</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706"/>
        <w:gridCol w:w="795"/>
        <w:gridCol w:w="767"/>
        <w:gridCol w:w="709"/>
        <w:gridCol w:w="850"/>
        <w:gridCol w:w="709"/>
        <w:gridCol w:w="850"/>
        <w:gridCol w:w="851"/>
        <w:gridCol w:w="709"/>
        <w:gridCol w:w="708"/>
      </w:tblGrid>
      <w:tr w:rsidR="00FB5D5E" w:rsidRPr="00FB5D5E" w14:paraId="73916D34" w14:textId="77777777" w:rsidTr="004F55FA">
        <w:tc>
          <w:tcPr>
            <w:tcW w:w="993" w:type="dxa"/>
            <w:vMerge w:val="restart"/>
            <w:vAlign w:val="center"/>
          </w:tcPr>
          <w:p w14:paraId="0545BEF3" w14:textId="77777777" w:rsidR="00981B4A" w:rsidRPr="00FB5D5E" w:rsidRDefault="00981B4A" w:rsidP="00981B4A">
            <w:pPr>
              <w:jc w:val="center"/>
              <w:rPr>
                <w:rFonts w:eastAsia="仿宋"/>
                <w:b/>
                <w:bCs/>
                <w:color w:val="000000" w:themeColor="text1"/>
                <w:sz w:val="24"/>
              </w:rPr>
            </w:pPr>
            <w:r w:rsidRPr="00FB5D5E">
              <w:rPr>
                <w:rFonts w:eastAsia="仿宋"/>
                <w:b/>
                <w:bCs/>
                <w:color w:val="000000" w:themeColor="text1"/>
                <w:sz w:val="24"/>
              </w:rPr>
              <w:t>材料</w:t>
            </w:r>
          </w:p>
        </w:tc>
        <w:tc>
          <w:tcPr>
            <w:tcW w:w="709" w:type="dxa"/>
            <w:vMerge w:val="restart"/>
            <w:vAlign w:val="center"/>
          </w:tcPr>
          <w:p w14:paraId="5FBB2E8B" w14:textId="77777777" w:rsidR="00981B4A" w:rsidRPr="00FB5D5E" w:rsidRDefault="00981B4A" w:rsidP="00981B4A">
            <w:pPr>
              <w:jc w:val="center"/>
              <w:rPr>
                <w:rFonts w:eastAsia="仿宋"/>
                <w:b/>
                <w:bCs/>
                <w:color w:val="000000" w:themeColor="text1"/>
                <w:sz w:val="24"/>
              </w:rPr>
            </w:pPr>
            <w:r w:rsidRPr="00FB5D5E">
              <w:rPr>
                <w:rFonts w:eastAsia="仿宋"/>
                <w:b/>
                <w:bCs/>
                <w:color w:val="000000" w:themeColor="text1"/>
                <w:sz w:val="24"/>
              </w:rPr>
              <w:t>平均值</w:t>
            </w:r>
          </w:p>
        </w:tc>
        <w:tc>
          <w:tcPr>
            <w:tcW w:w="2268" w:type="dxa"/>
            <w:gridSpan w:val="3"/>
            <w:vAlign w:val="center"/>
          </w:tcPr>
          <w:p w14:paraId="2AF5622A" w14:textId="77777777" w:rsidR="00981B4A" w:rsidRPr="00FB5D5E" w:rsidRDefault="00981B4A" w:rsidP="00981B4A">
            <w:pPr>
              <w:jc w:val="center"/>
              <w:rPr>
                <w:rFonts w:eastAsia="仿宋"/>
                <w:b/>
                <w:bCs/>
                <w:color w:val="000000" w:themeColor="text1"/>
                <w:sz w:val="24"/>
              </w:rPr>
            </w:pPr>
            <w:r w:rsidRPr="00FB5D5E">
              <w:rPr>
                <w:rFonts w:eastAsia="仿宋"/>
                <w:b/>
                <w:bCs/>
                <w:color w:val="000000" w:themeColor="text1"/>
                <w:sz w:val="24"/>
              </w:rPr>
              <w:t>在实验室内，</w:t>
            </w:r>
            <w:r w:rsidRPr="00FB5D5E">
              <w:rPr>
                <w:rFonts w:eastAsia="仿宋"/>
                <w:b/>
                <w:bCs/>
                <w:color w:val="000000" w:themeColor="text1"/>
                <w:sz w:val="24"/>
              </w:rPr>
              <w:t xml:space="preserve"> </w:t>
            </w:r>
            <w:r w:rsidRPr="00FB5D5E">
              <w:rPr>
                <w:rFonts w:eastAsia="仿宋"/>
                <w:b/>
                <w:bCs/>
                <w:color w:val="000000" w:themeColor="text1"/>
                <w:sz w:val="24"/>
              </w:rPr>
              <w:t>日内</w:t>
            </w:r>
          </w:p>
        </w:tc>
        <w:tc>
          <w:tcPr>
            <w:tcW w:w="2268" w:type="dxa"/>
            <w:gridSpan w:val="3"/>
            <w:vAlign w:val="center"/>
          </w:tcPr>
          <w:p w14:paraId="22C3ACAB" w14:textId="77777777" w:rsidR="00981B4A" w:rsidRPr="00FB5D5E" w:rsidRDefault="00981B4A" w:rsidP="00981B4A">
            <w:pPr>
              <w:jc w:val="center"/>
              <w:rPr>
                <w:rFonts w:eastAsia="仿宋"/>
                <w:b/>
                <w:bCs/>
                <w:color w:val="000000" w:themeColor="text1"/>
                <w:sz w:val="24"/>
              </w:rPr>
            </w:pPr>
            <w:r w:rsidRPr="00FB5D5E">
              <w:rPr>
                <w:rFonts w:eastAsia="仿宋"/>
                <w:b/>
                <w:bCs/>
                <w:color w:val="000000" w:themeColor="text1"/>
                <w:sz w:val="24"/>
              </w:rPr>
              <w:t>在实验室内，</w:t>
            </w:r>
            <w:r w:rsidRPr="00FB5D5E">
              <w:rPr>
                <w:rFonts w:eastAsia="仿宋"/>
                <w:b/>
                <w:bCs/>
                <w:color w:val="000000" w:themeColor="text1"/>
                <w:sz w:val="24"/>
              </w:rPr>
              <w:t xml:space="preserve"> </w:t>
            </w:r>
            <w:r w:rsidRPr="00FB5D5E">
              <w:rPr>
                <w:rFonts w:eastAsia="仿宋"/>
                <w:b/>
                <w:bCs/>
                <w:color w:val="000000" w:themeColor="text1"/>
                <w:sz w:val="24"/>
              </w:rPr>
              <w:t>日间的</w:t>
            </w:r>
          </w:p>
        </w:tc>
        <w:tc>
          <w:tcPr>
            <w:tcW w:w="2410" w:type="dxa"/>
            <w:gridSpan w:val="3"/>
            <w:vAlign w:val="center"/>
          </w:tcPr>
          <w:p w14:paraId="47C3D391" w14:textId="77777777" w:rsidR="00981B4A" w:rsidRPr="00FB5D5E" w:rsidRDefault="00981B4A" w:rsidP="00981B4A">
            <w:pPr>
              <w:jc w:val="center"/>
              <w:rPr>
                <w:rFonts w:eastAsia="仿宋"/>
                <w:b/>
                <w:bCs/>
                <w:color w:val="000000" w:themeColor="text1"/>
                <w:sz w:val="24"/>
              </w:rPr>
            </w:pPr>
            <w:r w:rsidRPr="00FB5D5E">
              <w:rPr>
                <w:rFonts w:eastAsia="仿宋"/>
                <w:b/>
                <w:bCs/>
                <w:color w:val="000000" w:themeColor="text1"/>
                <w:sz w:val="24"/>
              </w:rPr>
              <w:t>实验室间</w:t>
            </w:r>
          </w:p>
        </w:tc>
        <w:tc>
          <w:tcPr>
            <w:tcW w:w="708" w:type="dxa"/>
            <w:vMerge w:val="restart"/>
            <w:vAlign w:val="center"/>
          </w:tcPr>
          <w:p w14:paraId="3E984B66" w14:textId="77777777" w:rsidR="00981B4A" w:rsidRPr="00FB5D5E" w:rsidRDefault="00981B4A" w:rsidP="00981B4A">
            <w:pPr>
              <w:jc w:val="center"/>
              <w:rPr>
                <w:rFonts w:eastAsia="仿宋"/>
                <w:color w:val="000000" w:themeColor="text1"/>
                <w:sz w:val="24"/>
              </w:rPr>
            </w:pPr>
            <w:r w:rsidRPr="00FB5D5E">
              <w:rPr>
                <w:rFonts w:eastAsia="仿宋"/>
                <w:b/>
                <w:bCs/>
                <w:color w:val="000000" w:themeColor="text1"/>
                <w:sz w:val="24"/>
              </w:rPr>
              <w:t>实验室数量</w:t>
            </w:r>
          </w:p>
        </w:tc>
      </w:tr>
      <w:tr w:rsidR="00FB5D5E" w:rsidRPr="00FB5D5E" w14:paraId="67B170CB" w14:textId="77777777" w:rsidTr="004F55FA">
        <w:tc>
          <w:tcPr>
            <w:tcW w:w="993" w:type="dxa"/>
            <w:vMerge/>
            <w:vAlign w:val="center"/>
          </w:tcPr>
          <w:p w14:paraId="2D176C56" w14:textId="77777777" w:rsidR="00981B4A" w:rsidRPr="00FB5D5E" w:rsidRDefault="00981B4A" w:rsidP="00981B4A">
            <w:pPr>
              <w:jc w:val="center"/>
              <w:rPr>
                <w:rFonts w:eastAsia="仿宋"/>
                <w:b/>
                <w:bCs/>
                <w:color w:val="000000" w:themeColor="text1"/>
                <w:sz w:val="24"/>
              </w:rPr>
            </w:pPr>
          </w:p>
        </w:tc>
        <w:tc>
          <w:tcPr>
            <w:tcW w:w="709" w:type="dxa"/>
            <w:vMerge/>
            <w:vAlign w:val="center"/>
          </w:tcPr>
          <w:p w14:paraId="76A3F03D" w14:textId="77777777" w:rsidR="00981B4A" w:rsidRPr="00FB5D5E" w:rsidRDefault="00981B4A" w:rsidP="00981B4A">
            <w:pPr>
              <w:jc w:val="center"/>
              <w:rPr>
                <w:rFonts w:eastAsia="仿宋"/>
                <w:b/>
                <w:bCs/>
                <w:color w:val="000000" w:themeColor="text1"/>
                <w:sz w:val="24"/>
              </w:rPr>
            </w:pPr>
          </w:p>
        </w:tc>
        <w:tc>
          <w:tcPr>
            <w:tcW w:w="706" w:type="dxa"/>
            <w:vAlign w:val="center"/>
          </w:tcPr>
          <w:p w14:paraId="0A443B91" w14:textId="77777777" w:rsidR="00981B4A" w:rsidRPr="00FB5D5E" w:rsidRDefault="00981B4A" w:rsidP="00981B4A">
            <w:pPr>
              <w:spacing w:before="60" w:after="60"/>
              <w:jc w:val="center"/>
              <w:rPr>
                <w:rFonts w:eastAsia="仿宋"/>
                <w:b/>
                <w:bCs/>
                <w:color w:val="000000" w:themeColor="text1"/>
                <w:sz w:val="24"/>
              </w:rPr>
            </w:pPr>
            <w:proofErr w:type="spellStart"/>
            <w:r w:rsidRPr="00FB5D5E">
              <w:rPr>
                <w:rFonts w:eastAsia="仿宋"/>
                <w:b/>
                <w:bCs/>
                <w:i/>
                <w:iCs/>
                <w:color w:val="000000" w:themeColor="text1"/>
                <w:sz w:val="24"/>
              </w:rPr>
              <w:t>s</w:t>
            </w:r>
            <w:r w:rsidRPr="00FB5D5E">
              <w:rPr>
                <w:rFonts w:eastAsia="仿宋"/>
                <w:b/>
                <w:bCs/>
                <w:color w:val="000000" w:themeColor="text1"/>
                <w:sz w:val="24"/>
                <w:vertAlign w:val="subscript"/>
              </w:rPr>
              <w:t>r</w:t>
            </w:r>
            <w:proofErr w:type="spellEnd"/>
          </w:p>
        </w:tc>
        <w:tc>
          <w:tcPr>
            <w:tcW w:w="795" w:type="dxa"/>
            <w:vAlign w:val="center"/>
          </w:tcPr>
          <w:p w14:paraId="76ADD043" w14:textId="77777777" w:rsidR="00981B4A" w:rsidRPr="00FB5D5E" w:rsidRDefault="00981B4A" w:rsidP="00981B4A">
            <w:pPr>
              <w:spacing w:before="60" w:after="60"/>
              <w:jc w:val="center"/>
              <w:rPr>
                <w:rFonts w:eastAsia="仿宋"/>
                <w:b/>
                <w:bCs/>
                <w:color w:val="000000" w:themeColor="text1"/>
                <w:sz w:val="24"/>
              </w:rPr>
            </w:pPr>
            <w:r w:rsidRPr="00FB5D5E">
              <w:rPr>
                <w:rFonts w:eastAsia="仿宋"/>
                <w:b/>
                <w:bCs/>
                <w:i/>
                <w:iCs/>
                <w:color w:val="000000" w:themeColor="text1"/>
                <w:sz w:val="24"/>
              </w:rPr>
              <w:t>r</w:t>
            </w:r>
          </w:p>
        </w:tc>
        <w:tc>
          <w:tcPr>
            <w:tcW w:w="767" w:type="dxa"/>
            <w:vAlign w:val="center"/>
          </w:tcPr>
          <w:p w14:paraId="051B8916" w14:textId="77777777" w:rsidR="00981B4A" w:rsidRPr="00FB5D5E" w:rsidRDefault="00981B4A" w:rsidP="00981B4A">
            <w:pPr>
              <w:spacing w:before="60" w:after="60"/>
              <w:jc w:val="center"/>
              <w:rPr>
                <w:rFonts w:eastAsia="仿宋"/>
                <w:b/>
                <w:bCs/>
                <w:color w:val="000000" w:themeColor="text1"/>
                <w:sz w:val="24"/>
              </w:rPr>
            </w:pPr>
            <w:r w:rsidRPr="00FB5D5E">
              <w:rPr>
                <w:rFonts w:eastAsia="仿宋"/>
                <w:b/>
                <w:bCs/>
                <w:color w:val="000000" w:themeColor="text1"/>
                <w:sz w:val="24"/>
              </w:rPr>
              <w:t>(</w:t>
            </w:r>
            <w:r w:rsidRPr="00FB5D5E">
              <w:rPr>
                <w:rFonts w:eastAsia="仿宋"/>
                <w:b/>
                <w:bCs/>
                <w:i/>
                <w:iCs/>
                <w:color w:val="000000" w:themeColor="text1"/>
                <w:sz w:val="24"/>
              </w:rPr>
              <w:t>r</w:t>
            </w:r>
            <w:r w:rsidRPr="00FB5D5E">
              <w:rPr>
                <w:rFonts w:eastAsia="仿宋"/>
                <w:b/>
                <w:bCs/>
                <w:color w:val="000000" w:themeColor="text1"/>
                <w:sz w:val="24"/>
              </w:rPr>
              <w:t>)</w:t>
            </w:r>
          </w:p>
        </w:tc>
        <w:tc>
          <w:tcPr>
            <w:tcW w:w="709" w:type="dxa"/>
            <w:vAlign w:val="center"/>
          </w:tcPr>
          <w:p w14:paraId="0C66D674" w14:textId="77777777" w:rsidR="00981B4A" w:rsidRPr="00FB5D5E" w:rsidRDefault="00981B4A" w:rsidP="00981B4A">
            <w:pPr>
              <w:spacing w:before="60" w:after="60"/>
              <w:jc w:val="center"/>
              <w:rPr>
                <w:rFonts w:eastAsia="仿宋"/>
                <w:b/>
                <w:bCs/>
                <w:color w:val="000000" w:themeColor="text1"/>
                <w:sz w:val="24"/>
              </w:rPr>
            </w:pPr>
            <w:proofErr w:type="spellStart"/>
            <w:r w:rsidRPr="00FB5D5E">
              <w:rPr>
                <w:rFonts w:eastAsia="仿宋"/>
                <w:b/>
                <w:bCs/>
                <w:i/>
                <w:iCs/>
                <w:color w:val="000000" w:themeColor="text1"/>
                <w:sz w:val="24"/>
              </w:rPr>
              <w:t>s</w:t>
            </w:r>
            <w:r w:rsidRPr="00FB5D5E">
              <w:rPr>
                <w:rFonts w:eastAsia="仿宋"/>
                <w:b/>
                <w:bCs/>
                <w:color w:val="000000" w:themeColor="text1"/>
                <w:sz w:val="24"/>
                <w:vertAlign w:val="subscript"/>
              </w:rPr>
              <w:t>rD</w:t>
            </w:r>
            <w:proofErr w:type="spellEnd"/>
          </w:p>
        </w:tc>
        <w:tc>
          <w:tcPr>
            <w:tcW w:w="850" w:type="dxa"/>
            <w:vAlign w:val="center"/>
          </w:tcPr>
          <w:p w14:paraId="603DE23A" w14:textId="77777777" w:rsidR="00981B4A" w:rsidRPr="00FB5D5E" w:rsidRDefault="00981B4A" w:rsidP="00981B4A">
            <w:pPr>
              <w:spacing w:before="60" w:after="60"/>
              <w:jc w:val="center"/>
              <w:rPr>
                <w:rFonts w:eastAsia="仿宋"/>
                <w:b/>
                <w:bCs/>
                <w:color w:val="000000" w:themeColor="text1"/>
                <w:sz w:val="24"/>
              </w:rPr>
            </w:pPr>
            <w:proofErr w:type="spellStart"/>
            <w:r w:rsidRPr="00FB5D5E">
              <w:rPr>
                <w:rFonts w:eastAsia="仿宋"/>
                <w:b/>
                <w:bCs/>
                <w:i/>
                <w:iCs/>
                <w:color w:val="000000" w:themeColor="text1"/>
                <w:sz w:val="24"/>
              </w:rPr>
              <w:t>r</w:t>
            </w:r>
            <w:r w:rsidRPr="00FB5D5E">
              <w:rPr>
                <w:rFonts w:eastAsia="仿宋"/>
                <w:b/>
                <w:bCs/>
                <w:color w:val="000000" w:themeColor="text1"/>
                <w:sz w:val="24"/>
                <w:vertAlign w:val="subscript"/>
              </w:rPr>
              <w:t>D</w:t>
            </w:r>
            <w:proofErr w:type="spellEnd"/>
          </w:p>
        </w:tc>
        <w:tc>
          <w:tcPr>
            <w:tcW w:w="709" w:type="dxa"/>
            <w:vAlign w:val="center"/>
          </w:tcPr>
          <w:p w14:paraId="411CACDA" w14:textId="77777777" w:rsidR="00981B4A" w:rsidRPr="00FB5D5E" w:rsidRDefault="00981B4A" w:rsidP="00981B4A">
            <w:pPr>
              <w:spacing w:before="60" w:after="60"/>
              <w:jc w:val="center"/>
              <w:rPr>
                <w:rFonts w:eastAsia="仿宋"/>
                <w:b/>
                <w:bCs/>
                <w:color w:val="000000" w:themeColor="text1"/>
                <w:sz w:val="24"/>
              </w:rPr>
            </w:pPr>
            <w:r w:rsidRPr="00FB5D5E">
              <w:rPr>
                <w:rFonts w:eastAsia="仿宋"/>
                <w:b/>
                <w:bCs/>
                <w:color w:val="000000" w:themeColor="text1"/>
                <w:sz w:val="24"/>
              </w:rPr>
              <w:t>(</w:t>
            </w:r>
            <w:proofErr w:type="spellStart"/>
            <w:r w:rsidRPr="00FB5D5E">
              <w:rPr>
                <w:rFonts w:eastAsia="仿宋"/>
                <w:b/>
                <w:bCs/>
                <w:i/>
                <w:iCs/>
                <w:color w:val="000000" w:themeColor="text1"/>
                <w:sz w:val="24"/>
              </w:rPr>
              <w:t>r</w:t>
            </w:r>
            <w:r w:rsidRPr="00FB5D5E">
              <w:rPr>
                <w:rFonts w:eastAsia="仿宋"/>
                <w:b/>
                <w:bCs/>
                <w:color w:val="000000" w:themeColor="text1"/>
                <w:sz w:val="24"/>
                <w:vertAlign w:val="subscript"/>
              </w:rPr>
              <w:t>D</w:t>
            </w:r>
            <w:proofErr w:type="spellEnd"/>
            <w:r w:rsidRPr="00FB5D5E">
              <w:rPr>
                <w:rFonts w:eastAsia="仿宋"/>
                <w:b/>
                <w:bCs/>
                <w:color w:val="000000" w:themeColor="text1"/>
                <w:sz w:val="24"/>
              </w:rPr>
              <w:t>)</w:t>
            </w:r>
          </w:p>
        </w:tc>
        <w:tc>
          <w:tcPr>
            <w:tcW w:w="850" w:type="dxa"/>
            <w:vAlign w:val="center"/>
          </w:tcPr>
          <w:p w14:paraId="0420029D" w14:textId="77777777" w:rsidR="00981B4A" w:rsidRPr="00FB5D5E" w:rsidRDefault="00981B4A" w:rsidP="00981B4A">
            <w:pPr>
              <w:spacing w:before="60" w:after="60"/>
              <w:jc w:val="center"/>
              <w:rPr>
                <w:rFonts w:eastAsia="仿宋"/>
                <w:b/>
                <w:bCs/>
                <w:color w:val="000000" w:themeColor="text1"/>
                <w:sz w:val="24"/>
              </w:rPr>
            </w:pPr>
            <w:proofErr w:type="spellStart"/>
            <w:r w:rsidRPr="00FB5D5E">
              <w:rPr>
                <w:rFonts w:eastAsia="仿宋"/>
                <w:b/>
                <w:bCs/>
                <w:i/>
                <w:iCs/>
                <w:color w:val="000000" w:themeColor="text1"/>
                <w:sz w:val="24"/>
              </w:rPr>
              <w:t>s</w:t>
            </w:r>
            <w:r w:rsidRPr="00FB5D5E">
              <w:rPr>
                <w:rFonts w:eastAsia="仿宋"/>
                <w:b/>
                <w:bCs/>
                <w:color w:val="000000" w:themeColor="text1"/>
                <w:sz w:val="24"/>
                <w:vertAlign w:val="subscript"/>
              </w:rPr>
              <w:t>R</w:t>
            </w:r>
            <w:proofErr w:type="spellEnd"/>
          </w:p>
        </w:tc>
        <w:tc>
          <w:tcPr>
            <w:tcW w:w="851" w:type="dxa"/>
            <w:vAlign w:val="center"/>
          </w:tcPr>
          <w:p w14:paraId="5B10E539" w14:textId="77777777" w:rsidR="00981B4A" w:rsidRPr="00FB5D5E" w:rsidRDefault="00981B4A" w:rsidP="00981B4A">
            <w:pPr>
              <w:spacing w:before="60" w:after="60"/>
              <w:jc w:val="center"/>
              <w:rPr>
                <w:rFonts w:eastAsia="仿宋"/>
                <w:b/>
                <w:bCs/>
                <w:color w:val="000000" w:themeColor="text1"/>
                <w:sz w:val="24"/>
              </w:rPr>
            </w:pPr>
            <w:r w:rsidRPr="00FB5D5E">
              <w:rPr>
                <w:rFonts w:eastAsia="仿宋"/>
                <w:b/>
                <w:bCs/>
                <w:i/>
                <w:iCs/>
                <w:color w:val="000000" w:themeColor="text1"/>
                <w:sz w:val="24"/>
              </w:rPr>
              <w:t>R</w:t>
            </w:r>
          </w:p>
        </w:tc>
        <w:tc>
          <w:tcPr>
            <w:tcW w:w="709" w:type="dxa"/>
            <w:vAlign w:val="center"/>
          </w:tcPr>
          <w:p w14:paraId="3236B1A5" w14:textId="77777777" w:rsidR="00981B4A" w:rsidRPr="00FB5D5E" w:rsidRDefault="00981B4A" w:rsidP="00981B4A">
            <w:pPr>
              <w:spacing w:before="60" w:after="60"/>
              <w:jc w:val="center"/>
              <w:rPr>
                <w:rFonts w:eastAsia="仿宋"/>
                <w:b/>
                <w:bCs/>
                <w:color w:val="000000" w:themeColor="text1"/>
                <w:sz w:val="24"/>
              </w:rPr>
            </w:pPr>
            <w:r w:rsidRPr="00FB5D5E">
              <w:rPr>
                <w:rFonts w:eastAsia="仿宋"/>
                <w:b/>
                <w:bCs/>
                <w:color w:val="000000" w:themeColor="text1"/>
                <w:sz w:val="24"/>
              </w:rPr>
              <w:t>(</w:t>
            </w:r>
            <w:r w:rsidRPr="00FB5D5E">
              <w:rPr>
                <w:rFonts w:eastAsia="仿宋"/>
                <w:b/>
                <w:bCs/>
                <w:i/>
                <w:iCs/>
                <w:color w:val="000000" w:themeColor="text1"/>
                <w:sz w:val="24"/>
              </w:rPr>
              <w:t>R</w:t>
            </w:r>
            <w:r w:rsidRPr="00FB5D5E">
              <w:rPr>
                <w:rFonts w:eastAsia="仿宋"/>
                <w:b/>
                <w:bCs/>
                <w:color w:val="000000" w:themeColor="text1"/>
                <w:sz w:val="24"/>
              </w:rPr>
              <w:t>)</w:t>
            </w:r>
          </w:p>
        </w:tc>
        <w:tc>
          <w:tcPr>
            <w:tcW w:w="708" w:type="dxa"/>
            <w:vMerge/>
            <w:vAlign w:val="center"/>
          </w:tcPr>
          <w:p w14:paraId="7749DD08" w14:textId="77777777" w:rsidR="00981B4A" w:rsidRPr="00FB5D5E" w:rsidRDefault="00981B4A" w:rsidP="00981B4A">
            <w:pPr>
              <w:jc w:val="center"/>
              <w:rPr>
                <w:rFonts w:eastAsia="仿宋"/>
                <w:color w:val="000000" w:themeColor="text1"/>
                <w:sz w:val="24"/>
              </w:rPr>
            </w:pPr>
          </w:p>
        </w:tc>
      </w:tr>
      <w:tr w:rsidR="00FB5D5E" w:rsidRPr="00FB5D5E" w14:paraId="2FE0E996" w14:textId="77777777" w:rsidTr="004F55FA">
        <w:trPr>
          <w:trHeight w:val="383"/>
        </w:trPr>
        <w:tc>
          <w:tcPr>
            <w:tcW w:w="993" w:type="dxa"/>
            <w:vAlign w:val="center"/>
          </w:tcPr>
          <w:p w14:paraId="1D410360" w14:textId="2C8F5277" w:rsidR="00981B4A" w:rsidRPr="00FB5D5E" w:rsidRDefault="00981B4A" w:rsidP="00981B4A">
            <w:pPr>
              <w:jc w:val="center"/>
              <w:rPr>
                <w:rFonts w:eastAsia="仿宋"/>
                <w:color w:val="000000" w:themeColor="text1"/>
                <w:sz w:val="24"/>
              </w:rPr>
            </w:pPr>
            <w:r w:rsidRPr="00FB5D5E">
              <w:rPr>
                <w:rFonts w:eastAsia="仿宋" w:hint="eastAsia"/>
                <w:color w:val="000000" w:themeColor="text1"/>
                <w:sz w:val="24"/>
              </w:rPr>
              <w:t>样品</w:t>
            </w:r>
            <w:r w:rsidRPr="00FB5D5E">
              <w:rPr>
                <w:rFonts w:eastAsia="仿宋"/>
                <w:color w:val="000000" w:themeColor="text1"/>
                <w:sz w:val="24"/>
              </w:rPr>
              <w:t>A</w:t>
            </w:r>
          </w:p>
        </w:tc>
        <w:tc>
          <w:tcPr>
            <w:tcW w:w="709" w:type="dxa"/>
            <w:vAlign w:val="center"/>
          </w:tcPr>
          <w:p w14:paraId="622B355E" w14:textId="47BB9816"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45.0</w:t>
            </w:r>
          </w:p>
        </w:tc>
        <w:tc>
          <w:tcPr>
            <w:tcW w:w="706" w:type="dxa"/>
            <w:vAlign w:val="center"/>
          </w:tcPr>
          <w:p w14:paraId="2EAB3988" w14:textId="6CB3DBE4" w:rsidR="00981B4A" w:rsidRPr="00FB5D5E" w:rsidRDefault="004F55FA" w:rsidP="004F55FA">
            <w:pPr>
              <w:jc w:val="center"/>
              <w:rPr>
                <w:rFonts w:eastAsia="仿宋"/>
                <w:color w:val="000000" w:themeColor="text1"/>
                <w:sz w:val="24"/>
              </w:rPr>
            </w:pPr>
            <w:r w:rsidRPr="00FB5D5E">
              <w:rPr>
                <w:rFonts w:eastAsia="仿宋" w:hint="eastAsia"/>
                <w:color w:val="000000" w:themeColor="text1"/>
                <w:sz w:val="24"/>
              </w:rPr>
              <w:t>1.16</w:t>
            </w:r>
          </w:p>
        </w:tc>
        <w:tc>
          <w:tcPr>
            <w:tcW w:w="795" w:type="dxa"/>
            <w:vAlign w:val="center"/>
          </w:tcPr>
          <w:p w14:paraId="79CADCD6" w14:textId="7B1F68C9"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3.27</w:t>
            </w:r>
          </w:p>
        </w:tc>
        <w:tc>
          <w:tcPr>
            <w:tcW w:w="767" w:type="dxa"/>
            <w:vAlign w:val="center"/>
          </w:tcPr>
          <w:p w14:paraId="7686F40D" w14:textId="22A3F5B5"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7.27</w:t>
            </w:r>
          </w:p>
        </w:tc>
        <w:tc>
          <w:tcPr>
            <w:tcW w:w="709" w:type="dxa"/>
            <w:vAlign w:val="center"/>
          </w:tcPr>
          <w:p w14:paraId="324D8FBC" w14:textId="69CBF273"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1.06</w:t>
            </w:r>
          </w:p>
        </w:tc>
        <w:tc>
          <w:tcPr>
            <w:tcW w:w="850" w:type="dxa"/>
            <w:vAlign w:val="center"/>
          </w:tcPr>
          <w:p w14:paraId="648FE042" w14:textId="5B6A32A0"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3.01</w:t>
            </w:r>
          </w:p>
        </w:tc>
        <w:tc>
          <w:tcPr>
            <w:tcW w:w="709" w:type="dxa"/>
            <w:vAlign w:val="center"/>
          </w:tcPr>
          <w:p w14:paraId="7E9B3052" w14:textId="490EFCE9"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6.69</w:t>
            </w:r>
          </w:p>
        </w:tc>
        <w:tc>
          <w:tcPr>
            <w:tcW w:w="850" w:type="dxa"/>
            <w:vAlign w:val="center"/>
          </w:tcPr>
          <w:p w14:paraId="2299ACA8" w14:textId="458F7136"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1.07</w:t>
            </w:r>
          </w:p>
        </w:tc>
        <w:tc>
          <w:tcPr>
            <w:tcW w:w="851" w:type="dxa"/>
            <w:vAlign w:val="center"/>
          </w:tcPr>
          <w:p w14:paraId="7C816E09" w14:textId="5620A5C0"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3.02</w:t>
            </w:r>
          </w:p>
        </w:tc>
        <w:tc>
          <w:tcPr>
            <w:tcW w:w="709" w:type="dxa"/>
            <w:vAlign w:val="center"/>
          </w:tcPr>
          <w:p w14:paraId="0C675AA4" w14:textId="0F1245DB"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6.71</w:t>
            </w:r>
          </w:p>
        </w:tc>
        <w:tc>
          <w:tcPr>
            <w:tcW w:w="708" w:type="dxa"/>
            <w:vAlign w:val="center"/>
          </w:tcPr>
          <w:p w14:paraId="740CF35B" w14:textId="77777777" w:rsidR="00981B4A" w:rsidRPr="00FB5D5E" w:rsidRDefault="00981B4A" w:rsidP="00981B4A">
            <w:pPr>
              <w:jc w:val="center"/>
              <w:rPr>
                <w:rFonts w:eastAsia="仿宋"/>
                <w:color w:val="000000" w:themeColor="text1"/>
                <w:sz w:val="24"/>
              </w:rPr>
            </w:pPr>
            <w:r w:rsidRPr="00FB5D5E">
              <w:rPr>
                <w:rFonts w:eastAsia="仿宋"/>
                <w:color w:val="000000" w:themeColor="text1"/>
                <w:sz w:val="24"/>
              </w:rPr>
              <w:t>3</w:t>
            </w:r>
          </w:p>
        </w:tc>
      </w:tr>
      <w:tr w:rsidR="00FB5D5E" w:rsidRPr="00FB5D5E" w14:paraId="3201D7AF" w14:textId="77777777" w:rsidTr="004F55FA">
        <w:tc>
          <w:tcPr>
            <w:tcW w:w="993" w:type="dxa"/>
            <w:vAlign w:val="center"/>
          </w:tcPr>
          <w:p w14:paraId="626DFF53" w14:textId="7D65D787" w:rsidR="00981B4A" w:rsidRPr="00FB5D5E" w:rsidRDefault="00981B4A" w:rsidP="00981B4A">
            <w:pPr>
              <w:jc w:val="center"/>
              <w:rPr>
                <w:rFonts w:eastAsia="仿宋"/>
                <w:color w:val="000000" w:themeColor="text1"/>
                <w:sz w:val="24"/>
              </w:rPr>
            </w:pPr>
            <w:r w:rsidRPr="00FB5D5E">
              <w:rPr>
                <w:rFonts w:eastAsia="仿宋" w:hint="eastAsia"/>
                <w:color w:val="000000" w:themeColor="text1"/>
                <w:sz w:val="24"/>
              </w:rPr>
              <w:t>样品</w:t>
            </w:r>
            <w:r w:rsidRPr="00FB5D5E">
              <w:rPr>
                <w:rFonts w:eastAsia="仿宋"/>
                <w:color w:val="000000" w:themeColor="text1"/>
                <w:sz w:val="24"/>
              </w:rPr>
              <w:t>B</w:t>
            </w:r>
          </w:p>
        </w:tc>
        <w:tc>
          <w:tcPr>
            <w:tcW w:w="709" w:type="dxa"/>
            <w:vAlign w:val="center"/>
          </w:tcPr>
          <w:p w14:paraId="30E8F935" w14:textId="2B34D086"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65.8</w:t>
            </w:r>
          </w:p>
        </w:tc>
        <w:tc>
          <w:tcPr>
            <w:tcW w:w="706" w:type="dxa"/>
            <w:vAlign w:val="center"/>
          </w:tcPr>
          <w:p w14:paraId="74AD28DD" w14:textId="011CFA17" w:rsidR="00981B4A" w:rsidRPr="00FB5D5E" w:rsidRDefault="004F55FA" w:rsidP="004F55FA">
            <w:pPr>
              <w:jc w:val="center"/>
              <w:rPr>
                <w:rFonts w:eastAsia="仿宋"/>
                <w:color w:val="000000" w:themeColor="text1"/>
                <w:sz w:val="24"/>
              </w:rPr>
            </w:pPr>
            <w:r w:rsidRPr="00FB5D5E">
              <w:rPr>
                <w:rFonts w:eastAsia="仿宋" w:hint="eastAsia"/>
                <w:color w:val="000000" w:themeColor="text1"/>
                <w:sz w:val="24"/>
              </w:rPr>
              <w:t>1.10</w:t>
            </w:r>
          </w:p>
        </w:tc>
        <w:tc>
          <w:tcPr>
            <w:tcW w:w="795" w:type="dxa"/>
            <w:vAlign w:val="center"/>
          </w:tcPr>
          <w:p w14:paraId="3205927C" w14:textId="4743CC98"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3.12</w:t>
            </w:r>
          </w:p>
        </w:tc>
        <w:tc>
          <w:tcPr>
            <w:tcW w:w="767" w:type="dxa"/>
            <w:vAlign w:val="center"/>
          </w:tcPr>
          <w:p w14:paraId="1AD15D9D" w14:textId="22EB0CB6"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4.73</w:t>
            </w:r>
          </w:p>
        </w:tc>
        <w:tc>
          <w:tcPr>
            <w:tcW w:w="709" w:type="dxa"/>
            <w:vAlign w:val="center"/>
          </w:tcPr>
          <w:p w14:paraId="6D011D35" w14:textId="71748CEE"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1.02</w:t>
            </w:r>
          </w:p>
        </w:tc>
        <w:tc>
          <w:tcPr>
            <w:tcW w:w="850" w:type="dxa"/>
            <w:vAlign w:val="center"/>
          </w:tcPr>
          <w:p w14:paraId="5ECA7DE7" w14:textId="72F77B80"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2.90</w:t>
            </w:r>
          </w:p>
        </w:tc>
        <w:tc>
          <w:tcPr>
            <w:tcW w:w="709" w:type="dxa"/>
            <w:vAlign w:val="center"/>
          </w:tcPr>
          <w:p w14:paraId="194CE64E" w14:textId="7796F509"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4.41</w:t>
            </w:r>
          </w:p>
        </w:tc>
        <w:tc>
          <w:tcPr>
            <w:tcW w:w="850" w:type="dxa"/>
            <w:vAlign w:val="center"/>
          </w:tcPr>
          <w:p w14:paraId="362BFA94" w14:textId="5C5000CD"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kern w:val="0"/>
                <w:sz w:val="24"/>
                <w:lang w:bidi="ar"/>
              </w:rPr>
              <w:t>1.08</w:t>
            </w:r>
          </w:p>
        </w:tc>
        <w:tc>
          <w:tcPr>
            <w:tcW w:w="851" w:type="dxa"/>
            <w:vAlign w:val="center"/>
          </w:tcPr>
          <w:p w14:paraId="5038DB1A" w14:textId="20218602"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kern w:val="0"/>
                <w:sz w:val="24"/>
                <w:lang w:bidi="ar"/>
              </w:rPr>
              <w:t>3.05</w:t>
            </w:r>
          </w:p>
        </w:tc>
        <w:tc>
          <w:tcPr>
            <w:tcW w:w="709" w:type="dxa"/>
            <w:vAlign w:val="center"/>
          </w:tcPr>
          <w:p w14:paraId="303A5E65" w14:textId="0997114E"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4.64</w:t>
            </w:r>
          </w:p>
        </w:tc>
        <w:tc>
          <w:tcPr>
            <w:tcW w:w="708" w:type="dxa"/>
            <w:vAlign w:val="center"/>
          </w:tcPr>
          <w:p w14:paraId="4A441C63" w14:textId="77777777" w:rsidR="00981B4A" w:rsidRPr="00FB5D5E" w:rsidRDefault="00981B4A" w:rsidP="00981B4A">
            <w:pPr>
              <w:jc w:val="center"/>
              <w:rPr>
                <w:rFonts w:eastAsia="仿宋"/>
                <w:color w:val="000000" w:themeColor="text1"/>
                <w:sz w:val="24"/>
              </w:rPr>
            </w:pPr>
            <w:r w:rsidRPr="00FB5D5E">
              <w:rPr>
                <w:rFonts w:eastAsia="仿宋"/>
                <w:color w:val="000000" w:themeColor="text1"/>
                <w:sz w:val="24"/>
              </w:rPr>
              <w:t>3</w:t>
            </w:r>
          </w:p>
        </w:tc>
      </w:tr>
      <w:tr w:rsidR="00FB5D5E" w:rsidRPr="00FB5D5E" w14:paraId="7631A9CF" w14:textId="77777777" w:rsidTr="004F55FA">
        <w:tc>
          <w:tcPr>
            <w:tcW w:w="993" w:type="dxa"/>
            <w:vAlign w:val="center"/>
          </w:tcPr>
          <w:p w14:paraId="0BBC26A0" w14:textId="7042BBBC" w:rsidR="00981B4A" w:rsidRPr="00FB5D5E" w:rsidRDefault="00981B4A" w:rsidP="00981B4A">
            <w:pPr>
              <w:jc w:val="center"/>
              <w:rPr>
                <w:rFonts w:eastAsia="仿宋"/>
                <w:color w:val="000000" w:themeColor="text1"/>
                <w:sz w:val="24"/>
              </w:rPr>
            </w:pPr>
            <w:r w:rsidRPr="00FB5D5E">
              <w:rPr>
                <w:rFonts w:eastAsia="仿宋" w:hint="eastAsia"/>
                <w:color w:val="000000" w:themeColor="text1"/>
                <w:sz w:val="24"/>
              </w:rPr>
              <w:t>样品</w:t>
            </w:r>
            <w:r w:rsidRPr="00FB5D5E">
              <w:rPr>
                <w:rFonts w:eastAsia="仿宋"/>
                <w:color w:val="000000" w:themeColor="text1"/>
                <w:sz w:val="24"/>
              </w:rPr>
              <w:t>C</w:t>
            </w:r>
          </w:p>
        </w:tc>
        <w:tc>
          <w:tcPr>
            <w:tcW w:w="709" w:type="dxa"/>
            <w:vAlign w:val="center"/>
          </w:tcPr>
          <w:p w14:paraId="4C2277A1" w14:textId="4D04E90E"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108.0</w:t>
            </w:r>
          </w:p>
        </w:tc>
        <w:tc>
          <w:tcPr>
            <w:tcW w:w="706" w:type="dxa"/>
            <w:vAlign w:val="center"/>
          </w:tcPr>
          <w:p w14:paraId="61543B78" w14:textId="27348FE5" w:rsidR="00981B4A" w:rsidRPr="00FB5D5E" w:rsidRDefault="004F55FA" w:rsidP="004F55FA">
            <w:pPr>
              <w:jc w:val="center"/>
              <w:rPr>
                <w:rFonts w:eastAsia="仿宋"/>
                <w:color w:val="000000" w:themeColor="text1"/>
                <w:sz w:val="24"/>
              </w:rPr>
            </w:pPr>
            <w:r w:rsidRPr="00FB5D5E">
              <w:rPr>
                <w:rFonts w:eastAsia="仿宋" w:hint="eastAsia"/>
                <w:color w:val="000000" w:themeColor="text1"/>
                <w:sz w:val="24"/>
              </w:rPr>
              <w:t>1.56</w:t>
            </w:r>
          </w:p>
        </w:tc>
        <w:tc>
          <w:tcPr>
            <w:tcW w:w="795" w:type="dxa"/>
            <w:vAlign w:val="center"/>
          </w:tcPr>
          <w:p w14:paraId="777A5E94" w14:textId="6EB85013"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4.41</w:t>
            </w:r>
          </w:p>
        </w:tc>
        <w:tc>
          <w:tcPr>
            <w:tcW w:w="767" w:type="dxa"/>
            <w:vAlign w:val="center"/>
          </w:tcPr>
          <w:p w14:paraId="2C8B5ADD" w14:textId="425E5825"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4.08</w:t>
            </w:r>
          </w:p>
        </w:tc>
        <w:tc>
          <w:tcPr>
            <w:tcW w:w="709" w:type="dxa"/>
            <w:vAlign w:val="center"/>
          </w:tcPr>
          <w:p w14:paraId="792996F0" w14:textId="043BB23C"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kern w:val="0"/>
                <w:sz w:val="24"/>
                <w:lang w:bidi="ar"/>
              </w:rPr>
              <w:t>1.50</w:t>
            </w:r>
          </w:p>
        </w:tc>
        <w:tc>
          <w:tcPr>
            <w:tcW w:w="850" w:type="dxa"/>
            <w:vAlign w:val="center"/>
          </w:tcPr>
          <w:p w14:paraId="4B908067" w14:textId="4B78BAD3"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4.26</w:t>
            </w:r>
          </w:p>
        </w:tc>
        <w:tc>
          <w:tcPr>
            <w:tcW w:w="709" w:type="dxa"/>
            <w:vAlign w:val="center"/>
          </w:tcPr>
          <w:p w14:paraId="019ADC25" w14:textId="65D32272"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3.94</w:t>
            </w:r>
          </w:p>
        </w:tc>
        <w:tc>
          <w:tcPr>
            <w:tcW w:w="850" w:type="dxa"/>
            <w:vAlign w:val="center"/>
          </w:tcPr>
          <w:p w14:paraId="2CFC1A0F" w14:textId="66C0E1C2"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1.47</w:t>
            </w:r>
          </w:p>
        </w:tc>
        <w:tc>
          <w:tcPr>
            <w:tcW w:w="851" w:type="dxa"/>
            <w:vAlign w:val="center"/>
          </w:tcPr>
          <w:p w14:paraId="5E808824" w14:textId="60526270"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4.17</w:t>
            </w:r>
          </w:p>
        </w:tc>
        <w:tc>
          <w:tcPr>
            <w:tcW w:w="709" w:type="dxa"/>
            <w:vAlign w:val="center"/>
          </w:tcPr>
          <w:p w14:paraId="03F3B87E" w14:textId="0485D3D4" w:rsidR="00981B4A" w:rsidRPr="00FB5D5E" w:rsidRDefault="004F55FA" w:rsidP="004F55FA">
            <w:pPr>
              <w:widowControl/>
              <w:jc w:val="center"/>
              <w:textAlignment w:val="center"/>
              <w:rPr>
                <w:rFonts w:eastAsia="仿宋"/>
                <w:color w:val="000000" w:themeColor="text1"/>
                <w:sz w:val="24"/>
              </w:rPr>
            </w:pPr>
            <w:r w:rsidRPr="00FB5D5E">
              <w:rPr>
                <w:rFonts w:eastAsia="仿宋" w:hint="eastAsia"/>
                <w:color w:val="000000" w:themeColor="text1"/>
                <w:sz w:val="24"/>
              </w:rPr>
              <w:t>3.86</w:t>
            </w:r>
          </w:p>
        </w:tc>
        <w:tc>
          <w:tcPr>
            <w:tcW w:w="708" w:type="dxa"/>
            <w:vAlign w:val="center"/>
          </w:tcPr>
          <w:p w14:paraId="37F968AE" w14:textId="77777777" w:rsidR="00981B4A" w:rsidRPr="00FB5D5E" w:rsidRDefault="00981B4A" w:rsidP="00981B4A">
            <w:pPr>
              <w:jc w:val="center"/>
              <w:rPr>
                <w:rFonts w:eastAsia="仿宋"/>
                <w:color w:val="000000" w:themeColor="text1"/>
                <w:sz w:val="24"/>
              </w:rPr>
            </w:pPr>
            <w:r w:rsidRPr="00FB5D5E">
              <w:rPr>
                <w:rFonts w:eastAsia="仿宋"/>
                <w:color w:val="000000" w:themeColor="text1"/>
                <w:sz w:val="24"/>
              </w:rPr>
              <w:t>3</w:t>
            </w:r>
          </w:p>
        </w:tc>
      </w:tr>
      <w:tr w:rsidR="00FB5D5E" w:rsidRPr="00FB5D5E" w14:paraId="5883D453" w14:textId="77777777" w:rsidTr="00981B4A">
        <w:tc>
          <w:tcPr>
            <w:tcW w:w="9356" w:type="dxa"/>
            <w:gridSpan w:val="12"/>
            <w:vAlign w:val="center"/>
          </w:tcPr>
          <w:p w14:paraId="6A4C58CB" w14:textId="77777777" w:rsidR="00981B4A" w:rsidRPr="00FB5D5E" w:rsidRDefault="00981B4A" w:rsidP="00981B4A">
            <w:pPr>
              <w:widowControl/>
              <w:tabs>
                <w:tab w:val="center" w:pos="4201"/>
                <w:tab w:val="right" w:leader="dot" w:pos="9298"/>
              </w:tabs>
              <w:autoSpaceDE w:val="0"/>
              <w:autoSpaceDN w:val="0"/>
              <w:rPr>
                <w:rFonts w:eastAsia="仿宋"/>
                <w:color w:val="000000" w:themeColor="text1"/>
                <w:kern w:val="0"/>
                <w:sz w:val="24"/>
              </w:rPr>
            </w:pPr>
            <w:proofErr w:type="spellStart"/>
            <w:r w:rsidRPr="00FB5D5E">
              <w:rPr>
                <w:rFonts w:eastAsia="仿宋"/>
                <w:i/>
                <w:iCs/>
                <w:color w:val="000000" w:themeColor="text1"/>
                <w:kern w:val="0"/>
                <w:sz w:val="24"/>
              </w:rPr>
              <w:t>s</w:t>
            </w:r>
            <w:r w:rsidRPr="00FB5D5E">
              <w:rPr>
                <w:rFonts w:eastAsia="仿宋"/>
                <w:i/>
                <w:iCs/>
                <w:color w:val="000000" w:themeColor="text1"/>
                <w:kern w:val="0"/>
                <w:sz w:val="24"/>
                <w:vertAlign w:val="subscript"/>
              </w:rPr>
              <w:t>r</w:t>
            </w:r>
            <w:proofErr w:type="spellEnd"/>
            <w:r w:rsidRPr="00FB5D5E">
              <w:rPr>
                <w:rFonts w:eastAsia="仿宋"/>
                <w:color w:val="000000" w:themeColor="text1"/>
                <w:kern w:val="0"/>
                <w:sz w:val="24"/>
              </w:rPr>
              <w:t>——</w:t>
            </w:r>
            <w:r w:rsidRPr="00FB5D5E">
              <w:rPr>
                <w:rFonts w:eastAsia="仿宋"/>
                <w:color w:val="000000" w:themeColor="text1"/>
                <w:kern w:val="0"/>
                <w:sz w:val="24"/>
              </w:rPr>
              <w:t>实验室内标准差；</w:t>
            </w:r>
          </w:p>
          <w:p w14:paraId="0DF7417C" w14:textId="77777777" w:rsidR="00981B4A" w:rsidRPr="00FB5D5E" w:rsidRDefault="00981B4A" w:rsidP="00981B4A">
            <w:pPr>
              <w:adjustRightInd w:val="0"/>
              <w:rPr>
                <w:rFonts w:eastAsia="仿宋"/>
                <w:color w:val="000000" w:themeColor="text1"/>
                <w:sz w:val="24"/>
              </w:rPr>
            </w:pPr>
            <w:r w:rsidRPr="00FB5D5E">
              <w:rPr>
                <w:rFonts w:eastAsia="仿宋"/>
                <w:i/>
                <w:iCs/>
                <w:color w:val="000000" w:themeColor="text1"/>
                <w:sz w:val="24"/>
                <w:lang w:bidi="ar"/>
              </w:rPr>
              <w:t xml:space="preserve">r </w:t>
            </w:r>
            <w:r w:rsidRPr="00FB5D5E">
              <w:rPr>
                <w:rFonts w:eastAsia="仿宋"/>
                <w:color w:val="000000" w:themeColor="text1"/>
                <w:sz w:val="24"/>
                <w:lang w:bidi="ar"/>
              </w:rPr>
              <w:t>——</w:t>
            </w:r>
            <w:r w:rsidRPr="00FB5D5E">
              <w:rPr>
                <w:rFonts w:eastAsia="仿宋"/>
                <w:color w:val="000000" w:themeColor="text1"/>
                <w:sz w:val="24"/>
                <w:lang w:bidi="ar"/>
              </w:rPr>
              <w:t>重复性（以测定单位表示）；</w:t>
            </w:r>
          </w:p>
          <w:p w14:paraId="6197EE70" w14:textId="77777777" w:rsidR="00981B4A" w:rsidRPr="00FB5D5E" w:rsidRDefault="00981B4A" w:rsidP="00981B4A">
            <w:pPr>
              <w:adjustRightInd w:val="0"/>
              <w:rPr>
                <w:rFonts w:eastAsia="仿宋"/>
                <w:color w:val="000000" w:themeColor="text1"/>
                <w:sz w:val="24"/>
                <w:lang w:bidi="ar"/>
              </w:rPr>
            </w:pPr>
            <w:r w:rsidRPr="00FB5D5E">
              <w:rPr>
                <w:rFonts w:eastAsia="仿宋" w:hint="eastAsia"/>
                <w:color w:val="000000" w:themeColor="text1"/>
                <w:sz w:val="24"/>
                <w:lang w:bidi="ar"/>
              </w:rPr>
              <w:t>(</w:t>
            </w:r>
            <w:r w:rsidRPr="00FB5D5E">
              <w:rPr>
                <w:rFonts w:eastAsia="仿宋"/>
                <w:i/>
                <w:color w:val="000000" w:themeColor="text1"/>
                <w:sz w:val="24"/>
                <w:lang w:bidi="ar"/>
              </w:rPr>
              <w:t>r</w:t>
            </w:r>
            <w:r w:rsidRPr="00FB5D5E">
              <w:rPr>
                <w:rFonts w:eastAsia="仿宋" w:hint="eastAsia"/>
                <w:color w:val="000000" w:themeColor="text1"/>
                <w:sz w:val="24"/>
                <w:lang w:bidi="ar"/>
              </w:rPr>
              <w:t>)</w:t>
            </w:r>
            <w:r w:rsidRPr="00FB5D5E">
              <w:rPr>
                <w:rFonts w:eastAsia="仿宋"/>
                <w:color w:val="000000" w:themeColor="text1"/>
                <w:sz w:val="24"/>
                <w:lang w:bidi="ar"/>
              </w:rPr>
              <w:t>——</w:t>
            </w:r>
            <w:r w:rsidRPr="00FB5D5E">
              <w:rPr>
                <w:rFonts w:eastAsia="仿宋"/>
                <w:color w:val="000000" w:themeColor="text1"/>
                <w:sz w:val="24"/>
                <w:lang w:bidi="ar"/>
              </w:rPr>
              <w:t>相对重复性；</w:t>
            </w:r>
          </w:p>
          <w:p w14:paraId="1CA327F7" w14:textId="77777777" w:rsidR="00981B4A" w:rsidRPr="00FB5D5E" w:rsidRDefault="00981B4A" w:rsidP="00981B4A">
            <w:pPr>
              <w:adjustRightInd w:val="0"/>
              <w:rPr>
                <w:rFonts w:eastAsia="仿宋"/>
                <w:color w:val="000000" w:themeColor="text1"/>
                <w:sz w:val="24"/>
                <w:lang w:bidi="ar"/>
              </w:rPr>
            </w:pPr>
            <w:proofErr w:type="spellStart"/>
            <w:r w:rsidRPr="00FB5D5E">
              <w:rPr>
                <w:rFonts w:eastAsia="仿宋"/>
                <w:i/>
                <w:color w:val="000000" w:themeColor="text1"/>
                <w:sz w:val="24"/>
                <w:lang w:bidi="ar"/>
              </w:rPr>
              <w:t>s</w:t>
            </w:r>
            <w:r w:rsidRPr="00FB5D5E">
              <w:rPr>
                <w:rFonts w:eastAsia="仿宋"/>
                <w:color w:val="000000" w:themeColor="text1"/>
                <w:sz w:val="24"/>
                <w:vertAlign w:val="subscript"/>
                <w:lang w:bidi="ar"/>
              </w:rPr>
              <w:t>rD</w:t>
            </w:r>
            <w:proofErr w:type="spellEnd"/>
            <w:r w:rsidRPr="00FB5D5E">
              <w:rPr>
                <w:rFonts w:eastAsia="仿宋"/>
                <w:color w:val="000000" w:themeColor="text1"/>
                <w:kern w:val="0"/>
                <w:sz w:val="24"/>
                <w:lang w:bidi="ar"/>
              </w:rPr>
              <w:t>——</w:t>
            </w:r>
            <w:r w:rsidRPr="00FB5D5E">
              <w:rPr>
                <w:rFonts w:eastAsia="仿宋"/>
                <w:color w:val="000000" w:themeColor="text1"/>
                <w:kern w:val="0"/>
                <w:sz w:val="24"/>
                <w:lang w:bidi="ar"/>
              </w:rPr>
              <w:t>日间重复性标准差；</w:t>
            </w:r>
          </w:p>
          <w:p w14:paraId="3A40EA13" w14:textId="77777777" w:rsidR="00981B4A" w:rsidRPr="00FB5D5E" w:rsidRDefault="00981B4A" w:rsidP="00981B4A">
            <w:pPr>
              <w:adjustRightInd w:val="0"/>
              <w:rPr>
                <w:rFonts w:eastAsia="仿宋"/>
                <w:color w:val="000000" w:themeColor="text1"/>
                <w:sz w:val="24"/>
                <w:lang w:bidi="ar"/>
              </w:rPr>
            </w:pPr>
            <w:proofErr w:type="spellStart"/>
            <w:r w:rsidRPr="00FB5D5E">
              <w:rPr>
                <w:rFonts w:eastAsia="仿宋"/>
                <w:i/>
                <w:color w:val="000000" w:themeColor="text1"/>
                <w:sz w:val="24"/>
                <w:lang w:bidi="ar"/>
              </w:rPr>
              <w:t>r</w:t>
            </w:r>
            <w:r w:rsidRPr="00FB5D5E">
              <w:rPr>
                <w:rFonts w:eastAsia="仿宋"/>
                <w:color w:val="000000" w:themeColor="text1"/>
                <w:sz w:val="24"/>
                <w:vertAlign w:val="subscript"/>
                <w:lang w:bidi="ar"/>
              </w:rPr>
              <w:t>D</w:t>
            </w:r>
            <w:proofErr w:type="spellEnd"/>
            <w:r w:rsidRPr="00FB5D5E">
              <w:rPr>
                <w:rFonts w:eastAsia="仿宋"/>
                <w:color w:val="000000" w:themeColor="text1"/>
                <w:kern w:val="0"/>
                <w:sz w:val="24"/>
                <w:lang w:bidi="ar"/>
              </w:rPr>
              <w:t>——</w:t>
            </w:r>
            <w:r w:rsidRPr="00FB5D5E">
              <w:rPr>
                <w:rFonts w:eastAsia="仿宋"/>
                <w:color w:val="000000" w:themeColor="text1"/>
                <w:kern w:val="0"/>
                <w:sz w:val="24"/>
                <w:lang w:bidi="ar"/>
              </w:rPr>
              <w:t>日间重复性；</w:t>
            </w:r>
          </w:p>
          <w:p w14:paraId="6760AF58" w14:textId="77777777" w:rsidR="00981B4A" w:rsidRPr="00FB5D5E" w:rsidRDefault="00981B4A" w:rsidP="00981B4A">
            <w:pPr>
              <w:adjustRightInd w:val="0"/>
              <w:rPr>
                <w:rFonts w:eastAsia="仿宋"/>
                <w:color w:val="000000" w:themeColor="text1"/>
                <w:sz w:val="24"/>
                <w:lang w:bidi="ar"/>
              </w:rPr>
            </w:pPr>
            <w:r w:rsidRPr="00FB5D5E">
              <w:rPr>
                <w:rFonts w:eastAsia="仿宋" w:hint="eastAsia"/>
                <w:color w:val="000000" w:themeColor="text1"/>
                <w:sz w:val="24"/>
                <w:lang w:bidi="ar"/>
              </w:rPr>
              <w:t>(</w:t>
            </w:r>
            <w:proofErr w:type="spellStart"/>
            <w:r w:rsidRPr="00FB5D5E">
              <w:rPr>
                <w:rFonts w:eastAsia="仿宋"/>
                <w:i/>
                <w:color w:val="000000" w:themeColor="text1"/>
                <w:sz w:val="24"/>
                <w:lang w:bidi="ar"/>
              </w:rPr>
              <w:t>r</w:t>
            </w:r>
            <w:r w:rsidRPr="00FB5D5E">
              <w:rPr>
                <w:rFonts w:eastAsia="仿宋"/>
                <w:color w:val="000000" w:themeColor="text1"/>
                <w:sz w:val="24"/>
                <w:vertAlign w:val="subscript"/>
                <w:lang w:bidi="ar"/>
              </w:rPr>
              <w:t>D</w:t>
            </w:r>
            <w:proofErr w:type="spellEnd"/>
            <w:r w:rsidRPr="00FB5D5E">
              <w:rPr>
                <w:rFonts w:eastAsia="仿宋" w:hint="eastAsia"/>
                <w:color w:val="000000" w:themeColor="text1"/>
                <w:sz w:val="24"/>
                <w:lang w:bidi="ar"/>
              </w:rPr>
              <w:t>)</w:t>
            </w:r>
            <w:r w:rsidRPr="00FB5D5E">
              <w:rPr>
                <w:rFonts w:eastAsia="仿宋"/>
                <w:color w:val="000000" w:themeColor="text1"/>
                <w:kern w:val="0"/>
                <w:sz w:val="24"/>
                <w:lang w:bidi="ar"/>
              </w:rPr>
              <w:t>——</w:t>
            </w:r>
            <w:r w:rsidRPr="00FB5D5E">
              <w:rPr>
                <w:rFonts w:eastAsia="仿宋"/>
                <w:color w:val="000000" w:themeColor="text1"/>
                <w:kern w:val="0"/>
                <w:sz w:val="24"/>
                <w:lang w:bidi="ar"/>
              </w:rPr>
              <w:t>相对日间重复性；</w:t>
            </w:r>
          </w:p>
          <w:p w14:paraId="0333B803" w14:textId="77777777" w:rsidR="00981B4A" w:rsidRPr="00FB5D5E" w:rsidRDefault="00981B4A" w:rsidP="00981B4A">
            <w:pPr>
              <w:adjustRightInd w:val="0"/>
              <w:rPr>
                <w:rFonts w:eastAsia="仿宋"/>
                <w:color w:val="000000" w:themeColor="text1"/>
                <w:sz w:val="24"/>
              </w:rPr>
            </w:pPr>
            <w:proofErr w:type="spellStart"/>
            <w:r w:rsidRPr="00FB5D5E">
              <w:rPr>
                <w:rFonts w:eastAsia="仿宋"/>
                <w:i/>
                <w:iCs/>
                <w:color w:val="000000" w:themeColor="text1"/>
                <w:sz w:val="24"/>
                <w:lang w:bidi="ar"/>
              </w:rPr>
              <w:t>s</w:t>
            </w:r>
            <w:r w:rsidRPr="00FB5D5E">
              <w:rPr>
                <w:rFonts w:eastAsia="仿宋"/>
                <w:iCs/>
                <w:color w:val="000000" w:themeColor="text1"/>
                <w:sz w:val="24"/>
                <w:vertAlign w:val="subscript"/>
                <w:lang w:bidi="ar"/>
              </w:rPr>
              <w:t>R</w:t>
            </w:r>
            <w:proofErr w:type="spellEnd"/>
            <w:r w:rsidRPr="00FB5D5E">
              <w:rPr>
                <w:rFonts w:eastAsia="仿宋"/>
                <w:color w:val="000000" w:themeColor="text1"/>
                <w:sz w:val="24"/>
                <w:lang w:bidi="ar"/>
              </w:rPr>
              <w:t>——</w:t>
            </w:r>
            <w:r w:rsidRPr="00FB5D5E">
              <w:rPr>
                <w:rFonts w:eastAsia="仿宋"/>
                <w:color w:val="000000" w:themeColor="text1"/>
                <w:sz w:val="24"/>
                <w:lang w:bidi="ar"/>
              </w:rPr>
              <w:t>实验室间标准差；</w:t>
            </w:r>
          </w:p>
          <w:p w14:paraId="7226F3EC" w14:textId="77777777" w:rsidR="00981B4A" w:rsidRPr="00FB5D5E" w:rsidRDefault="00981B4A" w:rsidP="00981B4A">
            <w:pPr>
              <w:adjustRightInd w:val="0"/>
              <w:rPr>
                <w:rFonts w:eastAsia="仿宋"/>
                <w:color w:val="000000" w:themeColor="text1"/>
                <w:sz w:val="24"/>
              </w:rPr>
            </w:pPr>
            <w:r w:rsidRPr="00FB5D5E">
              <w:rPr>
                <w:rFonts w:eastAsia="仿宋"/>
                <w:i/>
                <w:iCs/>
                <w:color w:val="000000" w:themeColor="text1"/>
                <w:sz w:val="24"/>
                <w:lang w:bidi="ar"/>
              </w:rPr>
              <w:t>R</w:t>
            </w:r>
            <w:r w:rsidRPr="00FB5D5E">
              <w:rPr>
                <w:rFonts w:eastAsia="仿宋"/>
                <w:color w:val="000000" w:themeColor="text1"/>
                <w:sz w:val="24"/>
                <w:lang w:bidi="ar"/>
              </w:rPr>
              <w:t>——</w:t>
            </w:r>
            <w:r w:rsidRPr="00FB5D5E">
              <w:rPr>
                <w:rFonts w:eastAsia="仿宋"/>
                <w:color w:val="000000" w:themeColor="text1"/>
                <w:sz w:val="24"/>
                <w:lang w:bidi="ar"/>
              </w:rPr>
              <w:t>再现性（以测定单位表示）；</w:t>
            </w:r>
          </w:p>
          <w:p w14:paraId="5B68A4B7" w14:textId="77777777" w:rsidR="00981B4A" w:rsidRPr="00FB5D5E" w:rsidRDefault="00981B4A" w:rsidP="00981B4A">
            <w:pPr>
              <w:widowControl/>
              <w:jc w:val="left"/>
              <w:rPr>
                <w:rFonts w:eastAsia="仿宋"/>
                <w:color w:val="000000" w:themeColor="text1"/>
                <w:sz w:val="24"/>
              </w:rPr>
            </w:pPr>
            <w:r w:rsidRPr="00FB5D5E">
              <w:rPr>
                <w:rFonts w:eastAsia="仿宋" w:hint="eastAsia"/>
                <w:color w:val="000000" w:themeColor="text1"/>
                <w:sz w:val="24"/>
                <w:lang w:bidi="ar"/>
              </w:rPr>
              <w:t>(</w:t>
            </w:r>
            <w:r w:rsidRPr="00FB5D5E">
              <w:rPr>
                <w:rFonts w:eastAsia="仿宋"/>
                <w:i/>
                <w:iCs/>
                <w:color w:val="000000" w:themeColor="text1"/>
                <w:sz w:val="24"/>
                <w:lang w:bidi="ar"/>
              </w:rPr>
              <w:t>R</w:t>
            </w:r>
            <w:r w:rsidRPr="00FB5D5E">
              <w:rPr>
                <w:rFonts w:eastAsia="仿宋" w:hint="eastAsia"/>
                <w:color w:val="000000" w:themeColor="text1"/>
                <w:sz w:val="24"/>
                <w:lang w:bidi="ar"/>
              </w:rPr>
              <w:t>)</w:t>
            </w:r>
            <w:r w:rsidRPr="00FB5D5E">
              <w:rPr>
                <w:rFonts w:eastAsia="仿宋"/>
                <w:color w:val="000000" w:themeColor="text1"/>
                <w:sz w:val="24"/>
                <w:lang w:bidi="ar"/>
              </w:rPr>
              <w:t>——</w:t>
            </w:r>
            <w:r w:rsidRPr="00FB5D5E">
              <w:rPr>
                <w:rFonts w:eastAsia="仿宋"/>
                <w:color w:val="000000" w:themeColor="text1"/>
                <w:sz w:val="24"/>
                <w:lang w:bidi="ar"/>
              </w:rPr>
              <w:t>相对再现性。</w:t>
            </w:r>
          </w:p>
        </w:tc>
      </w:tr>
    </w:tbl>
    <w:p w14:paraId="57B17602" w14:textId="77777777" w:rsidR="009D5183" w:rsidRDefault="00FD7780">
      <w:pPr>
        <w:spacing w:line="560" w:lineRule="exact"/>
        <w:ind w:firstLineChars="200" w:firstLine="643"/>
        <w:rPr>
          <w:rFonts w:eastAsia="楷体_GB2312"/>
          <w:b/>
          <w:bCs/>
          <w:sz w:val="32"/>
        </w:rPr>
      </w:pPr>
      <w:r w:rsidRPr="00FB5D5E">
        <w:rPr>
          <w:rFonts w:eastAsia="楷体_GB2312" w:hint="eastAsia"/>
          <w:b/>
          <w:bCs/>
          <w:color w:val="000000" w:themeColor="text1"/>
          <w:sz w:val="32"/>
        </w:rPr>
        <w:t>（二）</w:t>
      </w:r>
      <w:r w:rsidRPr="00FB5D5E">
        <w:rPr>
          <w:rFonts w:eastAsia="楷体_GB2312"/>
          <w:b/>
          <w:bCs/>
          <w:color w:val="000000" w:themeColor="text1"/>
          <w:sz w:val="32"/>
        </w:rPr>
        <w:t>技术经济论证</w:t>
      </w:r>
      <w:r w:rsidRPr="00FB5D5E">
        <w:rPr>
          <w:rFonts w:eastAsia="楷体_GB2312" w:hint="eastAsia"/>
          <w:b/>
          <w:bCs/>
          <w:color w:val="000000" w:themeColor="text1"/>
          <w:sz w:val="32"/>
        </w:rPr>
        <w:t>、</w:t>
      </w:r>
      <w:r w:rsidRPr="00FB5D5E">
        <w:rPr>
          <w:rFonts w:eastAsia="楷体_GB2312"/>
          <w:b/>
          <w:bCs/>
          <w:color w:val="000000" w:themeColor="text1"/>
          <w:sz w:val="32"/>
        </w:rPr>
        <w:t>预期的经</w:t>
      </w:r>
      <w:r>
        <w:rPr>
          <w:rFonts w:eastAsia="楷体_GB2312"/>
          <w:b/>
          <w:bCs/>
          <w:sz w:val="32"/>
        </w:rPr>
        <w:t>济效果</w:t>
      </w:r>
    </w:p>
    <w:p w14:paraId="48BBF3C7" w14:textId="55C94DAC" w:rsidR="009D5183" w:rsidRDefault="00055775" w:rsidP="004C4204">
      <w:pPr>
        <w:spacing w:line="560" w:lineRule="exact"/>
        <w:ind w:firstLineChars="200" w:firstLine="640"/>
        <w:rPr>
          <w:rFonts w:eastAsia="仿宋_GB2312" w:cs="黑体"/>
          <w:bCs/>
          <w:sz w:val="32"/>
          <w:szCs w:val="32"/>
        </w:rPr>
      </w:pPr>
      <w:r w:rsidRPr="00055775">
        <w:rPr>
          <w:rFonts w:eastAsia="仿宋_GB2312" w:cs="黑体" w:hint="eastAsia"/>
          <w:bCs/>
          <w:sz w:val="32"/>
          <w:szCs w:val="32"/>
        </w:rPr>
        <w:t>天然胶乳的热稳定性会受贮存时间和温度、添加剂等因素的影响，制定《浓缩天然胶乳</w:t>
      </w:r>
      <w:r w:rsidRPr="00055775">
        <w:rPr>
          <w:rFonts w:eastAsia="仿宋_GB2312" w:cs="黑体" w:hint="eastAsia"/>
          <w:bCs/>
          <w:sz w:val="32"/>
          <w:szCs w:val="32"/>
        </w:rPr>
        <w:t xml:space="preserve"> </w:t>
      </w:r>
      <w:r w:rsidRPr="00055775">
        <w:rPr>
          <w:rFonts w:eastAsia="仿宋_GB2312" w:cs="黑体" w:hint="eastAsia"/>
          <w:bCs/>
          <w:sz w:val="32"/>
          <w:szCs w:val="32"/>
        </w:rPr>
        <w:t>热稳定度的测定</w:t>
      </w:r>
      <w:r w:rsidRPr="00055775">
        <w:rPr>
          <w:rFonts w:eastAsia="仿宋_GB2312" w:cs="黑体" w:hint="eastAsia"/>
          <w:bCs/>
          <w:sz w:val="32"/>
          <w:szCs w:val="32"/>
        </w:rPr>
        <w:t xml:space="preserve"> </w:t>
      </w:r>
      <w:r w:rsidRPr="00055775">
        <w:rPr>
          <w:rFonts w:eastAsia="仿宋_GB2312" w:cs="黑体" w:hint="eastAsia"/>
          <w:bCs/>
          <w:sz w:val="32"/>
          <w:szCs w:val="32"/>
        </w:rPr>
        <w:t>转筒法》标准，生产及加工企业可以根据需求，严格控制浓缩胶乳的相关质量指标，可以保证浓缩胶乳的品质，提高产品的一致性。可以在乳胶制品的生产过程中，监测配合胶乳</w:t>
      </w:r>
      <w:proofErr w:type="gramStart"/>
      <w:r w:rsidRPr="00055775">
        <w:rPr>
          <w:rFonts w:eastAsia="仿宋_GB2312" w:cs="黑体" w:hint="eastAsia"/>
          <w:bCs/>
          <w:sz w:val="32"/>
          <w:szCs w:val="32"/>
        </w:rPr>
        <w:t>和预硫化</w:t>
      </w:r>
      <w:proofErr w:type="gramEnd"/>
      <w:r w:rsidRPr="00055775">
        <w:rPr>
          <w:rFonts w:eastAsia="仿宋_GB2312" w:cs="黑体" w:hint="eastAsia"/>
          <w:bCs/>
          <w:sz w:val="32"/>
          <w:szCs w:val="32"/>
        </w:rPr>
        <w:t>胶乳的热稳定性，提高制品的生产质量，使废品或次品率大大降低，保证生产的顺利进行。</w:t>
      </w:r>
    </w:p>
    <w:p w14:paraId="26B597E7" w14:textId="214F5A1F" w:rsidR="00055775" w:rsidRDefault="00055775" w:rsidP="004C4204">
      <w:pPr>
        <w:spacing w:line="560" w:lineRule="exact"/>
        <w:ind w:firstLineChars="200" w:firstLine="640"/>
        <w:rPr>
          <w:rFonts w:eastAsia="仿宋_GB2312" w:cs="黑体"/>
          <w:bCs/>
          <w:sz w:val="32"/>
          <w:szCs w:val="32"/>
        </w:rPr>
      </w:pPr>
      <w:r w:rsidRPr="00650668">
        <w:rPr>
          <w:rFonts w:ascii="仿宋_GB2312" w:eastAsia="仿宋_GB2312" w:hAnsi="楷体_GB2312" w:cs="楷体_GB2312" w:hint="eastAsia"/>
          <w:sz w:val="32"/>
          <w:szCs w:val="32"/>
        </w:rPr>
        <w:t>将为建立我国天然橡胶胶乳结构数据库，形成我国天然胶乳</w:t>
      </w:r>
      <w:r w:rsidRPr="00650668">
        <w:rPr>
          <w:rFonts w:ascii="仿宋_GB2312" w:eastAsia="仿宋_GB2312" w:hAnsi="楷体_GB2312" w:cs="楷体_GB2312" w:hint="eastAsia"/>
          <w:sz w:val="32"/>
          <w:szCs w:val="32"/>
        </w:rPr>
        <w:lastRenderedPageBreak/>
        <w:t>质量控制指标体系，为我国天然橡胶的加工技术研发提供严谨、规范、可操作的技术流程提供标准，提高初加工企业的产品质量，促进天然橡胶产业高质量发展。因此，本标准的实施具有显著的社会效益和经济效益。</w:t>
      </w:r>
      <w:bookmarkEnd w:id="1"/>
    </w:p>
    <w:p w14:paraId="120CBD36" w14:textId="77777777" w:rsidR="009D5183" w:rsidRDefault="00FD7780">
      <w:pPr>
        <w:spacing w:line="560" w:lineRule="exact"/>
        <w:ind w:firstLineChars="200" w:firstLine="640"/>
        <w:rPr>
          <w:rFonts w:eastAsia="黑体"/>
          <w:bCs/>
          <w:kern w:val="44"/>
          <w:sz w:val="32"/>
        </w:rPr>
      </w:pPr>
      <w:r>
        <w:rPr>
          <w:rFonts w:eastAsia="黑体"/>
          <w:bCs/>
          <w:kern w:val="44"/>
          <w:sz w:val="32"/>
        </w:rPr>
        <w:t>四、</w:t>
      </w:r>
      <w:r>
        <w:rPr>
          <w:rFonts w:eastAsia="黑体" w:hint="eastAsia"/>
          <w:bCs/>
          <w:kern w:val="44"/>
          <w:sz w:val="32"/>
        </w:rPr>
        <w:t>与国际、国外同类标准技术内容的对比情况，或者与测试的国外样品、样机的有关数据对比情况</w:t>
      </w:r>
    </w:p>
    <w:p w14:paraId="5DE3B7F0" w14:textId="5B7835BC" w:rsidR="009D5183" w:rsidRDefault="00055775">
      <w:pPr>
        <w:spacing w:line="560" w:lineRule="exact"/>
        <w:ind w:firstLine="420"/>
        <w:rPr>
          <w:rFonts w:eastAsia="仿宋_GB2312"/>
          <w:sz w:val="32"/>
        </w:rPr>
      </w:pPr>
      <w:r>
        <w:rPr>
          <w:rFonts w:eastAsia="仿宋_GB2312" w:hint="eastAsia"/>
          <w:sz w:val="32"/>
        </w:rPr>
        <w:t>无。</w:t>
      </w:r>
    </w:p>
    <w:p w14:paraId="09760626" w14:textId="77777777" w:rsidR="009D5183" w:rsidRDefault="00FD7780">
      <w:pPr>
        <w:spacing w:line="560" w:lineRule="exact"/>
        <w:ind w:firstLineChars="200" w:firstLine="640"/>
        <w:rPr>
          <w:rFonts w:eastAsia="黑体"/>
          <w:bCs/>
          <w:kern w:val="44"/>
          <w:sz w:val="32"/>
        </w:rPr>
      </w:pPr>
      <w:r>
        <w:rPr>
          <w:rFonts w:eastAsia="黑体"/>
          <w:bCs/>
          <w:kern w:val="44"/>
          <w:sz w:val="32"/>
        </w:rPr>
        <w:t>五、</w:t>
      </w:r>
      <w:r>
        <w:rPr>
          <w:rFonts w:eastAsia="黑体" w:hint="eastAsia"/>
          <w:bCs/>
          <w:kern w:val="44"/>
          <w:sz w:val="32"/>
        </w:rPr>
        <w:t>以国际标准为基础的起草情况，以及是否合</w:t>
      </w:r>
      <w:proofErr w:type="gramStart"/>
      <w:r>
        <w:rPr>
          <w:rFonts w:eastAsia="黑体" w:hint="eastAsia"/>
          <w:bCs/>
          <w:kern w:val="44"/>
          <w:sz w:val="32"/>
        </w:rPr>
        <w:t>规</w:t>
      </w:r>
      <w:proofErr w:type="gramEnd"/>
      <w:r>
        <w:rPr>
          <w:rFonts w:eastAsia="黑体" w:hint="eastAsia"/>
          <w:bCs/>
          <w:kern w:val="44"/>
          <w:sz w:val="32"/>
        </w:rPr>
        <w:t>引用或者采用国际国外标准，并说明未采用国际标准的原因</w:t>
      </w:r>
    </w:p>
    <w:p w14:paraId="798396F0" w14:textId="29390AB8" w:rsidR="009D5183" w:rsidRDefault="00055775" w:rsidP="00240F12">
      <w:pPr>
        <w:spacing w:line="560" w:lineRule="exact"/>
        <w:ind w:firstLineChars="200" w:firstLine="640"/>
        <w:rPr>
          <w:rFonts w:eastAsia="仿宋_GB2312"/>
          <w:sz w:val="32"/>
        </w:rPr>
      </w:pPr>
      <w:r>
        <w:rPr>
          <w:rFonts w:eastAsia="仿宋_GB2312" w:hint="eastAsia"/>
          <w:sz w:val="32"/>
        </w:rPr>
        <w:t>本标准</w:t>
      </w:r>
      <w:r w:rsidR="00134E76">
        <w:rPr>
          <w:rFonts w:eastAsia="仿宋_GB2312" w:hint="eastAsia"/>
          <w:sz w:val="32"/>
        </w:rPr>
        <w:t>没有相关的国际标准，故</w:t>
      </w:r>
      <w:r>
        <w:rPr>
          <w:rFonts w:eastAsia="仿宋_GB2312" w:hint="eastAsia"/>
          <w:sz w:val="32"/>
        </w:rPr>
        <w:t>未采用国际标准。</w:t>
      </w:r>
    </w:p>
    <w:p w14:paraId="2F8F6751" w14:textId="77777777" w:rsidR="009D5183" w:rsidRDefault="00FD7780">
      <w:pPr>
        <w:spacing w:line="560" w:lineRule="exact"/>
        <w:ind w:firstLineChars="200" w:firstLine="640"/>
        <w:rPr>
          <w:rFonts w:eastAsia="黑体"/>
          <w:bCs/>
          <w:kern w:val="44"/>
          <w:sz w:val="32"/>
        </w:rPr>
      </w:pPr>
      <w:r>
        <w:rPr>
          <w:rFonts w:eastAsia="黑体"/>
          <w:bCs/>
          <w:kern w:val="44"/>
          <w:sz w:val="32"/>
        </w:rPr>
        <w:t>六、</w:t>
      </w:r>
      <w:r>
        <w:rPr>
          <w:rFonts w:eastAsia="黑体" w:hint="eastAsia"/>
          <w:bCs/>
          <w:kern w:val="44"/>
          <w:sz w:val="32"/>
        </w:rPr>
        <w:t>与有关法律、行政法规及相关标准的关系</w:t>
      </w:r>
    </w:p>
    <w:p w14:paraId="275634E9" w14:textId="353A4295" w:rsidR="009D5183" w:rsidRDefault="00055775" w:rsidP="00240F12">
      <w:pPr>
        <w:spacing w:line="560" w:lineRule="exact"/>
        <w:ind w:firstLineChars="200" w:firstLine="640"/>
        <w:rPr>
          <w:rFonts w:eastAsia="仿宋_GB2312"/>
          <w:sz w:val="32"/>
        </w:rPr>
      </w:pPr>
      <w:r>
        <w:rPr>
          <w:rFonts w:eastAsia="仿宋_GB2312" w:hint="eastAsia"/>
          <w:sz w:val="32"/>
        </w:rPr>
        <w:t>本标准遵守国家相关的法律法规，与国家法律法规和强制性标准没有冲突。</w:t>
      </w:r>
    </w:p>
    <w:p w14:paraId="43E70405" w14:textId="77777777" w:rsidR="009D5183" w:rsidRDefault="00FD7780">
      <w:pPr>
        <w:spacing w:line="560" w:lineRule="exact"/>
        <w:ind w:firstLineChars="200" w:firstLine="640"/>
        <w:rPr>
          <w:rFonts w:eastAsia="黑体"/>
          <w:bCs/>
          <w:kern w:val="44"/>
          <w:sz w:val="32"/>
        </w:rPr>
      </w:pPr>
      <w:r>
        <w:rPr>
          <w:rFonts w:eastAsia="黑体"/>
          <w:bCs/>
          <w:kern w:val="44"/>
          <w:sz w:val="32"/>
        </w:rPr>
        <w:t>七、</w:t>
      </w:r>
      <w:r>
        <w:rPr>
          <w:rFonts w:eastAsia="黑体" w:hint="eastAsia"/>
          <w:bCs/>
          <w:kern w:val="44"/>
          <w:sz w:val="32"/>
        </w:rPr>
        <w:t>重大分歧意见的处理经过和依据</w:t>
      </w:r>
    </w:p>
    <w:p w14:paraId="42349BAF" w14:textId="381149F1" w:rsidR="009D5183" w:rsidRDefault="00055775">
      <w:pPr>
        <w:spacing w:line="560" w:lineRule="exact"/>
        <w:ind w:firstLine="420"/>
        <w:rPr>
          <w:rFonts w:eastAsia="仿宋_GB2312"/>
          <w:sz w:val="32"/>
        </w:rPr>
      </w:pPr>
      <w:r>
        <w:rPr>
          <w:rFonts w:eastAsia="仿宋_GB2312" w:hint="eastAsia"/>
          <w:sz w:val="32"/>
        </w:rPr>
        <w:t>无。</w:t>
      </w:r>
    </w:p>
    <w:p w14:paraId="21EBF780" w14:textId="77777777" w:rsidR="009D5183" w:rsidRDefault="00FD7780">
      <w:pPr>
        <w:spacing w:line="560" w:lineRule="exact"/>
        <w:ind w:firstLineChars="200" w:firstLine="640"/>
        <w:rPr>
          <w:rFonts w:eastAsia="黑体"/>
          <w:bCs/>
          <w:kern w:val="44"/>
          <w:sz w:val="32"/>
        </w:rPr>
      </w:pPr>
      <w:r>
        <w:rPr>
          <w:rFonts w:eastAsia="黑体"/>
          <w:bCs/>
          <w:kern w:val="44"/>
          <w:sz w:val="32"/>
        </w:rPr>
        <w:t>八、</w:t>
      </w:r>
      <w:r>
        <w:rPr>
          <w:rFonts w:eastAsia="黑体" w:hint="eastAsia"/>
          <w:bCs/>
          <w:kern w:val="44"/>
          <w:sz w:val="32"/>
        </w:rPr>
        <w:t>涉及专利的有关说明</w:t>
      </w:r>
    </w:p>
    <w:p w14:paraId="30525D65" w14:textId="01378C4C" w:rsidR="009D5183" w:rsidRDefault="00055775">
      <w:pPr>
        <w:spacing w:line="560" w:lineRule="exact"/>
        <w:ind w:firstLine="420"/>
        <w:rPr>
          <w:rFonts w:eastAsia="仿宋_GB2312"/>
          <w:sz w:val="32"/>
        </w:rPr>
      </w:pPr>
      <w:r>
        <w:rPr>
          <w:rFonts w:eastAsia="仿宋_GB2312" w:hint="eastAsia"/>
          <w:sz w:val="32"/>
        </w:rPr>
        <w:t>无。</w:t>
      </w:r>
    </w:p>
    <w:p w14:paraId="4391B0C9" w14:textId="77777777" w:rsidR="009D5183" w:rsidRDefault="00FD7780">
      <w:pPr>
        <w:spacing w:line="560" w:lineRule="exact"/>
        <w:ind w:firstLineChars="200" w:firstLine="640"/>
        <w:rPr>
          <w:rFonts w:eastAsia="黑体"/>
          <w:bCs/>
          <w:kern w:val="44"/>
          <w:sz w:val="32"/>
        </w:rPr>
      </w:pPr>
      <w:r>
        <w:rPr>
          <w:rFonts w:eastAsia="黑体"/>
          <w:bCs/>
          <w:kern w:val="44"/>
          <w:sz w:val="32"/>
        </w:rPr>
        <w:t>九、</w:t>
      </w:r>
      <w:r>
        <w:rPr>
          <w:rFonts w:eastAsia="黑体" w:hint="eastAsia"/>
          <w:bCs/>
          <w:kern w:val="44"/>
          <w:sz w:val="32"/>
        </w:rPr>
        <w:t>实施标准的要求，以及组织措施、技术措施、过渡期和实施日期的建议等措施建议</w:t>
      </w:r>
    </w:p>
    <w:p w14:paraId="76B4347E" w14:textId="77777777" w:rsidR="004C4204" w:rsidRDefault="004C4204" w:rsidP="004C4204">
      <w:pPr>
        <w:spacing w:line="560" w:lineRule="exact"/>
        <w:ind w:firstLineChars="200" w:firstLine="640"/>
        <w:rPr>
          <w:rFonts w:eastAsia="仿宋_GB2312"/>
          <w:sz w:val="32"/>
        </w:rPr>
      </w:pPr>
      <w:r>
        <w:rPr>
          <w:rFonts w:eastAsia="仿宋_GB2312" w:hint="eastAsia"/>
          <w:sz w:val="32"/>
        </w:rPr>
        <w:t>（一）本标准</w:t>
      </w:r>
      <w:proofErr w:type="gramStart"/>
      <w:r>
        <w:rPr>
          <w:rFonts w:eastAsia="仿宋_GB2312" w:hint="eastAsia"/>
          <w:sz w:val="32"/>
        </w:rPr>
        <w:t>宣贯时应</w:t>
      </w:r>
      <w:proofErr w:type="gramEnd"/>
      <w:r>
        <w:rPr>
          <w:rFonts w:eastAsia="仿宋_GB2312" w:hint="eastAsia"/>
          <w:sz w:val="32"/>
        </w:rPr>
        <w:t>包括下列内容：</w:t>
      </w:r>
    </w:p>
    <w:p w14:paraId="7A4EBA5C" w14:textId="77777777" w:rsidR="004C4204" w:rsidRDefault="004C4204" w:rsidP="004C4204">
      <w:pPr>
        <w:spacing w:line="560" w:lineRule="exact"/>
        <w:ind w:firstLineChars="200" w:firstLine="640"/>
        <w:rPr>
          <w:rFonts w:eastAsia="仿宋_GB2312"/>
          <w:sz w:val="32"/>
        </w:rPr>
      </w:pPr>
      <w:r>
        <w:rPr>
          <w:rFonts w:eastAsia="仿宋_GB2312" w:hint="eastAsia"/>
          <w:sz w:val="32"/>
        </w:rPr>
        <w:t>1.</w:t>
      </w:r>
      <w:r>
        <w:rPr>
          <w:rFonts w:eastAsia="仿宋_GB2312" w:hint="eastAsia"/>
          <w:sz w:val="32"/>
        </w:rPr>
        <w:t>介绍本标准制定的原因、过程及意义；</w:t>
      </w:r>
    </w:p>
    <w:p w14:paraId="39504D8A" w14:textId="77777777" w:rsidR="004C4204" w:rsidRDefault="004C4204" w:rsidP="004C4204">
      <w:pPr>
        <w:spacing w:line="560" w:lineRule="exact"/>
        <w:ind w:firstLineChars="200" w:firstLine="640"/>
        <w:rPr>
          <w:rFonts w:eastAsia="仿宋_GB2312"/>
          <w:sz w:val="32"/>
        </w:rPr>
      </w:pPr>
      <w:r>
        <w:rPr>
          <w:rFonts w:eastAsia="仿宋_GB2312" w:hint="eastAsia"/>
          <w:sz w:val="32"/>
        </w:rPr>
        <w:t>2.</w:t>
      </w:r>
      <w:r>
        <w:rPr>
          <w:rFonts w:eastAsia="仿宋_GB2312" w:hint="eastAsia"/>
          <w:sz w:val="32"/>
        </w:rPr>
        <w:t>介绍和解释本标准的主要技术内容；</w:t>
      </w:r>
    </w:p>
    <w:p w14:paraId="58BB732F" w14:textId="77777777" w:rsidR="004C4204" w:rsidRDefault="004C4204" w:rsidP="004C4204">
      <w:pPr>
        <w:spacing w:line="560" w:lineRule="exact"/>
        <w:ind w:firstLineChars="200" w:firstLine="640"/>
        <w:rPr>
          <w:rFonts w:eastAsia="仿宋_GB2312"/>
          <w:sz w:val="32"/>
        </w:rPr>
      </w:pPr>
      <w:r>
        <w:rPr>
          <w:rFonts w:eastAsia="仿宋_GB2312" w:hint="eastAsia"/>
          <w:sz w:val="32"/>
        </w:rPr>
        <w:lastRenderedPageBreak/>
        <w:t>3.</w:t>
      </w:r>
      <w:r>
        <w:rPr>
          <w:rFonts w:eastAsia="仿宋_GB2312" w:hint="eastAsia"/>
          <w:sz w:val="32"/>
        </w:rPr>
        <w:t>本标准实施过程中可能遇到的问题及解决办法；</w:t>
      </w:r>
    </w:p>
    <w:p w14:paraId="2A3EB9ED" w14:textId="77777777" w:rsidR="004C4204" w:rsidRDefault="004C4204" w:rsidP="004C4204">
      <w:pPr>
        <w:spacing w:line="560" w:lineRule="exact"/>
        <w:ind w:firstLineChars="200" w:firstLine="640"/>
        <w:rPr>
          <w:rFonts w:eastAsia="仿宋_GB2312"/>
          <w:sz w:val="32"/>
        </w:rPr>
      </w:pPr>
      <w:r>
        <w:rPr>
          <w:rFonts w:eastAsia="仿宋_GB2312" w:hint="eastAsia"/>
          <w:sz w:val="32"/>
        </w:rPr>
        <w:t>（二）本标准</w:t>
      </w:r>
      <w:proofErr w:type="gramStart"/>
      <w:r>
        <w:rPr>
          <w:rFonts w:eastAsia="仿宋_GB2312" w:hint="eastAsia"/>
          <w:sz w:val="32"/>
        </w:rPr>
        <w:t>宣贯时建议</w:t>
      </w:r>
      <w:proofErr w:type="gramEnd"/>
      <w:r>
        <w:rPr>
          <w:rFonts w:eastAsia="仿宋_GB2312" w:hint="eastAsia"/>
          <w:sz w:val="32"/>
        </w:rPr>
        <w:t>采用下列形式：</w:t>
      </w:r>
    </w:p>
    <w:p w14:paraId="436F897F" w14:textId="77777777" w:rsidR="004C4204" w:rsidRDefault="004C4204" w:rsidP="004C4204">
      <w:pPr>
        <w:spacing w:line="560" w:lineRule="exact"/>
        <w:ind w:firstLineChars="200" w:firstLine="640"/>
        <w:rPr>
          <w:rFonts w:eastAsia="仿宋_GB2312"/>
          <w:sz w:val="32"/>
        </w:rPr>
      </w:pPr>
      <w:r>
        <w:rPr>
          <w:rFonts w:eastAsia="仿宋_GB2312" w:hint="eastAsia"/>
          <w:sz w:val="32"/>
        </w:rPr>
        <w:t>举办有关生产使用企业和检验机构的有关人员参加的标准宣贯培训班；由标准起草人员到有关企业和检验机构，对相关人员</w:t>
      </w:r>
      <w:r>
        <w:rPr>
          <w:rFonts w:eastAsia="仿宋_GB2312"/>
          <w:sz w:val="32"/>
        </w:rPr>
        <w:t>进行现场宣讲、示范操作。</w:t>
      </w:r>
    </w:p>
    <w:p w14:paraId="28FAA328" w14:textId="77777777" w:rsidR="004C4204" w:rsidRPr="00315005" w:rsidRDefault="004C4204" w:rsidP="004C4204">
      <w:pPr>
        <w:spacing w:line="560" w:lineRule="exact"/>
        <w:ind w:firstLineChars="200" w:firstLine="640"/>
        <w:rPr>
          <w:rFonts w:eastAsia="仿宋_GB2312"/>
          <w:sz w:val="32"/>
        </w:rPr>
      </w:pPr>
      <w:r w:rsidRPr="00315005">
        <w:rPr>
          <w:rFonts w:eastAsia="仿宋_GB2312"/>
          <w:sz w:val="32"/>
        </w:rPr>
        <w:t>（三）本标准建议的实施日期</w:t>
      </w:r>
    </w:p>
    <w:p w14:paraId="3251FD17" w14:textId="77777777" w:rsidR="004C4204" w:rsidRPr="00315005" w:rsidRDefault="004C4204" w:rsidP="004C4204">
      <w:pPr>
        <w:spacing w:line="560" w:lineRule="exact"/>
        <w:ind w:firstLineChars="200" w:firstLine="640"/>
        <w:rPr>
          <w:rFonts w:eastAsia="仿宋_GB2312" w:hint="eastAsia"/>
          <w:sz w:val="32"/>
        </w:rPr>
      </w:pPr>
      <w:r w:rsidRPr="00451160">
        <w:rPr>
          <w:rFonts w:eastAsia="仿宋_GB2312"/>
          <w:sz w:val="32"/>
        </w:rPr>
        <w:t>本标准发布后</w:t>
      </w:r>
      <w:r w:rsidRPr="00451160">
        <w:rPr>
          <w:rFonts w:eastAsia="仿宋_GB2312"/>
          <w:sz w:val="32"/>
        </w:rPr>
        <w:t>6</w:t>
      </w:r>
      <w:r w:rsidRPr="00451160">
        <w:rPr>
          <w:rFonts w:eastAsia="仿宋_GB2312"/>
          <w:sz w:val="32"/>
        </w:rPr>
        <w:t>个月实施。</w:t>
      </w:r>
    </w:p>
    <w:p w14:paraId="5501F7C8" w14:textId="77777777" w:rsidR="009D5183" w:rsidRDefault="00FD7780">
      <w:pPr>
        <w:spacing w:line="560" w:lineRule="exact"/>
        <w:ind w:firstLineChars="200" w:firstLine="640"/>
        <w:rPr>
          <w:rFonts w:eastAsia="黑体"/>
          <w:bCs/>
          <w:kern w:val="44"/>
          <w:sz w:val="32"/>
        </w:rPr>
      </w:pPr>
      <w:r>
        <w:rPr>
          <w:rFonts w:eastAsia="黑体"/>
          <w:bCs/>
          <w:kern w:val="44"/>
          <w:sz w:val="32"/>
        </w:rPr>
        <w:t>十、其他应予说明的事项</w:t>
      </w:r>
    </w:p>
    <w:p w14:paraId="209BFB38" w14:textId="77660E07" w:rsidR="009D5183" w:rsidRDefault="00055775">
      <w:pPr>
        <w:spacing w:line="560" w:lineRule="exact"/>
        <w:ind w:firstLineChars="200" w:firstLine="640"/>
        <w:rPr>
          <w:rFonts w:eastAsia="仿宋_GB2312"/>
          <w:sz w:val="32"/>
        </w:rPr>
      </w:pPr>
      <w:r>
        <w:rPr>
          <w:rFonts w:eastAsia="仿宋_GB2312" w:hint="eastAsia"/>
          <w:sz w:val="32"/>
        </w:rPr>
        <w:t>无。</w:t>
      </w:r>
    </w:p>
    <w:sectPr w:rsidR="009D5183" w:rsidSect="00872E5C">
      <w:footerReference w:type="even" r:id="rId8"/>
      <w:footerReference w:type="default" r:id="rId9"/>
      <w:pgSz w:w="11906" w:h="16838"/>
      <w:pgMar w:top="2098" w:right="1474" w:bottom="1985" w:left="1588" w:header="851" w:footer="1417"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48CB" w14:textId="77777777" w:rsidR="00C4116E" w:rsidRDefault="00C4116E" w:rsidP="00190FBD">
      <w:r>
        <w:separator/>
      </w:r>
    </w:p>
  </w:endnote>
  <w:endnote w:type="continuationSeparator" w:id="0">
    <w:p w14:paraId="5AB1D7A8" w14:textId="77777777" w:rsidR="00C4116E" w:rsidRDefault="00C4116E" w:rsidP="0019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小标宋简体">
    <w:altName w:val="黑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hAnsi="宋体"/>
        <w:sz w:val="28"/>
      </w:rPr>
      <w:id w:val="890464221"/>
      <w:docPartObj>
        <w:docPartGallery w:val="Page Numbers (Bottom of Page)"/>
        <w:docPartUnique/>
      </w:docPartObj>
    </w:sdtPr>
    <w:sdtContent>
      <w:p w14:paraId="4B6B1DE5" w14:textId="7DF7A6BC" w:rsidR="00556896" w:rsidRPr="00B57BE7" w:rsidRDefault="00556896">
        <w:pPr>
          <w:pStyle w:val="a7"/>
          <w:rPr>
            <w:rFonts w:ascii="宋体" w:hAnsi="宋体" w:hint="eastAsia"/>
            <w:sz w:val="28"/>
          </w:rPr>
        </w:pPr>
        <w:r w:rsidRPr="00FC225F">
          <w:rPr>
            <w:rFonts w:ascii="宋体" w:hAnsi="宋体"/>
            <w:sz w:val="28"/>
          </w:rPr>
          <w:fldChar w:fldCharType="begin"/>
        </w:r>
        <w:r w:rsidRPr="00FC225F">
          <w:rPr>
            <w:rFonts w:ascii="宋体" w:hAnsi="宋体"/>
            <w:sz w:val="28"/>
          </w:rPr>
          <w:instrText>PAGE   \* MERGEFORMAT</w:instrText>
        </w:r>
        <w:r w:rsidRPr="00FC225F">
          <w:rPr>
            <w:rFonts w:ascii="宋体" w:hAnsi="宋体"/>
            <w:sz w:val="28"/>
          </w:rPr>
          <w:fldChar w:fldCharType="separate"/>
        </w:r>
        <w:r w:rsidRPr="00FC225F">
          <w:rPr>
            <w:rFonts w:ascii="宋体" w:hAnsi="宋体"/>
            <w:sz w:val="28"/>
            <w:lang w:val="zh-CN"/>
          </w:rPr>
          <w:t>2</w:t>
        </w:r>
        <w:r w:rsidRPr="00FC225F">
          <w:rPr>
            <w:rFonts w:ascii="宋体" w:hAnsi="宋体"/>
            <w:sz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hAnsi="宋体"/>
        <w:sz w:val="28"/>
      </w:rPr>
      <w:id w:val="1520440388"/>
      <w:docPartObj>
        <w:docPartGallery w:val="Page Numbers (Bottom of Page)"/>
        <w:docPartUnique/>
      </w:docPartObj>
    </w:sdtPr>
    <w:sdtContent>
      <w:p w14:paraId="6D4E6376" w14:textId="5FA5C6E7" w:rsidR="00556896" w:rsidRPr="00B57BE7" w:rsidRDefault="00556896" w:rsidP="00FC225F">
        <w:pPr>
          <w:pStyle w:val="a7"/>
          <w:jc w:val="right"/>
          <w:rPr>
            <w:rFonts w:ascii="宋体" w:hAnsi="宋体" w:hint="eastAsia"/>
            <w:sz w:val="28"/>
          </w:rPr>
        </w:pPr>
        <w:r w:rsidRPr="00FC225F">
          <w:rPr>
            <w:rFonts w:ascii="宋体" w:hAnsi="宋体"/>
            <w:sz w:val="28"/>
          </w:rPr>
          <w:fldChar w:fldCharType="begin"/>
        </w:r>
        <w:r w:rsidRPr="00FC225F">
          <w:rPr>
            <w:rFonts w:ascii="宋体" w:hAnsi="宋体"/>
            <w:sz w:val="28"/>
          </w:rPr>
          <w:instrText>PAGE   \* MERGEFORMAT</w:instrText>
        </w:r>
        <w:r w:rsidRPr="00FC225F">
          <w:rPr>
            <w:rFonts w:ascii="宋体" w:hAnsi="宋体"/>
            <w:sz w:val="28"/>
          </w:rPr>
          <w:fldChar w:fldCharType="separate"/>
        </w:r>
        <w:r w:rsidRPr="00FC225F">
          <w:rPr>
            <w:rFonts w:ascii="宋体" w:hAnsi="宋体"/>
            <w:sz w:val="28"/>
            <w:lang w:val="zh-CN"/>
          </w:rPr>
          <w:t>2</w:t>
        </w:r>
        <w:r w:rsidRPr="00FC225F">
          <w:rPr>
            <w:rFonts w:ascii="宋体" w:hAnsi="宋体"/>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BC40" w14:textId="77777777" w:rsidR="00C4116E" w:rsidRDefault="00C4116E" w:rsidP="00190FBD">
      <w:r>
        <w:separator/>
      </w:r>
    </w:p>
  </w:footnote>
  <w:footnote w:type="continuationSeparator" w:id="0">
    <w:p w14:paraId="1AD4179E" w14:textId="77777777" w:rsidR="00C4116E" w:rsidRDefault="00C4116E" w:rsidP="00190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8DB"/>
    <w:multiLevelType w:val="multilevel"/>
    <w:tmpl w:val="162A08DB"/>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417A3106"/>
    <w:multiLevelType w:val="hybridMultilevel"/>
    <w:tmpl w:val="0436DF2A"/>
    <w:lvl w:ilvl="0" w:tplc="4266A83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05416F2"/>
    <w:multiLevelType w:val="hybridMultilevel"/>
    <w:tmpl w:val="3D6E0B6A"/>
    <w:lvl w:ilvl="0" w:tplc="4E82510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813106168">
    <w:abstractNumId w:val="2"/>
  </w:num>
  <w:num w:numId="2" w16cid:durableId="684137317">
    <w:abstractNumId w:val="1"/>
  </w:num>
  <w:num w:numId="3" w16cid:durableId="90992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JmYmVhMGQ2YWQwOTc0ZDFkYmVkZTE0NzFkNThlYzIifQ=="/>
  </w:docVars>
  <w:rsids>
    <w:rsidRoot w:val="00DB0952"/>
    <w:rsid w:val="000048C4"/>
    <w:rsid w:val="00010F73"/>
    <w:rsid w:val="000136B1"/>
    <w:rsid w:val="000153A7"/>
    <w:rsid w:val="00017046"/>
    <w:rsid w:val="00021B89"/>
    <w:rsid w:val="000273A7"/>
    <w:rsid w:val="000315EF"/>
    <w:rsid w:val="00031BD1"/>
    <w:rsid w:val="000332AD"/>
    <w:rsid w:val="000334B7"/>
    <w:rsid w:val="0003450B"/>
    <w:rsid w:val="00036550"/>
    <w:rsid w:val="00040B6E"/>
    <w:rsid w:val="00040CA7"/>
    <w:rsid w:val="000419F7"/>
    <w:rsid w:val="00043DBA"/>
    <w:rsid w:val="0004459C"/>
    <w:rsid w:val="0004650D"/>
    <w:rsid w:val="00052831"/>
    <w:rsid w:val="00055775"/>
    <w:rsid w:val="000560F2"/>
    <w:rsid w:val="00060F6C"/>
    <w:rsid w:val="00062A0C"/>
    <w:rsid w:val="0006627A"/>
    <w:rsid w:val="00066A38"/>
    <w:rsid w:val="000674F7"/>
    <w:rsid w:val="000714CF"/>
    <w:rsid w:val="000720B3"/>
    <w:rsid w:val="00074310"/>
    <w:rsid w:val="00077D7B"/>
    <w:rsid w:val="00082202"/>
    <w:rsid w:val="0008483C"/>
    <w:rsid w:val="0009035E"/>
    <w:rsid w:val="000A4E45"/>
    <w:rsid w:val="000A73A9"/>
    <w:rsid w:val="000A7AC5"/>
    <w:rsid w:val="000C05A4"/>
    <w:rsid w:val="000C2640"/>
    <w:rsid w:val="000D0773"/>
    <w:rsid w:val="000D4E4D"/>
    <w:rsid w:val="000D780A"/>
    <w:rsid w:val="000E39F5"/>
    <w:rsid w:val="000E4B40"/>
    <w:rsid w:val="000F0D86"/>
    <w:rsid w:val="000F3937"/>
    <w:rsid w:val="000F4994"/>
    <w:rsid w:val="000F55B7"/>
    <w:rsid w:val="000F5A44"/>
    <w:rsid w:val="000F60A1"/>
    <w:rsid w:val="00101988"/>
    <w:rsid w:val="0010397F"/>
    <w:rsid w:val="00103BCF"/>
    <w:rsid w:val="00103C83"/>
    <w:rsid w:val="00104AF3"/>
    <w:rsid w:val="001055FA"/>
    <w:rsid w:val="00106ACF"/>
    <w:rsid w:val="00111A1F"/>
    <w:rsid w:val="001133E8"/>
    <w:rsid w:val="001222C6"/>
    <w:rsid w:val="00125B5A"/>
    <w:rsid w:val="00134E76"/>
    <w:rsid w:val="001376D3"/>
    <w:rsid w:val="00140218"/>
    <w:rsid w:val="0014607A"/>
    <w:rsid w:val="00146230"/>
    <w:rsid w:val="00151AE7"/>
    <w:rsid w:val="001528D8"/>
    <w:rsid w:val="00152F03"/>
    <w:rsid w:val="00155C38"/>
    <w:rsid w:val="00156C63"/>
    <w:rsid w:val="00157E64"/>
    <w:rsid w:val="00160753"/>
    <w:rsid w:val="001740EF"/>
    <w:rsid w:val="00175020"/>
    <w:rsid w:val="0018018D"/>
    <w:rsid w:val="00180698"/>
    <w:rsid w:val="001835B8"/>
    <w:rsid w:val="00184CDB"/>
    <w:rsid w:val="001853B4"/>
    <w:rsid w:val="00187B1E"/>
    <w:rsid w:val="00187F62"/>
    <w:rsid w:val="00190FBD"/>
    <w:rsid w:val="001A1F2C"/>
    <w:rsid w:val="001A4D59"/>
    <w:rsid w:val="001A50F3"/>
    <w:rsid w:val="001A68B7"/>
    <w:rsid w:val="001A7EA9"/>
    <w:rsid w:val="001B4442"/>
    <w:rsid w:val="001B4AB8"/>
    <w:rsid w:val="001B5C1E"/>
    <w:rsid w:val="001C7436"/>
    <w:rsid w:val="001D0E45"/>
    <w:rsid w:val="001E465A"/>
    <w:rsid w:val="001E6A6C"/>
    <w:rsid w:val="001F7C80"/>
    <w:rsid w:val="00205683"/>
    <w:rsid w:val="00205E7C"/>
    <w:rsid w:val="002145F5"/>
    <w:rsid w:val="00217D96"/>
    <w:rsid w:val="00220E1B"/>
    <w:rsid w:val="00220F43"/>
    <w:rsid w:val="002266DE"/>
    <w:rsid w:val="00231524"/>
    <w:rsid w:val="0023199E"/>
    <w:rsid w:val="00233022"/>
    <w:rsid w:val="002347EC"/>
    <w:rsid w:val="00237858"/>
    <w:rsid w:val="00240F12"/>
    <w:rsid w:val="00250D30"/>
    <w:rsid w:val="00262567"/>
    <w:rsid w:val="00265F2C"/>
    <w:rsid w:val="0027269D"/>
    <w:rsid w:val="0028056F"/>
    <w:rsid w:val="00280FB6"/>
    <w:rsid w:val="00286856"/>
    <w:rsid w:val="00290BEF"/>
    <w:rsid w:val="002929E1"/>
    <w:rsid w:val="002933C1"/>
    <w:rsid w:val="002A3C4E"/>
    <w:rsid w:val="002A4827"/>
    <w:rsid w:val="002A5A92"/>
    <w:rsid w:val="002A63D1"/>
    <w:rsid w:val="002A7714"/>
    <w:rsid w:val="002B7E97"/>
    <w:rsid w:val="002C4372"/>
    <w:rsid w:val="002C5D83"/>
    <w:rsid w:val="002D4BB4"/>
    <w:rsid w:val="002D4D4F"/>
    <w:rsid w:val="002D6B1E"/>
    <w:rsid w:val="002F12E3"/>
    <w:rsid w:val="002F1739"/>
    <w:rsid w:val="002F6F39"/>
    <w:rsid w:val="002F79F9"/>
    <w:rsid w:val="0030353B"/>
    <w:rsid w:val="003108F8"/>
    <w:rsid w:val="003143E9"/>
    <w:rsid w:val="0031670B"/>
    <w:rsid w:val="00316AE6"/>
    <w:rsid w:val="003234B2"/>
    <w:rsid w:val="00331053"/>
    <w:rsid w:val="003330B6"/>
    <w:rsid w:val="00333F33"/>
    <w:rsid w:val="00340741"/>
    <w:rsid w:val="00341BEB"/>
    <w:rsid w:val="00343558"/>
    <w:rsid w:val="00347C1A"/>
    <w:rsid w:val="00352BE9"/>
    <w:rsid w:val="00354C94"/>
    <w:rsid w:val="00370994"/>
    <w:rsid w:val="003715FC"/>
    <w:rsid w:val="00372F63"/>
    <w:rsid w:val="0037300F"/>
    <w:rsid w:val="00374F37"/>
    <w:rsid w:val="003767D8"/>
    <w:rsid w:val="0038221B"/>
    <w:rsid w:val="00382853"/>
    <w:rsid w:val="00384CA1"/>
    <w:rsid w:val="0039014A"/>
    <w:rsid w:val="00390746"/>
    <w:rsid w:val="00392A05"/>
    <w:rsid w:val="003951DF"/>
    <w:rsid w:val="003958B8"/>
    <w:rsid w:val="00396267"/>
    <w:rsid w:val="00397E06"/>
    <w:rsid w:val="003A078E"/>
    <w:rsid w:val="003A1218"/>
    <w:rsid w:val="003B7C7E"/>
    <w:rsid w:val="003C646C"/>
    <w:rsid w:val="003C730C"/>
    <w:rsid w:val="003D44E2"/>
    <w:rsid w:val="003D46C8"/>
    <w:rsid w:val="003E158D"/>
    <w:rsid w:val="003E167F"/>
    <w:rsid w:val="003E237E"/>
    <w:rsid w:val="003E5AEB"/>
    <w:rsid w:val="003F15F8"/>
    <w:rsid w:val="003F5783"/>
    <w:rsid w:val="003F7E66"/>
    <w:rsid w:val="00401426"/>
    <w:rsid w:val="0040385E"/>
    <w:rsid w:val="00404A54"/>
    <w:rsid w:val="00406F67"/>
    <w:rsid w:val="00407035"/>
    <w:rsid w:val="004076A4"/>
    <w:rsid w:val="00407ECD"/>
    <w:rsid w:val="004149AF"/>
    <w:rsid w:val="0041536D"/>
    <w:rsid w:val="004268B8"/>
    <w:rsid w:val="0042771B"/>
    <w:rsid w:val="0043166A"/>
    <w:rsid w:val="00432C1F"/>
    <w:rsid w:val="0043447E"/>
    <w:rsid w:val="00445479"/>
    <w:rsid w:val="004543DF"/>
    <w:rsid w:val="0045636E"/>
    <w:rsid w:val="00461582"/>
    <w:rsid w:val="004636BC"/>
    <w:rsid w:val="004702D2"/>
    <w:rsid w:val="00471ED4"/>
    <w:rsid w:val="00472532"/>
    <w:rsid w:val="00475C2E"/>
    <w:rsid w:val="00477B39"/>
    <w:rsid w:val="004840E8"/>
    <w:rsid w:val="004845C0"/>
    <w:rsid w:val="00497824"/>
    <w:rsid w:val="00497C6A"/>
    <w:rsid w:val="004B215F"/>
    <w:rsid w:val="004B3B98"/>
    <w:rsid w:val="004B6267"/>
    <w:rsid w:val="004B6589"/>
    <w:rsid w:val="004C0C3A"/>
    <w:rsid w:val="004C139E"/>
    <w:rsid w:val="004C4204"/>
    <w:rsid w:val="004C6F57"/>
    <w:rsid w:val="004D7F70"/>
    <w:rsid w:val="004E1C34"/>
    <w:rsid w:val="004F28CC"/>
    <w:rsid w:val="004F55FA"/>
    <w:rsid w:val="004F5CF5"/>
    <w:rsid w:val="004F68DD"/>
    <w:rsid w:val="004F7F53"/>
    <w:rsid w:val="005006A7"/>
    <w:rsid w:val="00504764"/>
    <w:rsid w:val="0050560C"/>
    <w:rsid w:val="005079C5"/>
    <w:rsid w:val="00507EF2"/>
    <w:rsid w:val="00511DD5"/>
    <w:rsid w:val="005156C9"/>
    <w:rsid w:val="00520822"/>
    <w:rsid w:val="00523F56"/>
    <w:rsid w:val="005262A3"/>
    <w:rsid w:val="00530B7E"/>
    <w:rsid w:val="0053123C"/>
    <w:rsid w:val="00541A2A"/>
    <w:rsid w:val="00543FEB"/>
    <w:rsid w:val="005474FD"/>
    <w:rsid w:val="0055024B"/>
    <w:rsid w:val="00553409"/>
    <w:rsid w:val="0055647A"/>
    <w:rsid w:val="00556896"/>
    <w:rsid w:val="00562E3B"/>
    <w:rsid w:val="00573528"/>
    <w:rsid w:val="00574368"/>
    <w:rsid w:val="00575F89"/>
    <w:rsid w:val="005775FB"/>
    <w:rsid w:val="00580C87"/>
    <w:rsid w:val="00585AD3"/>
    <w:rsid w:val="00586B2B"/>
    <w:rsid w:val="00597630"/>
    <w:rsid w:val="005A0E0E"/>
    <w:rsid w:val="005A13A0"/>
    <w:rsid w:val="005A7663"/>
    <w:rsid w:val="005C5A1C"/>
    <w:rsid w:val="005D0017"/>
    <w:rsid w:val="005D08A0"/>
    <w:rsid w:val="005D3FA0"/>
    <w:rsid w:val="005D482D"/>
    <w:rsid w:val="005D7572"/>
    <w:rsid w:val="005E039E"/>
    <w:rsid w:val="005E323A"/>
    <w:rsid w:val="005F07CC"/>
    <w:rsid w:val="005F20F2"/>
    <w:rsid w:val="005F3CDD"/>
    <w:rsid w:val="005F4E89"/>
    <w:rsid w:val="006007F0"/>
    <w:rsid w:val="00607F56"/>
    <w:rsid w:val="00610A8E"/>
    <w:rsid w:val="00610C3C"/>
    <w:rsid w:val="00612E74"/>
    <w:rsid w:val="00617B7A"/>
    <w:rsid w:val="00620D54"/>
    <w:rsid w:val="00622CFD"/>
    <w:rsid w:val="006251C7"/>
    <w:rsid w:val="0063431B"/>
    <w:rsid w:val="00634ABE"/>
    <w:rsid w:val="0064009C"/>
    <w:rsid w:val="00641977"/>
    <w:rsid w:val="006433D6"/>
    <w:rsid w:val="00643F57"/>
    <w:rsid w:val="00644202"/>
    <w:rsid w:val="006468EA"/>
    <w:rsid w:val="0065097B"/>
    <w:rsid w:val="00652D9B"/>
    <w:rsid w:val="006530F0"/>
    <w:rsid w:val="006532E0"/>
    <w:rsid w:val="00653341"/>
    <w:rsid w:val="00657B22"/>
    <w:rsid w:val="00660F89"/>
    <w:rsid w:val="00662CCC"/>
    <w:rsid w:val="00665C4A"/>
    <w:rsid w:val="0068404D"/>
    <w:rsid w:val="006872C5"/>
    <w:rsid w:val="006940CD"/>
    <w:rsid w:val="006970A2"/>
    <w:rsid w:val="006973EA"/>
    <w:rsid w:val="00697405"/>
    <w:rsid w:val="006A164E"/>
    <w:rsid w:val="006B5F7F"/>
    <w:rsid w:val="006C169F"/>
    <w:rsid w:val="006C54A1"/>
    <w:rsid w:val="006C642E"/>
    <w:rsid w:val="006D55B8"/>
    <w:rsid w:val="006D76F0"/>
    <w:rsid w:val="006E06A1"/>
    <w:rsid w:val="006E1F56"/>
    <w:rsid w:val="006E395C"/>
    <w:rsid w:val="006E533E"/>
    <w:rsid w:val="006E5361"/>
    <w:rsid w:val="006E79EB"/>
    <w:rsid w:val="006F06A5"/>
    <w:rsid w:val="006F0821"/>
    <w:rsid w:val="006F09D4"/>
    <w:rsid w:val="006F1094"/>
    <w:rsid w:val="006F2BA6"/>
    <w:rsid w:val="006F32FB"/>
    <w:rsid w:val="006F6C05"/>
    <w:rsid w:val="00700F0A"/>
    <w:rsid w:val="00701057"/>
    <w:rsid w:val="0070143F"/>
    <w:rsid w:val="007056D0"/>
    <w:rsid w:val="00705AFB"/>
    <w:rsid w:val="007112AA"/>
    <w:rsid w:val="00711992"/>
    <w:rsid w:val="00713200"/>
    <w:rsid w:val="00721819"/>
    <w:rsid w:val="00724AF6"/>
    <w:rsid w:val="00724C88"/>
    <w:rsid w:val="007253D7"/>
    <w:rsid w:val="00733015"/>
    <w:rsid w:val="00733769"/>
    <w:rsid w:val="00734F60"/>
    <w:rsid w:val="007409B2"/>
    <w:rsid w:val="00742119"/>
    <w:rsid w:val="0074242B"/>
    <w:rsid w:val="0074242C"/>
    <w:rsid w:val="007427CE"/>
    <w:rsid w:val="0074410C"/>
    <w:rsid w:val="00745B45"/>
    <w:rsid w:val="00750983"/>
    <w:rsid w:val="007565C0"/>
    <w:rsid w:val="00760D77"/>
    <w:rsid w:val="00770DD4"/>
    <w:rsid w:val="007753F9"/>
    <w:rsid w:val="0077643C"/>
    <w:rsid w:val="00781B35"/>
    <w:rsid w:val="007873AA"/>
    <w:rsid w:val="0079052A"/>
    <w:rsid w:val="00791E60"/>
    <w:rsid w:val="007927A1"/>
    <w:rsid w:val="00793AAF"/>
    <w:rsid w:val="007961E8"/>
    <w:rsid w:val="00797B08"/>
    <w:rsid w:val="007A47D7"/>
    <w:rsid w:val="007B1454"/>
    <w:rsid w:val="007B228C"/>
    <w:rsid w:val="007B4601"/>
    <w:rsid w:val="007B5C08"/>
    <w:rsid w:val="007B6029"/>
    <w:rsid w:val="007B6998"/>
    <w:rsid w:val="007B6AB9"/>
    <w:rsid w:val="007C780F"/>
    <w:rsid w:val="007D5974"/>
    <w:rsid w:val="007D7310"/>
    <w:rsid w:val="007D73F4"/>
    <w:rsid w:val="007D7F75"/>
    <w:rsid w:val="007E00DB"/>
    <w:rsid w:val="007E0999"/>
    <w:rsid w:val="007E3FFF"/>
    <w:rsid w:val="007E68C9"/>
    <w:rsid w:val="007F0180"/>
    <w:rsid w:val="007F75F9"/>
    <w:rsid w:val="00804E58"/>
    <w:rsid w:val="00805621"/>
    <w:rsid w:val="00806860"/>
    <w:rsid w:val="00806B17"/>
    <w:rsid w:val="00810141"/>
    <w:rsid w:val="00811EAF"/>
    <w:rsid w:val="008146AA"/>
    <w:rsid w:val="0081706D"/>
    <w:rsid w:val="00827955"/>
    <w:rsid w:val="00830CB7"/>
    <w:rsid w:val="008310BD"/>
    <w:rsid w:val="00842725"/>
    <w:rsid w:val="00847154"/>
    <w:rsid w:val="00851BA2"/>
    <w:rsid w:val="00854AD4"/>
    <w:rsid w:val="0085578D"/>
    <w:rsid w:val="00863098"/>
    <w:rsid w:val="0086392B"/>
    <w:rsid w:val="00867EDE"/>
    <w:rsid w:val="0087075C"/>
    <w:rsid w:val="00870ABF"/>
    <w:rsid w:val="00871221"/>
    <w:rsid w:val="00871C71"/>
    <w:rsid w:val="00872E5C"/>
    <w:rsid w:val="00875576"/>
    <w:rsid w:val="008834D1"/>
    <w:rsid w:val="0088757F"/>
    <w:rsid w:val="00892F82"/>
    <w:rsid w:val="008940F4"/>
    <w:rsid w:val="00895CD3"/>
    <w:rsid w:val="00896381"/>
    <w:rsid w:val="008A043A"/>
    <w:rsid w:val="008A50B5"/>
    <w:rsid w:val="008A5BFF"/>
    <w:rsid w:val="008B068D"/>
    <w:rsid w:val="008B0D2C"/>
    <w:rsid w:val="008B1334"/>
    <w:rsid w:val="008B182D"/>
    <w:rsid w:val="008B1B80"/>
    <w:rsid w:val="008B4F5C"/>
    <w:rsid w:val="008B701D"/>
    <w:rsid w:val="008C4C54"/>
    <w:rsid w:val="008D0D24"/>
    <w:rsid w:val="008D0DE5"/>
    <w:rsid w:val="008D156D"/>
    <w:rsid w:val="008D2F42"/>
    <w:rsid w:val="008D3B26"/>
    <w:rsid w:val="008E08D4"/>
    <w:rsid w:val="008E1C90"/>
    <w:rsid w:val="008F0918"/>
    <w:rsid w:val="008F2212"/>
    <w:rsid w:val="008F31BB"/>
    <w:rsid w:val="008F70D0"/>
    <w:rsid w:val="008F7D64"/>
    <w:rsid w:val="00902863"/>
    <w:rsid w:val="00902EF5"/>
    <w:rsid w:val="009067A8"/>
    <w:rsid w:val="00910C14"/>
    <w:rsid w:val="00913627"/>
    <w:rsid w:val="00916E02"/>
    <w:rsid w:val="00920840"/>
    <w:rsid w:val="00921E9D"/>
    <w:rsid w:val="009226DF"/>
    <w:rsid w:val="0092313C"/>
    <w:rsid w:val="009249C6"/>
    <w:rsid w:val="0092713F"/>
    <w:rsid w:val="0093389E"/>
    <w:rsid w:val="00933D56"/>
    <w:rsid w:val="00936BBC"/>
    <w:rsid w:val="00940113"/>
    <w:rsid w:val="0094511C"/>
    <w:rsid w:val="00950EEB"/>
    <w:rsid w:val="00953E4B"/>
    <w:rsid w:val="0095562E"/>
    <w:rsid w:val="009556DB"/>
    <w:rsid w:val="009557CF"/>
    <w:rsid w:val="00960109"/>
    <w:rsid w:val="00966C97"/>
    <w:rsid w:val="009679BF"/>
    <w:rsid w:val="009743BC"/>
    <w:rsid w:val="00981B4A"/>
    <w:rsid w:val="009855B0"/>
    <w:rsid w:val="00986489"/>
    <w:rsid w:val="00997745"/>
    <w:rsid w:val="009A0101"/>
    <w:rsid w:val="009A66B1"/>
    <w:rsid w:val="009A7285"/>
    <w:rsid w:val="009A7FE9"/>
    <w:rsid w:val="009B3894"/>
    <w:rsid w:val="009B5854"/>
    <w:rsid w:val="009D5183"/>
    <w:rsid w:val="009E0AA5"/>
    <w:rsid w:val="009E1690"/>
    <w:rsid w:val="009E1944"/>
    <w:rsid w:val="009E1D18"/>
    <w:rsid w:val="009E310D"/>
    <w:rsid w:val="009E3C9F"/>
    <w:rsid w:val="009E3D44"/>
    <w:rsid w:val="009E717D"/>
    <w:rsid w:val="009E7378"/>
    <w:rsid w:val="009E7627"/>
    <w:rsid w:val="009F7D44"/>
    <w:rsid w:val="00A05AA2"/>
    <w:rsid w:val="00A05CB6"/>
    <w:rsid w:val="00A06ECC"/>
    <w:rsid w:val="00A072B1"/>
    <w:rsid w:val="00A13661"/>
    <w:rsid w:val="00A13862"/>
    <w:rsid w:val="00A14FC5"/>
    <w:rsid w:val="00A150C0"/>
    <w:rsid w:val="00A26190"/>
    <w:rsid w:val="00A27F78"/>
    <w:rsid w:val="00A31024"/>
    <w:rsid w:val="00A32253"/>
    <w:rsid w:val="00A32934"/>
    <w:rsid w:val="00A33130"/>
    <w:rsid w:val="00A33DB1"/>
    <w:rsid w:val="00A34C5C"/>
    <w:rsid w:val="00A37BA1"/>
    <w:rsid w:val="00A4095D"/>
    <w:rsid w:val="00A70921"/>
    <w:rsid w:val="00A7246C"/>
    <w:rsid w:val="00A81CBA"/>
    <w:rsid w:val="00A84FF2"/>
    <w:rsid w:val="00A85956"/>
    <w:rsid w:val="00A95FE9"/>
    <w:rsid w:val="00A964D5"/>
    <w:rsid w:val="00AA7412"/>
    <w:rsid w:val="00AA784A"/>
    <w:rsid w:val="00AB0155"/>
    <w:rsid w:val="00AB3E94"/>
    <w:rsid w:val="00AB50FA"/>
    <w:rsid w:val="00AB6435"/>
    <w:rsid w:val="00AC14AF"/>
    <w:rsid w:val="00AC181A"/>
    <w:rsid w:val="00AC2EF5"/>
    <w:rsid w:val="00AC4C89"/>
    <w:rsid w:val="00AC655D"/>
    <w:rsid w:val="00AC68F5"/>
    <w:rsid w:val="00AC786A"/>
    <w:rsid w:val="00AD1C19"/>
    <w:rsid w:val="00AD1DE1"/>
    <w:rsid w:val="00AD2454"/>
    <w:rsid w:val="00AD4E69"/>
    <w:rsid w:val="00AD51E2"/>
    <w:rsid w:val="00AD5C9C"/>
    <w:rsid w:val="00AE1DE5"/>
    <w:rsid w:val="00AE2969"/>
    <w:rsid w:val="00AE3D2A"/>
    <w:rsid w:val="00AE616E"/>
    <w:rsid w:val="00AE6421"/>
    <w:rsid w:val="00AF132A"/>
    <w:rsid w:val="00AF2BA4"/>
    <w:rsid w:val="00AF73DB"/>
    <w:rsid w:val="00AF74F2"/>
    <w:rsid w:val="00B002E5"/>
    <w:rsid w:val="00B0083A"/>
    <w:rsid w:val="00B02310"/>
    <w:rsid w:val="00B04506"/>
    <w:rsid w:val="00B0723A"/>
    <w:rsid w:val="00B077E0"/>
    <w:rsid w:val="00B07EF9"/>
    <w:rsid w:val="00B237D3"/>
    <w:rsid w:val="00B42124"/>
    <w:rsid w:val="00B4308A"/>
    <w:rsid w:val="00B5259A"/>
    <w:rsid w:val="00B55ED5"/>
    <w:rsid w:val="00B57961"/>
    <w:rsid w:val="00B57BE7"/>
    <w:rsid w:val="00B61CA4"/>
    <w:rsid w:val="00B6238C"/>
    <w:rsid w:val="00B6255D"/>
    <w:rsid w:val="00B643D4"/>
    <w:rsid w:val="00B6549A"/>
    <w:rsid w:val="00B70228"/>
    <w:rsid w:val="00B72730"/>
    <w:rsid w:val="00B7570A"/>
    <w:rsid w:val="00B920DB"/>
    <w:rsid w:val="00BA2A48"/>
    <w:rsid w:val="00BA4F78"/>
    <w:rsid w:val="00BA75BB"/>
    <w:rsid w:val="00BB042C"/>
    <w:rsid w:val="00BB4E98"/>
    <w:rsid w:val="00BB5CDD"/>
    <w:rsid w:val="00BC0204"/>
    <w:rsid w:val="00BC611A"/>
    <w:rsid w:val="00BC7293"/>
    <w:rsid w:val="00BD33B1"/>
    <w:rsid w:val="00BD3D4F"/>
    <w:rsid w:val="00BD65CC"/>
    <w:rsid w:val="00BE0767"/>
    <w:rsid w:val="00BE14EC"/>
    <w:rsid w:val="00BE1CC9"/>
    <w:rsid w:val="00BE70DC"/>
    <w:rsid w:val="00BF0A32"/>
    <w:rsid w:val="00BF1ECE"/>
    <w:rsid w:val="00BF499E"/>
    <w:rsid w:val="00BF5167"/>
    <w:rsid w:val="00BF57C0"/>
    <w:rsid w:val="00BF6CAC"/>
    <w:rsid w:val="00C0222E"/>
    <w:rsid w:val="00C12F27"/>
    <w:rsid w:val="00C15968"/>
    <w:rsid w:val="00C16AB1"/>
    <w:rsid w:val="00C2091D"/>
    <w:rsid w:val="00C24AE4"/>
    <w:rsid w:val="00C27542"/>
    <w:rsid w:val="00C310A4"/>
    <w:rsid w:val="00C33EB8"/>
    <w:rsid w:val="00C35AF6"/>
    <w:rsid w:val="00C40792"/>
    <w:rsid w:val="00C4084D"/>
    <w:rsid w:val="00C4116E"/>
    <w:rsid w:val="00C50C10"/>
    <w:rsid w:val="00C56D06"/>
    <w:rsid w:val="00C607AE"/>
    <w:rsid w:val="00C6209F"/>
    <w:rsid w:val="00C625AB"/>
    <w:rsid w:val="00C66E7B"/>
    <w:rsid w:val="00C75643"/>
    <w:rsid w:val="00C81673"/>
    <w:rsid w:val="00C83EA7"/>
    <w:rsid w:val="00C86A0F"/>
    <w:rsid w:val="00C87775"/>
    <w:rsid w:val="00C90D41"/>
    <w:rsid w:val="00C94346"/>
    <w:rsid w:val="00C978C1"/>
    <w:rsid w:val="00C97E6A"/>
    <w:rsid w:val="00CA0A20"/>
    <w:rsid w:val="00CA1F09"/>
    <w:rsid w:val="00CA472F"/>
    <w:rsid w:val="00CA6B3D"/>
    <w:rsid w:val="00CA6B98"/>
    <w:rsid w:val="00CA6CBB"/>
    <w:rsid w:val="00CA75FB"/>
    <w:rsid w:val="00CB1D45"/>
    <w:rsid w:val="00CB354A"/>
    <w:rsid w:val="00CB4656"/>
    <w:rsid w:val="00CB4AFB"/>
    <w:rsid w:val="00CB62E3"/>
    <w:rsid w:val="00CC0BC5"/>
    <w:rsid w:val="00CC2236"/>
    <w:rsid w:val="00CC26EA"/>
    <w:rsid w:val="00CC5464"/>
    <w:rsid w:val="00CC7E86"/>
    <w:rsid w:val="00CD1838"/>
    <w:rsid w:val="00CD3F16"/>
    <w:rsid w:val="00CE0B37"/>
    <w:rsid w:val="00CE28B8"/>
    <w:rsid w:val="00CE31FD"/>
    <w:rsid w:val="00CE4529"/>
    <w:rsid w:val="00CE5AD0"/>
    <w:rsid w:val="00CF6E98"/>
    <w:rsid w:val="00CF706D"/>
    <w:rsid w:val="00D01202"/>
    <w:rsid w:val="00D03DA3"/>
    <w:rsid w:val="00D07427"/>
    <w:rsid w:val="00D10E59"/>
    <w:rsid w:val="00D11F01"/>
    <w:rsid w:val="00D14EE3"/>
    <w:rsid w:val="00D348AA"/>
    <w:rsid w:val="00D46FC3"/>
    <w:rsid w:val="00D50DC9"/>
    <w:rsid w:val="00D56513"/>
    <w:rsid w:val="00D6498E"/>
    <w:rsid w:val="00D708AB"/>
    <w:rsid w:val="00D71CDB"/>
    <w:rsid w:val="00D73EEF"/>
    <w:rsid w:val="00D7724A"/>
    <w:rsid w:val="00D77352"/>
    <w:rsid w:val="00D91450"/>
    <w:rsid w:val="00D9650B"/>
    <w:rsid w:val="00DA2044"/>
    <w:rsid w:val="00DA5513"/>
    <w:rsid w:val="00DB0952"/>
    <w:rsid w:val="00DC0CBE"/>
    <w:rsid w:val="00DC35CA"/>
    <w:rsid w:val="00DC641B"/>
    <w:rsid w:val="00DD0F52"/>
    <w:rsid w:val="00DD6982"/>
    <w:rsid w:val="00DE0314"/>
    <w:rsid w:val="00DE6655"/>
    <w:rsid w:val="00DF00A5"/>
    <w:rsid w:val="00DF50ED"/>
    <w:rsid w:val="00E00087"/>
    <w:rsid w:val="00E035C2"/>
    <w:rsid w:val="00E0719E"/>
    <w:rsid w:val="00E1077F"/>
    <w:rsid w:val="00E14C07"/>
    <w:rsid w:val="00E16E4D"/>
    <w:rsid w:val="00E16EE6"/>
    <w:rsid w:val="00E17B5A"/>
    <w:rsid w:val="00E20AC9"/>
    <w:rsid w:val="00E20BF0"/>
    <w:rsid w:val="00E266D4"/>
    <w:rsid w:val="00E2691C"/>
    <w:rsid w:val="00E34A21"/>
    <w:rsid w:val="00E36AC3"/>
    <w:rsid w:val="00E376D1"/>
    <w:rsid w:val="00E422D2"/>
    <w:rsid w:val="00E42C62"/>
    <w:rsid w:val="00E42DB3"/>
    <w:rsid w:val="00E43C62"/>
    <w:rsid w:val="00E43E36"/>
    <w:rsid w:val="00E447D8"/>
    <w:rsid w:val="00E4572B"/>
    <w:rsid w:val="00E5497F"/>
    <w:rsid w:val="00E54CA5"/>
    <w:rsid w:val="00E56930"/>
    <w:rsid w:val="00E61351"/>
    <w:rsid w:val="00E6276A"/>
    <w:rsid w:val="00E63BA2"/>
    <w:rsid w:val="00E64020"/>
    <w:rsid w:val="00E66C6C"/>
    <w:rsid w:val="00E67C73"/>
    <w:rsid w:val="00E7111E"/>
    <w:rsid w:val="00E73428"/>
    <w:rsid w:val="00E73E87"/>
    <w:rsid w:val="00E75E88"/>
    <w:rsid w:val="00E775A4"/>
    <w:rsid w:val="00E77C18"/>
    <w:rsid w:val="00E804E5"/>
    <w:rsid w:val="00E80DCF"/>
    <w:rsid w:val="00E83B15"/>
    <w:rsid w:val="00E8612A"/>
    <w:rsid w:val="00E90C32"/>
    <w:rsid w:val="00E96EE7"/>
    <w:rsid w:val="00E97BD3"/>
    <w:rsid w:val="00EA079B"/>
    <w:rsid w:val="00EC01BC"/>
    <w:rsid w:val="00EC16AC"/>
    <w:rsid w:val="00EC1D6C"/>
    <w:rsid w:val="00EC4938"/>
    <w:rsid w:val="00ED18E8"/>
    <w:rsid w:val="00ED3BE4"/>
    <w:rsid w:val="00EE1AA8"/>
    <w:rsid w:val="00EE2E94"/>
    <w:rsid w:val="00EF3D00"/>
    <w:rsid w:val="00EF4D4B"/>
    <w:rsid w:val="00F01121"/>
    <w:rsid w:val="00F01E9F"/>
    <w:rsid w:val="00F02EFA"/>
    <w:rsid w:val="00F05447"/>
    <w:rsid w:val="00F109B3"/>
    <w:rsid w:val="00F10DFC"/>
    <w:rsid w:val="00F14474"/>
    <w:rsid w:val="00F17952"/>
    <w:rsid w:val="00F2099C"/>
    <w:rsid w:val="00F23562"/>
    <w:rsid w:val="00F348C1"/>
    <w:rsid w:val="00F35881"/>
    <w:rsid w:val="00F359FE"/>
    <w:rsid w:val="00F36A5A"/>
    <w:rsid w:val="00F37385"/>
    <w:rsid w:val="00F41946"/>
    <w:rsid w:val="00F44D27"/>
    <w:rsid w:val="00F45038"/>
    <w:rsid w:val="00F45833"/>
    <w:rsid w:val="00F4620B"/>
    <w:rsid w:val="00F463E7"/>
    <w:rsid w:val="00F546CB"/>
    <w:rsid w:val="00F55178"/>
    <w:rsid w:val="00F669A9"/>
    <w:rsid w:val="00F71F74"/>
    <w:rsid w:val="00F73590"/>
    <w:rsid w:val="00F74FA6"/>
    <w:rsid w:val="00F81996"/>
    <w:rsid w:val="00F82E05"/>
    <w:rsid w:val="00F91CFC"/>
    <w:rsid w:val="00F92261"/>
    <w:rsid w:val="00F9644E"/>
    <w:rsid w:val="00F97520"/>
    <w:rsid w:val="00FA0AC2"/>
    <w:rsid w:val="00FA1122"/>
    <w:rsid w:val="00FA27DB"/>
    <w:rsid w:val="00FA64C2"/>
    <w:rsid w:val="00FA67FA"/>
    <w:rsid w:val="00FB04F4"/>
    <w:rsid w:val="00FB0B2E"/>
    <w:rsid w:val="00FB5D5E"/>
    <w:rsid w:val="00FC1CE3"/>
    <w:rsid w:val="00FC225F"/>
    <w:rsid w:val="00FC29CF"/>
    <w:rsid w:val="00FD5215"/>
    <w:rsid w:val="00FD617F"/>
    <w:rsid w:val="00FD7780"/>
    <w:rsid w:val="00FE35EF"/>
    <w:rsid w:val="00FE7C25"/>
    <w:rsid w:val="00FF03CD"/>
    <w:rsid w:val="00FF1BEB"/>
    <w:rsid w:val="00FF47F7"/>
    <w:rsid w:val="00FF571E"/>
    <w:rsid w:val="025A6EA2"/>
    <w:rsid w:val="049A5E25"/>
    <w:rsid w:val="05461B3B"/>
    <w:rsid w:val="063876A4"/>
    <w:rsid w:val="073C1416"/>
    <w:rsid w:val="07574C7D"/>
    <w:rsid w:val="07E31891"/>
    <w:rsid w:val="092871EB"/>
    <w:rsid w:val="0A595E3B"/>
    <w:rsid w:val="10950E90"/>
    <w:rsid w:val="10E87F18"/>
    <w:rsid w:val="12633CFA"/>
    <w:rsid w:val="1A671EFF"/>
    <w:rsid w:val="1B102545"/>
    <w:rsid w:val="1B610FF3"/>
    <w:rsid w:val="1CB447DF"/>
    <w:rsid w:val="1D825911"/>
    <w:rsid w:val="1E901EC7"/>
    <w:rsid w:val="21296906"/>
    <w:rsid w:val="21C615AE"/>
    <w:rsid w:val="273C55E4"/>
    <w:rsid w:val="284E0490"/>
    <w:rsid w:val="2A2658E2"/>
    <w:rsid w:val="2C1650DD"/>
    <w:rsid w:val="2DC77C2F"/>
    <w:rsid w:val="313B4368"/>
    <w:rsid w:val="34434269"/>
    <w:rsid w:val="34A044E2"/>
    <w:rsid w:val="38A35F7C"/>
    <w:rsid w:val="393D0758"/>
    <w:rsid w:val="3D17266E"/>
    <w:rsid w:val="3D257C7B"/>
    <w:rsid w:val="3EBA58E3"/>
    <w:rsid w:val="41884C08"/>
    <w:rsid w:val="4AB04F91"/>
    <w:rsid w:val="4B7324F9"/>
    <w:rsid w:val="4BBF3CB2"/>
    <w:rsid w:val="4D134330"/>
    <w:rsid w:val="4EDB7286"/>
    <w:rsid w:val="52C13B4A"/>
    <w:rsid w:val="55F16B31"/>
    <w:rsid w:val="566A33AF"/>
    <w:rsid w:val="589B18E6"/>
    <w:rsid w:val="62435AD4"/>
    <w:rsid w:val="63666773"/>
    <w:rsid w:val="65962C14"/>
    <w:rsid w:val="65EB2226"/>
    <w:rsid w:val="66E30F07"/>
    <w:rsid w:val="688E327E"/>
    <w:rsid w:val="6A962AC7"/>
    <w:rsid w:val="6BA37623"/>
    <w:rsid w:val="6C367D4A"/>
    <w:rsid w:val="6F814F27"/>
    <w:rsid w:val="70BF05E7"/>
    <w:rsid w:val="71F57FBF"/>
    <w:rsid w:val="721D6B97"/>
    <w:rsid w:val="72954837"/>
    <w:rsid w:val="7375558C"/>
    <w:rsid w:val="739C3319"/>
    <w:rsid w:val="7BE73D72"/>
    <w:rsid w:val="7E08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8F25"/>
  <w15:docId w15:val="{EEA986C9-EDA8-428C-90BD-4058E54D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szCs w:val="22"/>
    </w:rPr>
  </w:style>
  <w:style w:type="character" w:customStyle="1" w:styleId="a4">
    <w:name w:val="批注文字 字符"/>
    <w:link w:val="a3"/>
    <w:rPr>
      <w:kern w:val="2"/>
      <w:sz w:val="21"/>
      <w:szCs w:val="22"/>
    </w:rPr>
  </w:style>
  <w:style w:type="paragraph" w:styleId="a5">
    <w:name w:val="Balloon Text"/>
    <w:basedOn w:val="a"/>
    <w:link w:val="a6"/>
    <w:rPr>
      <w:sz w:val="18"/>
      <w:szCs w:val="18"/>
    </w:rPr>
  </w:style>
  <w:style w:type="character" w:customStyle="1" w:styleId="a6">
    <w:name w:val="批注框文本 字符"/>
    <w:link w:val="a5"/>
    <w:rPr>
      <w:kern w:val="2"/>
      <w:sz w:val="18"/>
      <w:szCs w:val="18"/>
    </w:rPr>
  </w:style>
  <w:style w:type="paragraph" w:styleId="a7">
    <w:name w:val="footer"/>
    <w:basedOn w:val="a"/>
    <w:link w:val="a8"/>
    <w:qFormat/>
    <w:pPr>
      <w:tabs>
        <w:tab w:val="center" w:pos="4153"/>
        <w:tab w:val="right" w:pos="8306"/>
      </w:tabs>
      <w:snapToGrid w:val="0"/>
      <w:jc w:val="left"/>
    </w:pPr>
    <w:rPr>
      <w:sz w:val="18"/>
      <w:szCs w:val="18"/>
    </w:rPr>
  </w:style>
  <w:style w:type="character" w:customStyle="1" w:styleId="a8">
    <w:name w:val="页脚 字符"/>
    <w:link w:val="a7"/>
    <w:rPr>
      <w:kern w:val="2"/>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Pr>
      <w:kern w:val="2"/>
      <w:sz w:val="18"/>
      <w:szCs w:val="18"/>
    </w:rPr>
  </w:style>
  <w:style w:type="table" w:styleId="1">
    <w:name w:val="Table Simple 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b">
    <w:name w:val="annotation reference"/>
    <w:rPr>
      <w:sz w:val="21"/>
      <w:szCs w:val="21"/>
    </w:rPr>
  </w:style>
  <w:style w:type="character" w:customStyle="1" w:styleId="Char1">
    <w:name w:val="批注文字 Char1"/>
    <w:rPr>
      <w:kern w:val="2"/>
      <w:sz w:val="21"/>
      <w:szCs w:val="24"/>
    </w:rPr>
  </w:style>
  <w:style w:type="paragraph" w:customStyle="1" w:styleId="ac">
    <w:uiPriority w:val="99"/>
    <w:unhideWhenUsed/>
    <w:rPr>
      <w:kern w:val="2"/>
      <w:sz w:val="21"/>
      <w:szCs w:val="24"/>
    </w:rPr>
  </w:style>
  <w:style w:type="paragraph" w:styleId="ad">
    <w:name w:val="Revision"/>
    <w:hidden/>
    <w:uiPriority w:val="99"/>
    <w:unhideWhenUsed/>
    <w:rsid w:val="00190FBD"/>
    <w:rPr>
      <w:kern w:val="2"/>
      <w:sz w:val="21"/>
      <w:szCs w:val="24"/>
    </w:rPr>
  </w:style>
  <w:style w:type="character" w:customStyle="1" w:styleId="Char">
    <w:name w:val="段 Char"/>
    <w:link w:val="ae"/>
    <w:locked/>
    <w:rsid w:val="00055775"/>
    <w:rPr>
      <w:rFonts w:ascii="宋体" w:hAnsi="宋体"/>
      <w:noProof/>
      <w:sz w:val="21"/>
    </w:rPr>
  </w:style>
  <w:style w:type="paragraph" w:customStyle="1" w:styleId="ae">
    <w:name w:val="段"/>
    <w:link w:val="Char"/>
    <w:rsid w:val="00055775"/>
    <w:pPr>
      <w:tabs>
        <w:tab w:val="center" w:pos="4201"/>
        <w:tab w:val="right" w:leader="dot" w:pos="9298"/>
      </w:tabs>
      <w:autoSpaceDE w:val="0"/>
      <w:autoSpaceDN w:val="0"/>
      <w:ind w:firstLineChars="200" w:firstLine="420"/>
      <w:jc w:val="both"/>
    </w:pPr>
    <w:rPr>
      <w:rFonts w:ascii="宋体" w:hAnsi="宋体"/>
      <w:noProof/>
      <w:sz w:val="21"/>
    </w:rPr>
  </w:style>
  <w:style w:type="table" w:styleId="af">
    <w:name w:val="Table Grid"/>
    <w:basedOn w:val="a1"/>
    <w:qFormat/>
    <w:rsid w:val="0005577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unhideWhenUsed/>
    <w:rsid w:val="00BF6CAC"/>
    <w:pPr>
      <w:ind w:firstLineChars="200" w:firstLine="420"/>
    </w:pPr>
  </w:style>
  <w:style w:type="paragraph" w:styleId="af1">
    <w:name w:val="Date"/>
    <w:basedOn w:val="a"/>
    <w:next w:val="a"/>
    <w:link w:val="af2"/>
    <w:qFormat/>
    <w:rsid w:val="00981B4A"/>
    <w:pPr>
      <w:ind w:leftChars="2500" w:left="100"/>
    </w:pPr>
  </w:style>
  <w:style w:type="character" w:customStyle="1" w:styleId="af2">
    <w:name w:val="日期 字符"/>
    <w:basedOn w:val="a0"/>
    <w:link w:val="af1"/>
    <w:rsid w:val="00981B4A"/>
    <w:rPr>
      <w:kern w:val="2"/>
      <w:sz w:val="21"/>
      <w:szCs w:val="24"/>
    </w:rPr>
  </w:style>
  <w:style w:type="character" w:customStyle="1" w:styleId="font31">
    <w:name w:val="font31"/>
    <w:qFormat/>
    <w:rsid w:val="00981B4A"/>
    <w:rPr>
      <w:rFonts w:ascii="Symbol" w:hAnsi="Symbol" w:cs="Symbol" w:hint="default"/>
      <w:color w:val="000000"/>
      <w:sz w:val="20"/>
      <w:szCs w:val="20"/>
      <w:u w:val="none"/>
    </w:rPr>
  </w:style>
  <w:style w:type="character" w:customStyle="1" w:styleId="font41">
    <w:name w:val="font41"/>
    <w:qFormat/>
    <w:rsid w:val="00981B4A"/>
    <w:rPr>
      <w:rFonts w:ascii="Times New Roman" w:hAnsi="Times New Roman" w:cs="Times New Roman" w:hint="default"/>
      <w:color w:val="000000"/>
      <w:sz w:val="20"/>
      <w:szCs w:val="20"/>
      <w:u w:val="none"/>
    </w:rPr>
  </w:style>
  <w:style w:type="character" w:customStyle="1" w:styleId="font71">
    <w:name w:val="font71"/>
    <w:qFormat/>
    <w:rsid w:val="00981B4A"/>
    <w:rPr>
      <w:rFonts w:ascii="Times New Roman" w:hAnsi="Times New Roman" w:cs="Times New Roman" w:hint="default"/>
      <w:color w:val="000000"/>
      <w:sz w:val="20"/>
      <w:szCs w:val="20"/>
      <w:u w:val="none"/>
      <w:vertAlign w:val="subscript"/>
    </w:rPr>
  </w:style>
  <w:style w:type="character" w:customStyle="1" w:styleId="font61">
    <w:name w:val="font61"/>
    <w:qFormat/>
    <w:rsid w:val="00981B4A"/>
    <w:rPr>
      <w:rFonts w:ascii="宋体" w:eastAsia="宋体" w:hAnsi="宋体" w:cs="宋体" w:hint="eastAsia"/>
      <w:color w:val="000000"/>
      <w:sz w:val="20"/>
      <w:szCs w:val="20"/>
      <w:u w:val="none"/>
    </w:rPr>
  </w:style>
  <w:style w:type="character" w:customStyle="1" w:styleId="font51">
    <w:name w:val="font51"/>
    <w:rsid w:val="00981B4A"/>
    <w:rPr>
      <w:rFonts w:ascii="宋体" w:eastAsia="宋体" w:hAnsi="宋体" w:cs="宋体" w:hint="eastAsia"/>
      <w:color w:val="000000"/>
      <w:sz w:val="20"/>
      <w:szCs w:val="20"/>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1514</Words>
  <Characters>8632</Characters>
  <Application>Microsoft Office Word</Application>
  <DocSecurity>0</DocSecurity>
  <Lines>71</Lines>
  <Paragraphs>20</Paragraphs>
  <ScaleCrop>false</ScaleCrop>
  <Company>DEEPIN</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  录  A</dc:title>
  <dc:creator>User</dc:creator>
  <cp:lastModifiedBy>永振 李</cp:lastModifiedBy>
  <cp:revision>4</cp:revision>
  <dcterms:created xsi:type="dcterms:W3CDTF">2025-09-15T00:46:00Z</dcterms:created>
  <dcterms:modified xsi:type="dcterms:W3CDTF">2025-09-15T02:09:00Z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AFD142485880473F8FABE118602CDE88_13</vt:lpwstr>
  </property>
</Properties>
</file>